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4610" w:rsidRPr="0011622D" w:rsidRDefault="005B7365" w:rsidP="006A4610">
      <w:pPr>
        <w:jc w:val="right"/>
        <w:rPr>
          <w:rFonts w:ascii="Times New Roman" w:hAnsi="Times New Roman" w:cs="Times New Roman"/>
          <w:sz w:val="28"/>
          <w:szCs w:val="28"/>
        </w:rPr>
      </w:pPr>
      <w:r>
        <w:rPr>
          <w:rFonts w:ascii="Times New Roman" w:hAnsi="Times New Roman" w:cs="Times New Roman"/>
          <w:sz w:val="28"/>
          <w:szCs w:val="28"/>
        </w:rPr>
        <w:t>Ф. 7.03-03</w:t>
      </w:r>
    </w:p>
    <w:p w:rsidR="006A4610" w:rsidRPr="0011622D" w:rsidRDefault="006A4610" w:rsidP="006A4610">
      <w:pPr>
        <w:jc w:val="center"/>
        <w:rPr>
          <w:rFonts w:ascii="Times New Roman" w:hAnsi="Times New Roman" w:cs="Times New Roman"/>
          <w:b/>
          <w:sz w:val="28"/>
          <w:szCs w:val="28"/>
          <w:lang w:eastAsia="ko-KR"/>
        </w:rPr>
      </w:pPr>
      <w:r w:rsidRPr="0011622D">
        <w:rPr>
          <w:rFonts w:ascii="Times New Roman" w:hAnsi="Times New Roman" w:cs="Times New Roman"/>
          <w:b/>
          <w:sz w:val="28"/>
          <w:szCs w:val="28"/>
          <w:lang w:eastAsia="ko-KR"/>
        </w:rPr>
        <w:t>ҚАЗАҚСТАН РЕСПУБЛИКАСЫ БІЛІМ ЖӘНЕ ҒЫЛЫМ МИНИСТРЛІГІ</w:t>
      </w:r>
    </w:p>
    <w:p w:rsidR="006A4610" w:rsidRPr="0011622D" w:rsidRDefault="006A4610" w:rsidP="006A4610">
      <w:pPr>
        <w:pStyle w:val="aa"/>
        <w:jc w:val="center"/>
        <w:rPr>
          <w:rFonts w:ascii="Times New Roman" w:hAnsi="Times New Roman"/>
          <w:b/>
          <w:sz w:val="28"/>
          <w:szCs w:val="28"/>
          <w:lang w:val="kk-KZ" w:eastAsia="ko-KR"/>
        </w:rPr>
      </w:pPr>
      <w:r w:rsidRPr="0011622D">
        <w:rPr>
          <w:rFonts w:ascii="Times New Roman" w:hAnsi="Times New Roman"/>
          <w:b/>
          <w:sz w:val="28"/>
          <w:szCs w:val="28"/>
          <w:lang w:val="kk-KZ" w:eastAsia="ko-KR"/>
        </w:rPr>
        <w:t>М.ӘУЕЗОВ атындағы ОҢТҮСТІК ҚАЗАҚСТАН МЕМЛЕКЕТТІК УНИВЕРСИТЕТІ</w:t>
      </w:r>
    </w:p>
    <w:p w:rsidR="006A4610" w:rsidRPr="0011622D" w:rsidRDefault="006A4610" w:rsidP="006A4610">
      <w:pPr>
        <w:jc w:val="center"/>
        <w:rPr>
          <w:rFonts w:ascii="Times New Roman" w:hAnsi="Times New Roman" w:cs="Times New Roman"/>
          <w:sz w:val="28"/>
          <w:szCs w:val="28"/>
        </w:rPr>
      </w:pPr>
    </w:p>
    <w:p w:rsidR="006A4610" w:rsidRPr="0011622D" w:rsidRDefault="008275CB" w:rsidP="006A4610">
      <w:pPr>
        <w:jc w:val="center"/>
        <w:rPr>
          <w:rFonts w:ascii="Times New Roman" w:hAnsi="Times New Roman" w:cs="Times New Roman"/>
          <w:sz w:val="28"/>
          <w:szCs w:val="28"/>
        </w:rPr>
      </w:pPr>
      <w:r>
        <w:rPr>
          <w:rFonts w:ascii="Times New Roman" w:hAnsi="Times New Roman" w:cs="Times New Roman"/>
          <w:b/>
          <w:noProof/>
          <w:sz w:val="28"/>
          <w:szCs w:val="28"/>
          <w:lang w:eastAsia="ru-RU"/>
        </w:rPr>
        <w:drawing>
          <wp:anchor distT="0" distB="0" distL="114300" distR="114300" simplePos="0" relativeHeight="251658240" behindDoc="0" locked="0" layoutInCell="1" allowOverlap="1">
            <wp:simplePos x="0" y="0"/>
            <wp:positionH relativeFrom="column">
              <wp:posOffset>1453515</wp:posOffset>
            </wp:positionH>
            <wp:positionV relativeFrom="paragraph">
              <wp:posOffset>168910</wp:posOffset>
            </wp:positionV>
            <wp:extent cx="1809115" cy="981075"/>
            <wp:effectExtent l="19050" t="0" r="635" b="0"/>
            <wp:wrapSquare wrapText="right"/>
            <wp:docPr id="16"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6"/>
                    <a:srcRect/>
                    <a:stretch>
                      <a:fillRect/>
                    </a:stretch>
                  </pic:blipFill>
                  <pic:spPr bwMode="auto">
                    <a:xfrm>
                      <a:off x="0" y="0"/>
                      <a:ext cx="1809115" cy="981075"/>
                    </a:xfrm>
                    <a:prstGeom prst="rect">
                      <a:avLst/>
                    </a:prstGeom>
                    <a:noFill/>
                    <a:ln w="9525">
                      <a:noFill/>
                      <a:miter lim="800000"/>
                      <a:headEnd/>
                      <a:tailEnd/>
                    </a:ln>
                  </pic:spPr>
                </pic:pic>
              </a:graphicData>
            </a:graphic>
          </wp:anchor>
        </w:drawing>
      </w:r>
    </w:p>
    <w:p w:rsidR="006A4610" w:rsidRPr="008275CB" w:rsidRDefault="006A4610" w:rsidP="008275CB">
      <w:pPr>
        <w:rPr>
          <w:rFonts w:ascii="Times New Roman" w:hAnsi="Times New Roman" w:cs="Times New Roman"/>
          <w:sz w:val="28"/>
          <w:szCs w:val="28"/>
        </w:rPr>
      </w:pPr>
    </w:p>
    <w:p w:rsidR="00D10953" w:rsidRDefault="00D10953" w:rsidP="00516E45">
      <w:pPr>
        <w:tabs>
          <w:tab w:val="left" w:pos="2900"/>
        </w:tabs>
        <w:jc w:val="center"/>
        <w:rPr>
          <w:rFonts w:ascii="Times New Roman" w:hAnsi="Times New Roman" w:cs="Times New Roman"/>
          <w:sz w:val="28"/>
          <w:szCs w:val="28"/>
          <w:lang w:val="kk-KZ"/>
        </w:rPr>
      </w:pPr>
    </w:p>
    <w:p w:rsidR="00D10953" w:rsidRDefault="00D10953" w:rsidP="00516E45">
      <w:pPr>
        <w:tabs>
          <w:tab w:val="left" w:pos="2900"/>
        </w:tabs>
        <w:jc w:val="center"/>
        <w:rPr>
          <w:rFonts w:ascii="Times New Roman" w:hAnsi="Times New Roman" w:cs="Times New Roman"/>
          <w:sz w:val="28"/>
          <w:szCs w:val="28"/>
          <w:lang w:val="kk-KZ"/>
        </w:rPr>
      </w:pPr>
    </w:p>
    <w:p w:rsidR="00D10953" w:rsidRDefault="00D10953" w:rsidP="00D10953">
      <w:pPr>
        <w:tabs>
          <w:tab w:val="left" w:pos="2900"/>
        </w:tabs>
        <w:spacing w:after="0"/>
        <w:jc w:val="center"/>
        <w:rPr>
          <w:rFonts w:ascii="Times New Roman" w:hAnsi="Times New Roman" w:cs="Times New Roman"/>
          <w:b/>
          <w:sz w:val="28"/>
          <w:szCs w:val="28"/>
          <w:lang w:val="kk-KZ"/>
        </w:rPr>
      </w:pPr>
      <w:r w:rsidRPr="00D10953">
        <w:rPr>
          <w:rFonts w:ascii="Times New Roman" w:hAnsi="Times New Roman" w:cs="Times New Roman"/>
          <w:b/>
          <w:sz w:val="28"/>
          <w:szCs w:val="28"/>
          <w:lang w:val="kk-KZ"/>
        </w:rPr>
        <w:t>Тоқсанбаева А.Қ.</w:t>
      </w:r>
    </w:p>
    <w:p w:rsidR="00D10953" w:rsidRPr="00D10953" w:rsidRDefault="00D10953" w:rsidP="00D10953">
      <w:pPr>
        <w:tabs>
          <w:tab w:val="left" w:pos="2900"/>
        </w:tabs>
        <w:spacing w:after="0"/>
        <w:jc w:val="center"/>
        <w:rPr>
          <w:rFonts w:ascii="Times New Roman" w:hAnsi="Times New Roman" w:cs="Times New Roman"/>
          <w:b/>
          <w:sz w:val="28"/>
          <w:szCs w:val="28"/>
          <w:lang w:val="kk-KZ"/>
        </w:rPr>
      </w:pPr>
    </w:p>
    <w:p w:rsidR="00271782" w:rsidRPr="00D10953" w:rsidRDefault="006A4610" w:rsidP="00D10953">
      <w:pPr>
        <w:tabs>
          <w:tab w:val="left" w:pos="2900"/>
        </w:tabs>
        <w:spacing w:after="0"/>
        <w:jc w:val="center"/>
        <w:rPr>
          <w:rFonts w:ascii="Times New Roman" w:hAnsi="Times New Roman" w:cs="Times New Roman"/>
          <w:b/>
          <w:sz w:val="28"/>
          <w:szCs w:val="28"/>
          <w:lang w:val="kk-KZ"/>
        </w:rPr>
      </w:pPr>
      <w:r w:rsidRPr="00D10953">
        <w:rPr>
          <w:rFonts w:ascii="Times New Roman" w:hAnsi="Times New Roman" w:cs="Times New Roman"/>
          <w:b/>
          <w:sz w:val="28"/>
          <w:szCs w:val="28"/>
          <w:lang w:val="kk-KZ"/>
        </w:rPr>
        <w:t>«</w:t>
      </w:r>
      <w:r w:rsidR="00D10953" w:rsidRPr="00D10953">
        <w:rPr>
          <w:rFonts w:ascii="Times New Roman" w:hAnsi="Times New Roman" w:cs="Times New Roman"/>
          <w:b/>
          <w:sz w:val="28"/>
          <w:szCs w:val="28"/>
          <w:lang w:val="kk-KZ"/>
        </w:rPr>
        <w:t>ОҚУШЫЛАРД</w:t>
      </w:r>
      <w:r w:rsidR="00D10953">
        <w:rPr>
          <w:rFonts w:ascii="Times New Roman" w:hAnsi="Times New Roman" w:cs="Times New Roman"/>
          <w:b/>
          <w:sz w:val="28"/>
          <w:szCs w:val="28"/>
          <w:lang w:val="kk-KZ"/>
        </w:rPr>
        <w:t xml:space="preserve">ЫҢ ФИЗИОЛОГИЯЛЫҚ ДАМУЫ» ПӘНІНЕН </w:t>
      </w:r>
      <w:r w:rsidR="00D10953" w:rsidRPr="00D10953">
        <w:rPr>
          <w:rFonts w:ascii="Times New Roman" w:hAnsi="Times New Roman" w:cs="Times New Roman"/>
          <w:b/>
          <w:sz w:val="28"/>
          <w:szCs w:val="28"/>
          <w:lang w:val="kk-KZ"/>
        </w:rPr>
        <w:t xml:space="preserve">ПРАКТИКАЛЫҚ САБАҚТАРДЫ ОРЫНДАУҒА АРНАЛҒАН  </w:t>
      </w:r>
    </w:p>
    <w:p w:rsidR="00271782" w:rsidRDefault="00D10953" w:rsidP="00271782">
      <w:pPr>
        <w:tabs>
          <w:tab w:val="left" w:pos="2900"/>
        </w:tabs>
        <w:jc w:val="center"/>
        <w:rPr>
          <w:rFonts w:ascii="Times New Roman" w:hAnsi="Times New Roman" w:cs="Times New Roman"/>
          <w:iCs/>
          <w:sz w:val="28"/>
          <w:szCs w:val="28"/>
          <w:lang w:val="kk-KZ"/>
        </w:rPr>
      </w:pPr>
      <w:r w:rsidRPr="0011622D">
        <w:rPr>
          <w:rFonts w:ascii="Times New Roman" w:hAnsi="Times New Roman" w:cs="Times New Roman"/>
          <w:b/>
          <w:sz w:val="28"/>
          <w:szCs w:val="28"/>
          <w:lang w:val="kk-KZ"/>
        </w:rPr>
        <w:t>ӘДІСТЕМЕЛІК  НҰСҚАУ</w:t>
      </w:r>
      <w:r w:rsidR="006A4610" w:rsidRPr="0011622D">
        <w:rPr>
          <w:rFonts w:ascii="Times New Roman" w:hAnsi="Times New Roman" w:cs="Times New Roman"/>
          <w:noProof/>
          <w:sz w:val="28"/>
          <w:szCs w:val="28"/>
          <w:lang w:eastAsia="ru-RU"/>
        </w:rPr>
        <w:drawing>
          <wp:inline distT="0" distB="0" distL="0" distR="0">
            <wp:extent cx="5010150" cy="3400425"/>
            <wp:effectExtent l="19050" t="0" r="0" b="0"/>
            <wp:docPr id="4" name="Рисунок 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10150" cy="3400425"/>
                    </a:xfrm>
                    <a:prstGeom prst="rect">
                      <a:avLst/>
                    </a:prstGeom>
                    <a:noFill/>
                    <a:ln>
                      <a:noFill/>
                    </a:ln>
                  </pic:spPr>
                </pic:pic>
              </a:graphicData>
            </a:graphic>
          </wp:inline>
        </w:drawing>
      </w:r>
    </w:p>
    <w:p w:rsidR="00D10953" w:rsidRDefault="00D10953" w:rsidP="00271782">
      <w:pPr>
        <w:tabs>
          <w:tab w:val="left" w:pos="2900"/>
        </w:tabs>
        <w:jc w:val="center"/>
        <w:rPr>
          <w:rFonts w:ascii="Times New Roman" w:hAnsi="Times New Roman" w:cs="Times New Roman"/>
          <w:b/>
          <w:sz w:val="28"/>
          <w:szCs w:val="28"/>
          <w:lang w:val="kk-KZ"/>
        </w:rPr>
      </w:pPr>
    </w:p>
    <w:p w:rsidR="00D10953" w:rsidRDefault="00D10953" w:rsidP="00271782">
      <w:pPr>
        <w:tabs>
          <w:tab w:val="left" w:pos="2900"/>
        </w:tabs>
        <w:jc w:val="center"/>
        <w:rPr>
          <w:rFonts w:ascii="Times New Roman" w:hAnsi="Times New Roman" w:cs="Times New Roman"/>
          <w:b/>
          <w:sz w:val="28"/>
          <w:szCs w:val="28"/>
          <w:lang w:val="kk-KZ"/>
        </w:rPr>
      </w:pPr>
    </w:p>
    <w:p w:rsidR="00D10953" w:rsidRDefault="00D10953" w:rsidP="00271782">
      <w:pPr>
        <w:tabs>
          <w:tab w:val="left" w:pos="2900"/>
        </w:tabs>
        <w:jc w:val="center"/>
        <w:rPr>
          <w:rFonts w:ascii="Times New Roman" w:hAnsi="Times New Roman" w:cs="Times New Roman"/>
          <w:b/>
          <w:sz w:val="28"/>
          <w:szCs w:val="28"/>
          <w:lang w:val="kk-KZ"/>
        </w:rPr>
      </w:pPr>
    </w:p>
    <w:p w:rsidR="006A4610" w:rsidRPr="00271782" w:rsidRDefault="006A4610" w:rsidP="00271782">
      <w:pPr>
        <w:tabs>
          <w:tab w:val="left" w:pos="2900"/>
        </w:tabs>
        <w:jc w:val="center"/>
        <w:rPr>
          <w:rFonts w:ascii="Times New Roman" w:hAnsi="Times New Roman" w:cs="Times New Roman"/>
          <w:iCs/>
          <w:sz w:val="28"/>
          <w:szCs w:val="28"/>
          <w:lang w:val="kk-KZ"/>
        </w:rPr>
      </w:pPr>
      <w:r w:rsidRPr="005B7365">
        <w:rPr>
          <w:rFonts w:ascii="Times New Roman" w:hAnsi="Times New Roman" w:cs="Times New Roman"/>
          <w:b/>
          <w:sz w:val="28"/>
          <w:szCs w:val="28"/>
          <w:lang w:val="kk-KZ"/>
        </w:rPr>
        <w:t>Шымкент, 201</w:t>
      </w:r>
      <w:r w:rsidRPr="0011622D">
        <w:rPr>
          <w:rFonts w:ascii="Times New Roman" w:hAnsi="Times New Roman" w:cs="Times New Roman"/>
          <w:b/>
          <w:sz w:val="28"/>
          <w:szCs w:val="28"/>
          <w:lang w:val="kk-KZ"/>
        </w:rPr>
        <w:t>9</w:t>
      </w:r>
      <w:r w:rsidRPr="005B7365">
        <w:rPr>
          <w:rFonts w:ascii="Times New Roman" w:hAnsi="Times New Roman" w:cs="Times New Roman"/>
          <w:b/>
          <w:sz w:val="28"/>
          <w:szCs w:val="28"/>
          <w:lang w:val="kk-KZ"/>
        </w:rPr>
        <w:t>ж.</w:t>
      </w:r>
    </w:p>
    <w:p w:rsidR="008275CB" w:rsidRDefault="008275CB"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D10953" w:rsidRDefault="00D10953" w:rsidP="006A4610">
      <w:pPr>
        <w:pStyle w:val="aa"/>
        <w:jc w:val="right"/>
        <w:rPr>
          <w:rFonts w:ascii="Times New Roman" w:hAnsi="Times New Roman"/>
          <w:sz w:val="28"/>
          <w:szCs w:val="28"/>
          <w:lang w:val="kk-KZ"/>
        </w:rPr>
      </w:pPr>
    </w:p>
    <w:p w:rsidR="006A4610" w:rsidRPr="005B7365" w:rsidRDefault="00F753E1" w:rsidP="006A4610">
      <w:pPr>
        <w:pStyle w:val="aa"/>
        <w:jc w:val="right"/>
        <w:rPr>
          <w:rFonts w:ascii="Times New Roman" w:hAnsi="Times New Roman"/>
          <w:iCs/>
          <w:sz w:val="28"/>
          <w:szCs w:val="28"/>
          <w:lang w:val="kk-KZ"/>
        </w:rPr>
      </w:pPr>
      <w:r>
        <w:rPr>
          <w:rFonts w:ascii="Times New Roman" w:hAnsi="Times New Roman"/>
          <w:sz w:val="28"/>
          <w:szCs w:val="28"/>
          <w:lang w:val="kk-KZ"/>
        </w:rPr>
        <w:lastRenderedPageBreak/>
        <w:t>Ф. 7.03-03</w:t>
      </w:r>
    </w:p>
    <w:p w:rsidR="006A4610" w:rsidRPr="0011622D" w:rsidRDefault="006A4610" w:rsidP="006A4610">
      <w:pPr>
        <w:pStyle w:val="1"/>
        <w:jc w:val="center"/>
        <w:rPr>
          <w:rFonts w:ascii="Times New Roman" w:hAnsi="Times New Roman" w:cs="Times New Roman"/>
          <w:color w:val="auto"/>
          <w:lang w:val="kk-KZ"/>
        </w:rPr>
      </w:pPr>
      <w:r w:rsidRPr="0011622D">
        <w:rPr>
          <w:rFonts w:ascii="Times New Roman" w:hAnsi="Times New Roman" w:cs="Times New Roman"/>
          <w:color w:val="auto"/>
          <w:lang w:val="kk-KZ"/>
        </w:rPr>
        <w:t>ҚАЗАҚСТАН РЕСПУБЛИКАСЫНЫҢ БІЛІМ ЖӘНЕ ҒЫЛЫМ МИНИСТРЛІГІ</w:t>
      </w:r>
    </w:p>
    <w:p w:rsidR="006A4610" w:rsidRPr="0011622D" w:rsidRDefault="006A4610" w:rsidP="006A4610">
      <w:pPr>
        <w:pStyle w:val="33"/>
        <w:jc w:val="center"/>
        <w:rPr>
          <w:b/>
          <w:sz w:val="28"/>
          <w:szCs w:val="28"/>
          <w:lang w:val="kk-KZ"/>
        </w:rPr>
      </w:pPr>
      <w:r w:rsidRPr="0011622D">
        <w:rPr>
          <w:b/>
          <w:sz w:val="28"/>
          <w:szCs w:val="28"/>
          <w:lang w:val="kk-KZ"/>
        </w:rPr>
        <w:t xml:space="preserve">М.Әуезов атындағы Оңтүстік Қазақстан Мемлекеттік университеті </w:t>
      </w:r>
    </w:p>
    <w:p w:rsidR="006A4610" w:rsidRPr="0011622D" w:rsidRDefault="006A4610" w:rsidP="006A4610">
      <w:pPr>
        <w:jc w:val="center"/>
        <w:rPr>
          <w:rFonts w:ascii="Times New Roman" w:hAnsi="Times New Roman" w:cs="Times New Roman"/>
          <w:b/>
          <w:sz w:val="28"/>
          <w:szCs w:val="28"/>
          <w:lang w:val="kk-KZ"/>
        </w:rPr>
      </w:pPr>
    </w:p>
    <w:p w:rsidR="006A4610" w:rsidRPr="0011622D" w:rsidRDefault="000C4714" w:rsidP="006A4610">
      <w:pPr>
        <w:jc w:val="center"/>
        <w:rPr>
          <w:rFonts w:ascii="Times New Roman" w:hAnsi="Times New Roman" w:cs="Times New Roman"/>
          <w:sz w:val="28"/>
          <w:szCs w:val="28"/>
          <w:lang w:val="kk-KZ"/>
        </w:rPr>
      </w:pPr>
      <w:r>
        <w:rPr>
          <w:rFonts w:ascii="Times New Roman" w:hAnsi="Times New Roman" w:cs="Times New Roman"/>
          <w:sz w:val="28"/>
          <w:szCs w:val="28"/>
          <w:lang w:val="kk-KZ"/>
        </w:rPr>
        <w:t>Дене тәрбиесі және бастапқы әскері дайындықтың теориясы мен әдістемесі</w:t>
      </w:r>
      <w:r w:rsidR="006A4610" w:rsidRPr="0011622D">
        <w:rPr>
          <w:rFonts w:ascii="Times New Roman" w:hAnsi="Times New Roman" w:cs="Times New Roman"/>
          <w:sz w:val="28"/>
          <w:szCs w:val="28"/>
          <w:lang w:val="kk-KZ"/>
        </w:rPr>
        <w:t xml:space="preserve"> кафедрасы</w:t>
      </w:r>
      <w:r w:rsidR="008275CB">
        <w:rPr>
          <w:rFonts w:ascii="Times New Roman" w:hAnsi="Times New Roman" w:cs="Times New Roman"/>
          <w:sz w:val="28"/>
          <w:szCs w:val="28"/>
          <w:lang w:val="kk-KZ"/>
        </w:rPr>
        <w:t>.</w:t>
      </w:r>
      <w:r w:rsidR="006A4610" w:rsidRPr="0011622D">
        <w:rPr>
          <w:rFonts w:ascii="Times New Roman" w:hAnsi="Times New Roman" w:cs="Times New Roman"/>
          <w:sz w:val="28"/>
          <w:szCs w:val="28"/>
          <w:lang w:val="kk-KZ"/>
        </w:rPr>
        <w:t xml:space="preserve"> </w:t>
      </w:r>
    </w:p>
    <w:p w:rsidR="006A4610" w:rsidRPr="0011622D" w:rsidRDefault="006A4610" w:rsidP="006A4610">
      <w:pPr>
        <w:jc w:val="both"/>
        <w:rPr>
          <w:rFonts w:ascii="Times New Roman" w:hAnsi="Times New Roman" w:cs="Times New Roman"/>
          <w:sz w:val="28"/>
          <w:szCs w:val="28"/>
          <w:lang w:val="kk-KZ"/>
        </w:rPr>
      </w:pPr>
    </w:p>
    <w:p w:rsidR="006A4610" w:rsidRPr="0011622D" w:rsidRDefault="006A4610" w:rsidP="006A4610">
      <w:pPr>
        <w:jc w:val="both"/>
        <w:rPr>
          <w:rFonts w:ascii="Times New Roman" w:hAnsi="Times New Roman" w:cs="Times New Roman"/>
          <w:sz w:val="28"/>
          <w:szCs w:val="28"/>
          <w:lang w:val="kk-KZ"/>
        </w:rPr>
      </w:pPr>
    </w:p>
    <w:p w:rsidR="006A4610" w:rsidRPr="0011622D" w:rsidRDefault="000C4714" w:rsidP="006A4610">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Тоқсанбаева А.Қ.</w:t>
      </w:r>
    </w:p>
    <w:p w:rsidR="006A4610" w:rsidRPr="0011622D" w:rsidRDefault="006A4610" w:rsidP="006A4610">
      <w:pPr>
        <w:jc w:val="both"/>
        <w:rPr>
          <w:rFonts w:ascii="Times New Roman" w:hAnsi="Times New Roman" w:cs="Times New Roman"/>
          <w:sz w:val="28"/>
          <w:szCs w:val="28"/>
          <w:lang w:val="kk-KZ"/>
        </w:rPr>
      </w:pPr>
    </w:p>
    <w:p w:rsidR="006A4610" w:rsidRPr="0011622D" w:rsidRDefault="006A4610" w:rsidP="006A4610">
      <w:pPr>
        <w:jc w:val="both"/>
        <w:rPr>
          <w:rFonts w:ascii="Times New Roman" w:hAnsi="Times New Roman" w:cs="Times New Roman"/>
          <w:sz w:val="28"/>
          <w:szCs w:val="28"/>
          <w:lang w:val="kk-KZ"/>
        </w:rPr>
      </w:pPr>
    </w:p>
    <w:p w:rsidR="006A4610" w:rsidRPr="0011622D" w:rsidRDefault="006A4610" w:rsidP="006A4610">
      <w:pPr>
        <w:jc w:val="both"/>
        <w:rPr>
          <w:rFonts w:ascii="Times New Roman" w:hAnsi="Times New Roman" w:cs="Times New Roman"/>
          <w:sz w:val="28"/>
          <w:szCs w:val="28"/>
          <w:lang w:val="kk-KZ"/>
        </w:rPr>
      </w:pPr>
    </w:p>
    <w:p w:rsidR="006A4610" w:rsidRPr="0011622D" w:rsidRDefault="006A4610" w:rsidP="006A4610">
      <w:pPr>
        <w:tabs>
          <w:tab w:val="left" w:pos="2900"/>
        </w:tabs>
        <w:jc w:val="center"/>
        <w:rPr>
          <w:rFonts w:ascii="Times New Roman" w:hAnsi="Times New Roman" w:cs="Times New Roman"/>
          <w:sz w:val="28"/>
          <w:szCs w:val="28"/>
          <w:lang w:val="kk-KZ"/>
        </w:rPr>
      </w:pPr>
      <w:r w:rsidRPr="0011622D">
        <w:rPr>
          <w:rFonts w:ascii="Times New Roman" w:hAnsi="Times New Roman" w:cs="Times New Roman"/>
          <w:sz w:val="28"/>
          <w:szCs w:val="28"/>
          <w:lang w:val="kk-KZ"/>
        </w:rPr>
        <w:t>«Оқушылардың физиологиялық дамуы» пәнінен</w:t>
      </w:r>
    </w:p>
    <w:p w:rsidR="006A4610" w:rsidRPr="0011622D" w:rsidRDefault="006A4610" w:rsidP="00D10953">
      <w:pPr>
        <w:tabs>
          <w:tab w:val="left" w:pos="2900"/>
        </w:tabs>
        <w:jc w:val="center"/>
        <w:rPr>
          <w:rFonts w:ascii="Times New Roman" w:hAnsi="Times New Roman" w:cs="Times New Roman"/>
          <w:sz w:val="28"/>
          <w:szCs w:val="28"/>
          <w:lang w:val="kk-KZ"/>
        </w:rPr>
      </w:pPr>
      <w:r w:rsidRPr="0011622D">
        <w:rPr>
          <w:rFonts w:ascii="Times New Roman" w:hAnsi="Times New Roman" w:cs="Times New Roman"/>
          <w:sz w:val="28"/>
          <w:szCs w:val="28"/>
          <w:lang w:val="kk-KZ"/>
        </w:rPr>
        <w:t>практикалық сабақтарды орындауға арналған</w:t>
      </w:r>
    </w:p>
    <w:p w:rsidR="00D10953" w:rsidRDefault="00D10953" w:rsidP="006A4610">
      <w:pPr>
        <w:jc w:val="center"/>
        <w:rPr>
          <w:rFonts w:ascii="Times New Roman" w:hAnsi="Times New Roman" w:cs="Times New Roman"/>
          <w:sz w:val="28"/>
          <w:szCs w:val="28"/>
          <w:lang w:val="kk-KZ"/>
        </w:rPr>
      </w:pPr>
    </w:p>
    <w:p w:rsidR="006A4610" w:rsidRPr="0011622D" w:rsidRDefault="006A4610" w:rsidP="006A4610">
      <w:pPr>
        <w:jc w:val="center"/>
        <w:rPr>
          <w:rFonts w:ascii="Times New Roman" w:hAnsi="Times New Roman" w:cs="Times New Roman"/>
          <w:sz w:val="28"/>
          <w:szCs w:val="28"/>
          <w:lang w:val="kk-KZ"/>
        </w:rPr>
      </w:pPr>
      <w:r w:rsidRPr="0011622D">
        <w:rPr>
          <w:rFonts w:ascii="Times New Roman" w:hAnsi="Times New Roman" w:cs="Times New Roman"/>
          <w:sz w:val="28"/>
          <w:szCs w:val="28"/>
          <w:lang w:val="kk-KZ"/>
        </w:rPr>
        <w:t>ӘДІСТЕМЕЛІК  НҰСҚАУ</w:t>
      </w:r>
    </w:p>
    <w:p w:rsidR="006A4610" w:rsidRPr="0011622D" w:rsidRDefault="006A4610" w:rsidP="006A4610">
      <w:pPr>
        <w:jc w:val="both"/>
        <w:rPr>
          <w:rFonts w:ascii="Times New Roman" w:hAnsi="Times New Roman" w:cs="Times New Roman"/>
          <w:sz w:val="28"/>
          <w:szCs w:val="28"/>
          <w:lang w:val="kk-KZ"/>
        </w:rPr>
      </w:pPr>
    </w:p>
    <w:p w:rsidR="00D10953" w:rsidRPr="00693B26" w:rsidRDefault="00D10953" w:rsidP="00D10953">
      <w:pPr>
        <w:jc w:val="center"/>
        <w:rPr>
          <w:rFonts w:ascii="Times New Roman" w:hAnsi="Times New Roman" w:cs="Times New Roman"/>
          <w:sz w:val="28"/>
          <w:szCs w:val="28"/>
          <w:lang w:val="kk-KZ"/>
        </w:rPr>
      </w:pPr>
      <w:r w:rsidRPr="00693B26">
        <w:rPr>
          <w:rFonts w:ascii="Times New Roman" w:hAnsi="Times New Roman" w:cs="Times New Roman"/>
          <w:sz w:val="28"/>
          <w:szCs w:val="28"/>
          <w:lang w:val="kk-KZ"/>
        </w:rPr>
        <w:t xml:space="preserve">5В010000 - «Білім»  </w:t>
      </w:r>
      <w:r w:rsidRPr="00693B26">
        <w:rPr>
          <w:rStyle w:val="FontStyle37"/>
          <w:sz w:val="28"/>
          <w:szCs w:val="28"/>
          <w:lang w:val="kk-KZ"/>
        </w:rPr>
        <w:t>педагогикалық бағыттағы</w:t>
      </w:r>
      <w:r w:rsidRPr="00693B26">
        <w:rPr>
          <w:rFonts w:ascii="Times New Roman" w:hAnsi="Times New Roman" w:cs="Times New Roman"/>
          <w:sz w:val="28"/>
          <w:szCs w:val="28"/>
          <w:lang w:val="kk-KZ"/>
        </w:rPr>
        <w:t xml:space="preserve"> мамандықтарға арналған</w:t>
      </w:r>
    </w:p>
    <w:p w:rsidR="006A4610" w:rsidRPr="0011622D" w:rsidRDefault="006A4610" w:rsidP="006A4610">
      <w:pPr>
        <w:jc w:val="both"/>
        <w:rPr>
          <w:rFonts w:ascii="Times New Roman" w:hAnsi="Times New Roman" w:cs="Times New Roman"/>
          <w:sz w:val="28"/>
          <w:szCs w:val="28"/>
          <w:lang w:val="kk-KZ"/>
        </w:rPr>
      </w:pPr>
    </w:p>
    <w:p w:rsidR="006A4610" w:rsidRPr="0011622D" w:rsidRDefault="006A4610" w:rsidP="006A4610">
      <w:pPr>
        <w:jc w:val="both"/>
        <w:rPr>
          <w:rFonts w:ascii="Times New Roman" w:hAnsi="Times New Roman" w:cs="Times New Roman"/>
          <w:sz w:val="28"/>
          <w:szCs w:val="28"/>
          <w:lang w:val="kk-KZ"/>
        </w:rPr>
      </w:pPr>
    </w:p>
    <w:p w:rsidR="006A4610" w:rsidRPr="0011622D" w:rsidRDefault="006A4610" w:rsidP="006A4610">
      <w:pPr>
        <w:jc w:val="both"/>
        <w:rPr>
          <w:rFonts w:ascii="Times New Roman" w:hAnsi="Times New Roman" w:cs="Times New Roman"/>
          <w:sz w:val="28"/>
          <w:szCs w:val="28"/>
          <w:lang w:val="kk-KZ"/>
        </w:rPr>
      </w:pPr>
    </w:p>
    <w:p w:rsidR="006A4610" w:rsidRPr="0011622D" w:rsidRDefault="006A4610" w:rsidP="006A4610">
      <w:pPr>
        <w:jc w:val="both"/>
        <w:rPr>
          <w:rFonts w:ascii="Times New Roman" w:hAnsi="Times New Roman" w:cs="Times New Roman"/>
          <w:sz w:val="28"/>
          <w:szCs w:val="28"/>
          <w:lang w:val="kk-KZ"/>
        </w:rPr>
      </w:pPr>
    </w:p>
    <w:p w:rsidR="00D10953" w:rsidRDefault="00D10953" w:rsidP="006A4610">
      <w:pPr>
        <w:jc w:val="center"/>
        <w:rPr>
          <w:rFonts w:ascii="Times New Roman" w:hAnsi="Times New Roman" w:cs="Times New Roman"/>
          <w:sz w:val="28"/>
          <w:szCs w:val="28"/>
          <w:lang w:val="kk-KZ"/>
        </w:rPr>
      </w:pPr>
    </w:p>
    <w:p w:rsidR="00D10953" w:rsidRDefault="00D10953" w:rsidP="006A4610">
      <w:pPr>
        <w:jc w:val="center"/>
        <w:rPr>
          <w:rFonts w:ascii="Times New Roman" w:hAnsi="Times New Roman" w:cs="Times New Roman"/>
          <w:sz w:val="28"/>
          <w:szCs w:val="28"/>
          <w:lang w:val="kk-KZ"/>
        </w:rPr>
      </w:pPr>
    </w:p>
    <w:p w:rsidR="006A4610" w:rsidRPr="0011622D" w:rsidRDefault="006A4610" w:rsidP="006A4610">
      <w:pPr>
        <w:jc w:val="center"/>
        <w:rPr>
          <w:rFonts w:ascii="Times New Roman" w:hAnsi="Times New Roman" w:cs="Times New Roman"/>
          <w:sz w:val="28"/>
          <w:szCs w:val="28"/>
          <w:lang w:val="kk-KZ"/>
        </w:rPr>
      </w:pPr>
      <w:r w:rsidRPr="0011622D">
        <w:rPr>
          <w:rFonts w:ascii="Times New Roman" w:hAnsi="Times New Roman" w:cs="Times New Roman"/>
          <w:sz w:val="28"/>
          <w:szCs w:val="28"/>
          <w:lang w:val="kk-KZ"/>
        </w:rPr>
        <w:t>Шымкент 2019</w:t>
      </w:r>
    </w:p>
    <w:p w:rsidR="006A4610" w:rsidRPr="0011622D" w:rsidRDefault="006A4610" w:rsidP="006A4610">
      <w:pPr>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lastRenderedPageBreak/>
        <w:t>ӘОЖ  612. 66/.68</w:t>
      </w:r>
    </w:p>
    <w:p w:rsidR="006A4610" w:rsidRPr="0011622D" w:rsidRDefault="006A4610" w:rsidP="006A4610">
      <w:pPr>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 xml:space="preserve">КБЖ </w:t>
      </w:r>
    </w:p>
    <w:p w:rsidR="006A4610" w:rsidRPr="0011622D" w:rsidRDefault="006A4610" w:rsidP="006A4610">
      <w:pPr>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Құрастырушы:</w:t>
      </w:r>
      <w:r w:rsidR="008920C7">
        <w:rPr>
          <w:rFonts w:ascii="Times New Roman" w:hAnsi="Times New Roman" w:cs="Times New Roman"/>
          <w:sz w:val="28"/>
          <w:szCs w:val="28"/>
          <w:lang w:val="kk-KZ"/>
        </w:rPr>
        <w:t xml:space="preserve">   Магистр оқытушы Тоқсанбаева А. Қ.</w:t>
      </w:r>
    </w:p>
    <w:p w:rsidR="006A4610" w:rsidRPr="0011622D" w:rsidRDefault="006A4610" w:rsidP="006A4610">
      <w:pPr>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 xml:space="preserve">       «Оқушылардың физиологиялық дам</w:t>
      </w:r>
      <w:r w:rsidR="00F5322B">
        <w:rPr>
          <w:rFonts w:ascii="Times New Roman" w:hAnsi="Times New Roman" w:cs="Times New Roman"/>
          <w:sz w:val="28"/>
          <w:szCs w:val="28"/>
          <w:lang w:val="kk-KZ"/>
        </w:rPr>
        <w:t xml:space="preserve">уы» пәнінен 5В011300 - «Дене тәрбиесі және бастапқы әскері дайындықтың теориясы мен әдістемесі                        </w:t>
      </w:r>
      <w:r w:rsidRPr="0011622D">
        <w:rPr>
          <w:rFonts w:ascii="Times New Roman" w:hAnsi="Times New Roman" w:cs="Times New Roman"/>
          <w:sz w:val="28"/>
          <w:szCs w:val="28"/>
          <w:lang w:val="kk-KZ"/>
        </w:rPr>
        <w:t xml:space="preserve">» </w:t>
      </w:r>
      <w:r w:rsidRPr="0011622D">
        <w:rPr>
          <w:rStyle w:val="FontStyle37"/>
          <w:sz w:val="28"/>
          <w:szCs w:val="28"/>
          <w:lang w:val="kk-KZ"/>
        </w:rPr>
        <w:t>және</w:t>
      </w:r>
      <w:r w:rsidRPr="0011622D">
        <w:rPr>
          <w:rFonts w:ascii="Times New Roman" w:hAnsi="Times New Roman" w:cs="Times New Roman"/>
          <w:sz w:val="28"/>
          <w:szCs w:val="28"/>
          <w:lang w:val="kk-KZ"/>
        </w:rPr>
        <w:t xml:space="preserve"> 5В010000 - «Білім»  </w:t>
      </w:r>
      <w:r w:rsidRPr="0011622D">
        <w:rPr>
          <w:rStyle w:val="FontStyle37"/>
          <w:sz w:val="28"/>
          <w:szCs w:val="28"/>
          <w:lang w:val="kk-KZ"/>
        </w:rPr>
        <w:t>педагогикалық бағыттағы</w:t>
      </w:r>
      <w:r w:rsidRPr="0011622D">
        <w:rPr>
          <w:rFonts w:ascii="Times New Roman" w:hAnsi="Times New Roman" w:cs="Times New Roman"/>
          <w:sz w:val="28"/>
          <w:szCs w:val="28"/>
          <w:lang w:val="kk-KZ"/>
        </w:rPr>
        <w:t xml:space="preserve"> мамандықтары бойынша оқитын студенттер үшін практикалық жұмыстарды орындауға арналған әдістемелік нұсқау. Шымкент М.Ауезов атындағы ОҚМУ, 2019.</w:t>
      </w:r>
    </w:p>
    <w:p w:rsidR="00D10953" w:rsidRDefault="00D10953" w:rsidP="006A4610">
      <w:pPr>
        <w:jc w:val="both"/>
        <w:rPr>
          <w:rFonts w:ascii="Times New Roman" w:hAnsi="Times New Roman" w:cs="Times New Roman"/>
          <w:sz w:val="28"/>
          <w:szCs w:val="28"/>
          <w:lang w:val="kk-KZ"/>
        </w:rPr>
      </w:pPr>
    </w:p>
    <w:p w:rsidR="006A4610" w:rsidRPr="0011622D" w:rsidRDefault="006A4610" w:rsidP="006A4610">
      <w:pPr>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Әдістемелік нұсқау оқу жоспарының және  «Оқушылардың физиологиялық дамуы» пән бағдарламасының талаптарына сай құрастырылған және курстың практикалық сабақтарын орындау үшін қажетті барлық мәліметтерді қамтиды.</w:t>
      </w:r>
    </w:p>
    <w:p w:rsidR="006A4610" w:rsidRPr="0011622D" w:rsidRDefault="006A4610" w:rsidP="006A4610">
      <w:pPr>
        <w:jc w:val="both"/>
        <w:rPr>
          <w:rFonts w:ascii="Times New Roman" w:hAnsi="Times New Roman" w:cs="Times New Roman"/>
          <w:sz w:val="28"/>
          <w:szCs w:val="28"/>
          <w:lang w:val="kk-KZ"/>
        </w:rPr>
      </w:pPr>
    </w:p>
    <w:p w:rsidR="006A4610" w:rsidRPr="0011622D" w:rsidRDefault="006A4610" w:rsidP="006A4610">
      <w:pPr>
        <w:tabs>
          <w:tab w:val="left" w:pos="-4140"/>
          <w:tab w:val="left" w:pos="9000"/>
        </w:tabs>
        <w:ind w:left="2340" w:right="-81" w:hanging="2340"/>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Пікір жазғандар:</w:t>
      </w:r>
    </w:p>
    <w:p w:rsidR="006A4610" w:rsidRPr="0011622D" w:rsidRDefault="00693B26" w:rsidP="006A4610">
      <w:pPr>
        <w:tabs>
          <w:tab w:val="left" w:pos="-4140"/>
          <w:tab w:val="left" w:pos="9000"/>
        </w:tabs>
        <w:ind w:left="2340" w:right="-81" w:hanging="2340"/>
        <w:jc w:val="both"/>
        <w:rPr>
          <w:rFonts w:ascii="Times New Roman" w:hAnsi="Times New Roman" w:cs="Times New Roman"/>
          <w:sz w:val="28"/>
          <w:szCs w:val="28"/>
          <w:lang w:val="kk-KZ"/>
        </w:rPr>
      </w:pPr>
      <w:r>
        <w:rPr>
          <w:rFonts w:ascii="Times New Roman" w:hAnsi="Times New Roman" w:cs="Times New Roman"/>
          <w:sz w:val="28"/>
          <w:szCs w:val="28"/>
          <w:lang w:val="kk-KZ"/>
        </w:rPr>
        <w:t>Байходжаева Б.Е.</w:t>
      </w:r>
      <w:r w:rsidR="006A4610" w:rsidRPr="0011622D">
        <w:rPr>
          <w:rFonts w:ascii="Times New Roman" w:hAnsi="Times New Roman" w:cs="Times New Roman"/>
          <w:sz w:val="28"/>
          <w:szCs w:val="28"/>
          <w:lang w:val="kk-KZ"/>
        </w:rPr>
        <w:t xml:space="preserve">  - </w:t>
      </w:r>
      <w:r>
        <w:rPr>
          <w:rFonts w:ascii="Times New Roman" w:hAnsi="Times New Roman" w:cs="Times New Roman"/>
          <w:sz w:val="28"/>
          <w:szCs w:val="28"/>
          <w:lang w:val="kk-KZ"/>
        </w:rPr>
        <w:t>М.Әуезов атындағы ОҚМУ,      Дене        тәрбиесі       және      бастапқы әскері дайындықтың теориясы мен әдістемесі             кафедрасының магистр аға оқытушысы.</w:t>
      </w:r>
      <w:r w:rsidR="006A4610" w:rsidRPr="0011622D">
        <w:rPr>
          <w:rFonts w:ascii="Times New Roman" w:hAnsi="Times New Roman" w:cs="Times New Roman"/>
          <w:sz w:val="28"/>
          <w:szCs w:val="28"/>
          <w:lang w:val="kk-KZ"/>
        </w:rPr>
        <w:t xml:space="preserve">  </w:t>
      </w:r>
    </w:p>
    <w:p w:rsidR="006A4610" w:rsidRPr="0011622D" w:rsidRDefault="006A4610" w:rsidP="00D10953">
      <w:pPr>
        <w:tabs>
          <w:tab w:val="left" w:pos="-4140"/>
          <w:tab w:val="left" w:pos="9000"/>
        </w:tabs>
        <w:spacing w:after="0"/>
        <w:ind w:left="2340" w:right="-81" w:hanging="2340"/>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 xml:space="preserve">                  </w:t>
      </w:r>
      <w:r w:rsidR="00693B26">
        <w:rPr>
          <w:rFonts w:ascii="Times New Roman" w:hAnsi="Times New Roman" w:cs="Times New Roman"/>
          <w:sz w:val="28"/>
          <w:szCs w:val="28"/>
          <w:lang w:val="kk-KZ"/>
        </w:rPr>
        <w:t xml:space="preserve">                    Дене        тәрбиесі       және      бастапқы әскері дайындықтың теориясы мен әдістемесі             </w:t>
      </w:r>
    </w:p>
    <w:p w:rsidR="006A4610" w:rsidRPr="0011622D" w:rsidRDefault="006A4610" w:rsidP="00D10953">
      <w:pPr>
        <w:spacing w:after="0"/>
        <w:rPr>
          <w:rFonts w:ascii="Times New Roman" w:hAnsi="Times New Roman" w:cs="Times New Roman"/>
          <w:sz w:val="28"/>
          <w:szCs w:val="28"/>
          <w:lang w:val="kk-KZ" w:eastAsia="ko-KR"/>
        </w:rPr>
      </w:pPr>
      <w:r w:rsidRPr="0011622D">
        <w:rPr>
          <w:rFonts w:ascii="Times New Roman" w:hAnsi="Times New Roman" w:cs="Times New Roman"/>
          <w:sz w:val="28"/>
          <w:szCs w:val="28"/>
          <w:lang w:val="kk-KZ" w:eastAsia="ko-KR"/>
        </w:rPr>
        <w:t xml:space="preserve"> кафедрасының мәжілісінде қарастырылды және баспаға ұсынылды.</w:t>
      </w:r>
    </w:p>
    <w:p w:rsidR="006A4610" w:rsidRPr="0011622D" w:rsidRDefault="006A4610" w:rsidP="00D10953">
      <w:pPr>
        <w:spacing w:after="0"/>
        <w:rPr>
          <w:rFonts w:ascii="Times New Roman" w:hAnsi="Times New Roman" w:cs="Times New Roman"/>
          <w:sz w:val="28"/>
          <w:szCs w:val="28"/>
          <w:lang w:val="kk-KZ" w:eastAsia="ko-KR"/>
        </w:rPr>
      </w:pPr>
      <w:r w:rsidRPr="0011622D">
        <w:rPr>
          <w:rFonts w:ascii="Times New Roman" w:hAnsi="Times New Roman" w:cs="Times New Roman"/>
          <w:sz w:val="28"/>
          <w:szCs w:val="28"/>
          <w:lang w:val="kk-KZ" w:eastAsia="ko-KR"/>
        </w:rPr>
        <w:t xml:space="preserve"> (№       хаттама                  2019</w:t>
      </w:r>
      <w:r w:rsidR="00516E45" w:rsidRPr="0011622D">
        <w:rPr>
          <w:rFonts w:ascii="Times New Roman" w:hAnsi="Times New Roman" w:cs="Times New Roman"/>
          <w:sz w:val="28"/>
          <w:szCs w:val="28"/>
          <w:lang w:val="kk-KZ" w:eastAsia="ko-KR"/>
        </w:rPr>
        <w:t xml:space="preserve"> ж.)</w:t>
      </w:r>
    </w:p>
    <w:p w:rsidR="006A4610" w:rsidRPr="0011622D" w:rsidRDefault="006A4610" w:rsidP="006A4610">
      <w:pPr>
        <w:jc w:val="both"/>
        <w:rPr>
          <w:rFonts w:ascii="Times New Roman" w:hAnsi="Times New Roman" w:cs="Times New Roman"/>
          <w:sz w:val="28"/>
          <w:szCs w:val="28"/>
          <w:lang w:val="kk-KZ" w:eastAsia="ko-KR"/>
        </w:rPr>
      </w:pPr>
      <w:r w:rsidRPr="0011622D">
        <w:rPr>
          <w:rFonts w:ascii="Times New Roman" w:hAnsi="Times New Roman" w:cs="Times New Roman"/>
          <w:sz w:val="28"/>
          <w:szCs w:val="28"/>
          <w:lang w:val="kk-KZ"/>
        </w:rPr>
        <w:t xml:space="preserve">Жаратылыстану ғылыми педагогикалық жоғары мектебінің </w:t>
      </w:r>
      <w:r w:rsidRPr="0011622D">
        <w:rPr>
          <w:rFonts w:ascii="Times New Roman" w:hAnsi="Times New Roman" w:cs="Times New Roman"/>
          <w:sz w:val="28"/>
          <w:szCs w:val="28"/>
          <w:lang w:val="be-BY"/>
        </w:rPr>
        <w:t xml:space="preserve">оқытудың инновациялық технологиясы және әдістемелік қамтамасыз ету комитетінде  </w:t>
      </w:r>
      <w:r w:rsidRPr="0011622D">
        <w:rPr>
          <w:rFonts w:ascii="Times New Roman" w:hAnsi="Times New Roman" w:cs="Times New Roman"/>
          <w:sz w:val="28"/>
          <w:szCs w:val="28"/>
          <w:lang w:val="kk-KZ"/>
        </w:rPr>
        <w:t>талқыланған және бекітілген.</w:t>
      </w:r>
    </w:p>
    <w:p w:rsidR="006A4610" w:rsidRPr="0011622D" w:rsidRDefault="006A4610" w:rsidP="006A4610">
      <w:pPr>
        <w:jc w:val="both"/>
        <w:rPr>
          <w:rFonts w:ascii="Times New Roman" w:hAnsi="Times New Roman" w:cs="Times New Roman"/>
          <w:sz w:val="28"/>
          <w:szCs w:val="28"/>
          <w:lang w:val="kk-KZ" w:eastAsia="ko-KR"/>
        </w:rPr>
      </w:pPr>
      <w:r w:rsidRPr="0011622D">
        <w:rPr>
          <w:rFonts w:ascii="Times New Roman" w:hAnsi="Times New Roman" w:cs="Times New Roman"/>
          <w:sz w:val="28"/>
          <w:szCs w:val="28"/>
          <w:lang w:val="kk-KZ" w:eastAsia="ko-KR"/>
        </w:rPr>
        <w:t>(№   хаттама                2019ж.)</w:t>
      </w:r>
    </w:p>
    <w:p w:rsidR="006A4610" w:rsidRPr="0011622D" w:rsidRDefault="006A4610" w:rsidP="006A4610">
      <w:pPr>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 xml:space="preserve"> М.Ауезов атындағы ОҚМУ-нің Әдістемелік Кеңесінің шешімімен  баспаға ұсынылған.  </w:t>
      </w:r>
    </w:p>
    <w:p w:rsidR="006A4610" w:rsidRPr="0011622D" w:rsidRDefault="006A4610" w:rsidP="006A4610">
      <w:pPr>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       хаттама             2019ж.</w:t>
      </w:r>
    </w:p>
    <w:p w:rsidR="00516E45" w:rsidRPr="0011622D" w:rsidRDefault="00516E45" w:rsidP="006A4610">
      <w:pPr>
        <w:jc w:val="both"/>
        <w:rPr>
          <w:rFonts w:ascii="Times New Roman" w:hAnsi="Times New Roman" w:cs="Times New Roman"/>
          <w:sz w:val="28"/>
          <w:szCs w:val="28"/>
          <w:lang w:val="kk-KZ"/>
        </w:rPr>
      </w:pPr>
    </w:p>
    <w:p w:rsidR="00516E45" w:rsidRPr="0011622D" w:rsidRDefault="006A4610" w:rsidP="006A4610">
      <w:pPr>
        <w:jc w:val="both"/>
        <w:rPr>
          <w:rFonts w:ascii="Times New Roman" w:hAnsi="Times New Roman" w:cs="Times New Roman"/>
          <w:sz w:val="28"/>
          <w:szCs w:val="28"/>
          <w:lang w:val="kk-KZ" w:eastAsia="ko-KR"/>
        </w:rPr>
      </w:pPr>
      <w:r w:rsidRPr="0011622D">
        <w:rPr>
          <w:rFonts w:ascii="Times New Roman" w:hAnsi="Times New Roman" w:cs="Times New Roman"/>
          <w:sz w:val="28"/>
          <w:szCs w:val="28"/>
          <w:lang w:val="kk-KZ" w:eastAsia="ko-KR"/>
        </w:rPr>
        <w:t>©  М.Ауезов атындағы Оңтүстік Казахстан мемлекеттік университеті, 2019ж</w:t>
      </w:r>
    </w:p>
    <w:p w:rsidR="006A4610" w:rsidRPr="0011622D" w:rsidRDefault="006A4610" w:rsidP="006A4610">
      <w:pPr>
        <w:jc w:val="center"/>
        <w:rPr>
          <w:rFonts w:ascii="Times New Roman" w:hAnsi="Times New Roman" w:cs="Times New Roman"/>
          <w:sz w:val="28"/>
          <w:szCs w:val="28"/>
          <w:lang w:val="kk-KZ" w:eastAsia="ko-KR"/>
        </w:rPr>
      </w:pPr>
      <w:r w:rsidRPr="0011622D">
        <w:rPr>
          <w:rFonts w:ascii="Times New Roman" w:hAnsi="Times New Roman" w:cs="Times New Roman"/>
          <w:b/>
          <w:sz w:val="28"/>
          <w:szCs w:val="28"/>
          <w:lang w:val="kk-KZ" w:eastAsia="ko-KR"/>
        </w:rPr>
        <w:lastRenderedPageBreak/>
        <w:t>К І Р І С П Е</w:t>
      </w:r>
    </w:p>
    <w:p w:rsidR="006A4610" w:rsidRPr="0011622D" w:rsidRDefault="006A4610" w:rsidP="00D10953">
      <w:pPr>
        <w:spacing w:after="0"/>
        <w:ind w:firstLine="567"/>
        <w:jc w:val="both"/>
        <w:rPr>
          <w:rFonts w:ascii="Times New Roman" w:hAnsi="Times New Roman" w:cs="Times New Roman"/>
          <w:sz w:val="28"/>
          <w:szCs w:val="28"/>
          <w:lang w:val="kk-KZ" w:eastAsia="ko-KR"/>
        </w:rPr>
      </w:pPr>
      <w:r w:rsidRPr="0011622D">
        <w:rPr>
          <w:rFonts w:ascii="Times New Roman" w:hAnsi="Times New Roman" w:cs="Times New Roman"/>
          <w:sz w:val="28"/>
          <w:szCs w:val="28"/>
          <w:lang w:val="kk-KZ"/>
        </w:rPr>
        <w:t>Оқушылардың физиологиялық дамуы</w:t>
      </w:r>
      <w:r w:rsidRPr="0011622D">
        <w:rPr>
          <w:rFonts w:ascii="Times New Roman" w:hAnsi="Times New Roman" w:cs="Times New Roman"/>
          <w:sz w:val="28"/>
          <w:szCs w:val="28"/>
          <w:lang w:val="kk-KZ" w:eastAsia="ko-KR"/>
        </w:rPr>
        <w:t xml:space="preserve"> пәні физиологияның  жеке саласы болып есептеледі. Ол онтогенездік дамудың әртүрлі  кезеңінде адам ағзасының қызметтік ерекшеліктерін, яғни мүшелер мен мүшелер жүйесінің және тұтас ағзаның өсуін, дамуын, қалыптасуын оқытып білдіреді. </w:t>
      </w:r>
    </w:p>
    <w:p w:rsidR="006A4610" w:rsidRPr="0011622D" w:rsidRDefault="006A4610" w:rsidP="00D10953">
      <w:pPr>
        <w:spacing w:after="0"/>
        <w:ind w:firstLine="567"/>
        <w:jc w:val="both"/>
        <w:rPr>
          <w:rFonts w:ascii="Times New Roman" w:hAnsi="Times New Roman" w:cs="Times New Roman"/>
          <w:sz w:val="28"/>
          <w:szCs w:val="28"/>
          <w:lang w:eastAsia="ko-KR"/>
        </w:rPr>
      </w:pPr>
      <w:r w:rsidRPr="0011622D">
        <w:rPr>
          <w:rFonts w:ascii="Times New Roman" w:hAnsi="Times New Roman" w:cs="Times New Roman"/>
          <w:sz w:val="28"/>
          <w:szCs w:val="28"/>
          <w:lang w:val="kk-KZ"/>
        </w:rPr>
        <w:t>Оқушылардың физиологиялық дамуы</w:t>
      </w:r>
      <w:r w:rsidRPr="0011622D">
        <w:rPr>
          <w:rFonts w:ascii="Times New Roman" w:hAnsi="Times New Roman" w:cs="Times New Roman"/>
          <w:sz w:val="28"/>
          <w:szCs w:val="28"/>
          <w:lang w:eastAsia="ko-KR"/>
        </w:rPr>
        <w:t xml:space="preserve"> психология мен педагогика үшін маңызы зор. </w:t>
      </w:r>
    </w:p>
    <w:p w:rsidR="006A4610" w:rsidRPr="0011622D" w:rsidRDefault="006A4610" w:rsidP="00D10953">
      <w:pPr>
        <w:spacing w:after="0"/>
        <w:ind w:firstLine="567"/>
        <w:jc w:val="both"/>
        <w:rPr>
          <w:rFonts w:ascii="Times New Roman" w:hAnsi="Times New Roman" w:cs="Times New Roman"/>
          <w:sz w:val="28"/>
          <w:szCs w:val="28"/>
          <w:lang w:eastAsia="ko-KR"/>
        </w:rPr>
      </w:pPr>
      <w:r w:rsidRPr="0011622D">
        <w:rPr>
          <w:rFonts w:ascii="Times New Roman" w:hAnsi="Times New Roman" w:cs="Times New Roman"/>
          <w:sz w:val="28"/>
          <w:szCs w:val="28"/>
          <w:lang w:eastAsia="ko-KR"/>
        </w:rPr>
        <w:t xml:space="preserve">     Даму кезеңіндегі түрлі факторлардың әсерін қабылдаудың өте жоғары болуы және де бұл кезеңнің аса сезімталдығы мен ағзаның сол әсерлерге қарсы тұру мүмкіндігінің төмендігі тән, балалар мен жасөспірімдердің анатомиялық-физиологиялық ерекшеліктерін басты назарға алатын тәрбиелеу мен оқытудың педагогикалық тиімділігі олармен тығыз байланыста болады.</w:t>
      </w:r>
    </w:p>
    <w:p w:rsidR="006A4610" w:rsidRPr="0011622D" w:rsidRDefault="006A4610" w:rsidP="00D10953">
      <w:pPr>
        <w:spacing w:after="0"/>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Бала ағзасының физиологиясын білу, дене тәрбие сабақтарындағы қолданылатын қимыл-қозғалыстық тәсілдердің тиімділігін, қозғалыс дағдыларын қалыптастыру әдістерін, қозғалыс сапаларының дамуын және мектепте жүргізілетін сауықтыру жаттығуларының маңыздылығын анықтау үшін өте маңызы зор. </w:t>
      </w:r>
    </w:p>
    <w:p w:rsidR="006A4610" w:rsidRPr="0011622D" w:rsidRDefault="006A4610" w:rsidP="00D10953">
      <w:pPr>
        <w:shd w:val="clear" w:color="auto" w:fill="FFFFFF"/>
        <w:autoSpaceDE w:val="0"/>
        <w:autoSpaceDN w:val="0"/>
        <w:adjustRightInd w:val="0"/>
        <w:spacing w:after="0"/>
        <w:ind w:firstLine="567"/>
        <w:jc w:val="both"/>
        <w:rPr>
          <w:rFonts w:ascii="Times New Roman" w:hAnsi="Times New Roman" w:cs="Times New Roman"/>
          <w:color w:val="000000"/>
          <w:sz w:val="28"/>
          <w:szCs w:val="28"/>
        </w:rPr>
      </w:pPr>
      <w:r w:rsidRPr="0011622D">
        <w:rPr>
          <w:rFonts w:ascii="Times New Roman" w:hAnsi="Times New Roman" w:cs="Times New Roman"/>
          <w:sz w:val="28"/>
          <w:szCs w:val="28"/>
          <w:lang w:val="kk-KZ"/>
        </w:rPr>
        <w:t>Оқушылардың физиологиялық дамуы</w:t>
      </w:r>
      <w:r w:rsidRPr="0011622D">
        <w:rPr>
          <w:rFonts w:ascii="Times New Roman" w:hAnsi="Times New Roman" w:cs="Times New Roman"/>
          <w:color w:val="000000"/>
          <w:sz w:val="28"/>
          <w:szCs w:val="28"/>
        </w:rPr>
        <w:t xml:space="preserve"> бала психологиясының жасқа сай ерекшеліктерін түсінуге үлкен септігін тигізеді. Әртүрлі жастағы бала миының функциясын оқып білу, түрлі жас кезеңдерінде бала ағзасының арнайы психикалық және психифизиологиялық қызметтердің жүзеге асырылуын, ақпаратты қабылдау, зейін салу, затқа танымдық құштарлықты дамытуға бағытталған педагогикалық үрдістер әсерлеріне ең сезімтал шақтарды нақтылап анықтауға мүмкіндік жасайды. </w:t>
      </w:r>
    </w:p>
    <w:p w:rsidR="006A4610" w:rsidRPr="0011622D" w:rsidRDefault="006A4610" w:rsidP="00D10953">
      <w:pPr>
        <w:shd w:val="clear" w:color="auto" w:fill="FFFFFF"/>
        <w:autoSpaceDE w:val="0"/>
        <w:autoSpaceDN w:val="0"/>
        <w:adjustRightInd w:val="0"/>
        <w:spacing w:after="0"/>
        <w:ind w:firstLine="567"/>
        <w:jc w:val="both"/>
        <w:rPr>
          <w:rFonts w:ascii="Times New Roman" w:hAnsi="Times New Roman" w:cs="Times New Roman"/>
          <w:color w:val="000000"/>
          <w:sz w:val="28"/>
          <w:szCs w:val="28"/>
        </w:rPr>
      </w:pPr>
      <w:r w:rsidRPr="0011622D">
        <w:rPr>
          <w:rFonts w:ascii="Times New Roman" w:hAnsi="Times New Roman" w:cs="Times New Roman"/>
          <w:color w:val="000000"/>
          <w:sz w:val="28"/>
          <w:szCs w:val="28"/>
        </w:rPr>
        <w:t xml:space="preserve">Мектеп гигиенасы – балалар мен жеткіншектер ағзасының қоршаған ортамен қарым-қатынасын, соның негізінде олардың денсаулығын сақтауға және нығайтуға, үйлесімді дамуы мен функционалдік мүмкіншіліктерін жетілдіруге бағытталған гигиеналық нормативтер мен талаптарды жасап өңдеуге мақсатталған </w:t>
      </w:r>
    </w:p>
    <w:p w:rsidR="006A4610" w:rsidRPr="0011622D" w:rsidRDefault="006A4610" w:rsidP="006A4610">
      <w:pPr>
        <w:shd w:val="clear" w:color="auto" w:fill="FFFFFF"/>
        <w:autoSpaceDE w:val="0"/>
        <w:autoSpaceDN w:val="0"/>
        <w:adjustRightInd w:val="0"/>
        <w:ind w:firstLine="567"/>
        <w:jc w:val="both"/>
        <w:rPr>
          <w:rFonts w:ascii="Times New Roman" w:hAnsi="Times New Roman" w:cs="Times New Roman"/>
          <w:color w:val="000000"/>
          <w:sz w:val="28"/>
          <w:szCs w:val="28"/>
        </w:rPr>
      </w:pPr>
      <w:r w:rsidRPr="0011622D">
        <w:rPr>
          <w:rFonts w:ascii="Times New Roman" w:hAnsi="Times New Roman" w:cs="Times New Roman"/>
          <w:color w:val="000000"/>
          <w:sz w:val="28"/>
          <w:szCs w:val="28"/>
        </w:rPr>
        <w:t xml:space="preserve">Балалар мен жеткіншектер гигиенасы, оқу-тәрбие үрдістері, оқушылардың күн тәртібі мен тынығуы, балалардың тамақтануы, балабақшалар мен мектептердің құрылысын жобалау және олардың жан-жақты дұрыстығы бойынша педагогиканы ғылыми негізделген гигиеналық ұсыныстармен толық жабдықтайды. Мектеп гигиенасының басты талаптары – жылу жүргізу, су, канализация, желдету және жарықтандыру сияқты санитарлы-техникалық жабдықтауда қолданылады. </w:t>
      </w:r>
    </w:p>
    <w:p w:rsidR="006A4610" w:rsidRPr="0011622D" w:rsidRDefault="006A4610" w:rsidP="006A4610">
      <w:pPr>
        <w:shd w:val="clear" w:color="auto" w:fill="FFFFFF"/>
        <w:autoSpaceDE w:val="0"/>
        <w:autoSpaceDN w:val="0"/>
        <w:adjustRightInd w:val="0"/>
        <w:ind w:firstLine="567"/>
        <w:jc w:val="both"/>
        <w:rPr>
          <w:rFonts w:ascii="Times New Roman" w:hAnsi="Times New Roman" w:cs="Times New Roman"/>
          <w:color w:val="000000"/>
          <w:sz w:val="28"/>
          <w:szCs w:val="28"/>
        </w:rPr>
      </w:pPr>
      <w:r w:rsidRPr="0011622D">
        <w:rPr>
          <w:rFonts w:ascii="Times New Roman" w:hAnsi="Times New Roman" w:cs="Times New Roman"/>
          <w:color w:val="000000"/>
          <w:sz w:val="28"/>
          <w:szCs w:val="28"/>
        </w:rPr>
        <w:lastRenderedPageBreak/>
        <w:t xml:space="preserve">Оқушылар денесінің үйлесімді дамуын және денсаулығын нығайту міндеттерін орындау, олардың тек анатомиялық-физиологиялық ерекшеліктерін еске ала отыра қолайлы жағдайлармен қамтамасыз етіп қана қоймай, сонымен қатар өсу мен дамуға, жұмыскерлік қабілетін және ағзаның функционалдік мүмкіншілігін жоғарылатуға, оның бейімделіс мүмкіндігінің аясын кеңейтуге бағытталған әсерлерді белсендіру болып табылады.  </w:t>
      </w:r>
    </w:p>
    <w:p w:rsidR="006A4610" w:rsidRPr="0011622D" w:rsidRDefault="006A4610" w:rsidP="006A4610">
      <w:pPr>
        <w:shd w:val="clear" w:color="auto" w:fill="FFFFFF"/>
        <w:autoSpaceDE w:val="0"/>
        <w:autoSpaceDN w:val="0"/>
        <w:adjustRightInd w:val="0"/>
        <w:ind w:firstLine="567"/>
        <w:jc w:val="both"/>
        <w:rPr>
          <w:rFonts w:ascii="Times New Roman" w:hAnsi="Times New Roman" w:cs="Times New Roman"/>
          <w:sz w:val="28"/>
          <w:szCs w:val="28"/>
          <w:lang w:eastAsia="ko-KR"/>
        </w:rPr>
      </w:pPr>
      <w:r w:rsidRPr="0011622D">
        <w:rPr>
          <w:rFonts w:ascii="Times New Roman" w:hAnsi="Times New Roman" w:cs="Times New Roman"/>
          <w:sz w:val="28"/>
          <w:szCs w:val="28"/>
          <w:lang w:val="kk-KZ"/>
        </w:rPr>
        <w:t>Оқушылардың физиологиялық дамуы</w:t>
      </w:r>
      <w:r w:rsidRPr="0011622D">
        <w:rPr>
          <w:rFonts w:ascii="Times New Roman" w:hAnsi="Times New Roman" w:cs="Times New Roman"/>
          <w:sz w:val="28"/>
          <w:szCs w:val="28"/>
          <w:lang w:eastAsia="ko-KR"/>
        </w:rPr>
        <w:t xml:space="preserve"> болып бірлескен  бұл курстың басты міндеті, болашақ мұғалім-тәрбиеші студенттерді, өсіп, дамып келе жатқан ағзаның жасқа сай ерекшіліктері жөнінде заманауи мәліметтермен, мектеп оқушыларының денсаулығын сақтау және нығайту, түрлі оқу және еңбек жұмыстарын атқаруда жоғары жұмыскерлік қабілетін көрсете алу негізінде жатқан біліммен қаруландыру. </w:t>
      </w:r>
    </w:p>
    <w:p w:rsidR="006A4610" w:rsidRPr="0011622D" w:rsidRDefault="006A4610" w:rsidP="006A4610">
      <w:pPr>
        <w:shd w:val="clear" w:color="auto" w:fill="FFFFFF"/>
        <w:autoSpaceDE w:val="0"/>
        <w:autoSpaceDN w:val="0"/>
        <w:adjustRightInd w:val="0"/>
        <w:ind w:firstLine="567"/>
        <w:jc w:val="both"/>
        <w:rPr>
          <w:rFonts w:ascii="Times New Roman" w:hAnsi="Times New Roman" w:cs="Times New Roman"/>
          <w:sz w:val="28"/>
          <w:szCs w:val="28"/>
        </w:rPr>
      </w:pPr>
      <w:r w:rsidRPr="0011622D">
        <w:rPr>
          <w:rFonts w:ascii="Times New Roman" w:hAnsi="Times New Roman" w:cs="Times New Roman"/>
          <w:sz w:val="28"/>
          <w:szCs w:val="28"/>
          <w:lang w:eastAsia="ko-KR"/>
        </w:rPr>
        <w:t xml:space="preserve">     Жасқа байланысты физиология мен мектеп гигиенасының маңызы – еліміздің болашақ азаматтарын қазақ халқының мүддесін қорғай алатын білімді, өнерлі, талантты, сымбатты, еңбекқор, яғни жажақты дұрыс өсіп дамыған балалар мен жастар етіп тәрбиелеу мен оқыту. Сондықтан да мұғілімдер мен тәрбиешілер үшін ғана емес, болашақ ата-аналар үшін де маңызы зор ілім.</w:t>
      </w:r>
    </w:p>
    <w:p w:rsidR="006A4610" w:rsidRPr="0011622D" w:rsidRDefault="006A4610" w:rsidP="006A4610">
      <w:pPr>
        <w:ind w:firstLine="567"/>
        <w:rPr>
          <w:rFonts w:ascii="Times New Roman" w:hAnsi="Times New Roman" w:cs="Times New Roman"/>
          <w:b/>
          <w:sz w:val="28"/>
          <w:szCs w:val="28"/>
        </w:rPr>
      </w:pPr>
    </w:p>
    <w:p w:rsidR="006A4610" w:rsidRPr="0011622D" w:rsidRDefault="006A4610"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b/>
          <w:sz w:val="28"/>
          <w:szCs w:val="28"/>
        </w:rPr>
      </w:pPr>
    </w:p>
    <w:p w:rsidR="006A4610" w:rsidRPr="0011622D" w:rsidRDefault="006A4610"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b/>
          <w:sz w:val="28"/>
          <w:szCs w:val="28"/>
        </w:rPr>
      </w:pPr>
    </w:p>
    <w:p w:rsidR="006A4610" w:rsidRPr="0011622D" w:rsidRDefault="006A4610"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b/>
          <w:sz w:val="28"/>
          <w:szCs w:val="28"/>
        </w:rPr>
      </w:pPr>
    </w:p>
    <w:p w:rsidR="006A4610" w:rsidRPr="0011622D" w:rsidRDefault="006A4610"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b/>
          <w:sz w:val="28"/>
          <w:szCs w:val="28"/>
        </w:rPr>
      </w:pPr>
    </w:p>
    <w:p w:rsidR="006A4610" w:rsidRPr="0011622D" w:rsidRDefault="006A4610"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b/>
          <w:sz w:val="28"/>
          <w:szCs w:val="28"/>
        </w:rPr>
      </w:pPr>
    </w:p>
    <w:p w:rsidR="006A4610" w:rsidRDefault="006A4610"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b/>
          <w:sz w:val="28"/>
          <w:szCs w:val="28"/>
          <w:lang w:val="kk-KZ"/>
        </w:rPr>
      </w:pPr>
    </w:p>
    <w:p w:rsidR="00D10953" w:rsidRDefault="00D10953"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b/>
          <w:sz w:val="28"/>
          <w:szCs w:val="28"/>
          <w:lang w:val="kk-KZ"/>
        </w:rPr>
      </w:pPr>
    </w:p>
    <w:p w:rsidR="00D10953" w:rsidRDefault="00D10953"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b/>
          <w:sz w:val="28"/>
          <w:szCs w:val="28"/>
          <w:lang w:val="kk-KZ"/>
        </w:rPr>
      </w:pPr>
    </w:p>
    <w:p w:rsidR="00D10953" w:rsidRDefault="00D10953"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b/>
          <w:sz w:val="28"/>
          <w:szCs w:val="28"/>
          <w:lang w:val="kk-KZ"/>
        </w:rPr>
      </w:pPr>
    </w:p>
    <w:p w:rsidR="00D10953" w:rsidRDefault="00D10953"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b/>
          <w:sz w:val="28"/>
          <w:szCs w:val="28"/>
          <w:lang w:val="kk-KZ"/>
        </w:rPr>
      </w:pPr>
    </w:p>
    <w:p w:rsidR="00D10953" w:rsidRDefault="00D10953"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b/>
          <w:sz w:val="28"/>
          <w:szCs w:val="28"/>
          <w:lang w:val="kk-KZ"/>
        </w:rPr>
      </w:pPr>
    </w:p>
    <w:p w:rsidR="00D10953" w:rsidRPr="008275CB" w:rsidRDefault="00D10953"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b/>
          <w:sz w:val="28"/>
          <w:szCs w:val="28"/>
          <w:lang w:val="kk-KZ"/>
        </w:rPr>
      </w:pPr>
    </w:p>
    <w:p w:rsidR="006B1AFA" w:rsidRPr="0011622D" w:rsidRDefault="006B1AFA"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b/>
          <w:sz w:val="28"/>
          <w:szCs w:val="28"/>
          <w:lang w:val="kk-KZ"/>
        </w:rPr>
      </w:pPr>
      <w:r w:rsidRPr="0011622D">
        <w:rPr>
          <w:rFonts w:ascii="Times New Roman" w:eastAsia="Times New Roman" w:hAnsi="Times New Roman" w:cs="Times New Roman"/>
          <w:b/>
          <w:sz w:val="28"/>
          <w:szCs w:val="28"/>
          <w:lang w:val="kk-KZ"/>
        </w:rPr>
        <w:lastRenderedPageBreak/>
        <w:t>1-практикалық жұмыс</w:t>
      </w:r>
    </w:p>
    <w:p w:rsidR="006B1AFA" w:rsidRPr="0011622D" w:rsidRDefault="006B1AFA"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b/>
          <w:sz w:val="28"/>
          <w:szCs w:val="28"/>
          <w:lang w:val="kk-KZ"/>
        </w:rPr>
      </w:pPr>
      <w:r w:rsidRPr="0011622D">
        <w:rPr>
          <w:rFonts w:ascii="Times New Roman" w:eastAsia="Times New Roman" w:hAnsi="Times New Roman" w:cs="Times New Roman"/>
          <w:b/>
          <w:sz w:val="28"/>
          <w:szCs w:val="28"/>
          <w:lang w:val="kk-KZ"/>
        </w:rPr>
        <w:t xml:space="preserve">Тақырыты: Балалар мен жасөспірімдердің </w:t>
      </w:r>
      <w:r w:rsidR="00706986" w:rsidRPr="0011622D">
        <w:rPr>
          <w:rFonts w:ascii="Times New Roman" w:eastAsia="Times New Roman" w:hAnsi="Times New Roman" w:cs="Times New Roman"/>
          <w:b/>
          <w:sz w:val="28"/>
          <w:szCs w:val="28"/>
          <w:lang w:val="kk-KZ"/>
        </w:rPr>
        <w:t>өсуі мен дамуына өмір сүру жағдайларының әсері.</w:t>
      </w:r>
    </w:p>
    <w:p w:rsidR="00706986" w:rsidRDefault="00706986"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b/>
          <w:sz w:val="28"/>
          <w:szCs w:val="28"/>
          <w:lang w:val="kk-KZ"/>
        </w:rPr>
      </w:pPr>
      <w:r w:rsidRPr="0011622D">
        <w:rPr>
          <w:rFonts w:ascii="Times New Roman" w:eastAsia="Times New Roman" w:hAnsi="Times New Roman" w:cs="Times New Roman"/>
          <w:b/>
          <w:sz w:val="28"/>
          <w:szCs w:val="28"/>
          <w:lang w:val="kk-KZ"/>
        </w:rPr>
        <w:t xml:space="preserve">Мақсаты: </w:t>
      </w:r>
      <w:r w:rsidR="009D3CD5">
        <w:rPr>
          <w:rFonts w:ascii="Times New Roman" w:eastAsia="Times New Roman" w:hAnsi="Times New Roman" w:cs="Times New Roman"/>
          <w:b/>
          <w:sz w:val="28"/>
          <w:szCs w:val="28"/>
          <w:lang w:val="kk-KZ"/>
        </w:rPr>
        <w:t>Жас кезеңдерін жіктеудің қажеттілігі.</w:t>
      </w:r>
    </w:p>
    <w:p w:rsidR="00746BA0" w:rsidRPr="0011622D" w:rsidRDefault="00746BA0"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Қажет жабдықтар:</w:t>
      </w:r>
      <w:r w:rsidR="009D3CD5">
        <w:rPr>
          <w:rFonts w:ascii="Times New Roman" w:eastAsia="Times New Roman" w:hAnsi="Times New Roman" w:cs="Times New Roman"/>
          <w:b/>
          <w:sz w:val="28"/>
          <w:szCs w:val="28"/>
          <w:lang w:val="kk-KZ"/>
        </w:rPr>
        <w:t>слайтар, плакаттар.</w:t>
      </w:r>
    </w:p>
    <w:p w:rsidR="006B1AFA" w:rsidRPr="0011622D" w:rsidRDefault="006B1AFA" w:rsidP="006B1AFA">
      <w:pPr>
        <w:pBdr>
          <w:bottom w:val="single" w:sz="6" w:space="0" w:color="A2A9B1"/>
        </w:pBdr>
        <w:shd w:val="clear" w:color="auto" w:fill="FFFFFF"/>
        <w:spacing w:before="240" w:after="60" w:line="240" w:lineRule="auto"/>
        <w:jc w:val="both"/>
        <w:outlineLvl w:val="1"/>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Балалар мен жасөспірімдер организмінің өсу және даму заңдылықтары, олардың гигиеналық маңызы</w:t>
      </w:r>
    </w:p>
    <w:p w:rsidR="006B1AFA" w:rsidRPr="0011622D" w:rsidRDefault="006B1AFA" w:rsidP="006B1AFA">
      <w:pPr>
        <w:shd w:val="clear" w:color="auto" w:fill="FFFFFF"/>
        <w:spacing w:before="120" w:after="120" w:line="240" w:lineRule="auto"/>
        <w:ind w:firstLine="450"/>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Адам организмі толық ер жетіп, кемеліне келгенге дейін ұзақ өсіп, күрделі даму жолынан өтеді. Осыған байланысты адам өміріндегі 4 кезеңді айыруға болады: құрсақтағы даму, балалық шақ, ер жету және қартаю. Бұл түсінік бойынша өсу дегеніміз, тіндер мен органдардың сан жағынан ұлғаюы, ал, даму дегеніміз олардың сапалы түрде дифференциациялануы мен қызмет қаблетінің жетілуі болып табылады. Құрсақтағы даму мен балалық шақтағы дамуды бір кезеңге біріктіріп, ер жету кезеңі десе де болады, өйткені осы уақытта адамның жыныстық жетілуі, репродукцияға қаблеттілігі және әлеуметтік қызметтерді орындай алу мүмкіндігі қалыптасады.</w:t>
      </w:r>
    </w:p>
    <w:p w:rsidR="006B1AFA" w:rsidRPr="0011622D" w:rsidRDefault="006B1AFA" w:rsidP="006B1AFA">
      <w:pPr>
        <w:shd w:val="clear" w:color="auto" w:fill="FFFFFF"/>
        <w:spacing w:before="120" w:after="120" w:line="240" w:lineRule="auto"/>
        <w:ind w:firstLine="450"/>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Адам баласының жыныстық жетілуі, әлеуметтік қызметке жарауынан ертерек қалыптасады яғни біріншісі-13-15, ал екіншісі-17-18 жас аралықтарында жетіледі. Қазіргі кезде қыз балалардың етеккірінің пайда болуының орташа мерзімі 12 жас 7 ай деп алуға болады. Толық ер жету 20-21 жаста деп есептелінеді.</w:t>
      </w:r>
    </w:p>
    <w:p w:rsidR="006B1AFA" w:rsidRPr="0011622D" w:rsidRDefault="006B1AFA" w:rsidP="006B1AFA">
      <w:pPr>
        <w:shd w:val="clear" w:color="auto" w:fill="FFFFFF"/>
        <w:spacing w:before="120" w:after="120" w:line="240" w:lineRule="auto"/>
        <w:ind w:firstLine="450"/>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bCs/>
          <w:sz w:val="28"/>
          <w:szCs w:val="28"/>
          <w:lang w:val="kk-KZ"/>
        </w:rPr>
        <w:t>Сәбидің туған күнінен бастап ер жеткенге дейінгі өсу және даму процессінде байқалатын заңдылықтар:</w:t>
      </w:r>
    </w:p>
    <w:p w:rsidR="006B1AFA" w:rsidRPr="0011622D" w:rsidRDefault="006B1AFA" w:rsidP="006B1AFA">
      <w:pPr>
        <w:shd w:val="clear" w:color="auto" w:fill="FFFFFF"/>
        <w:spacing w:before="120" w:after="120" w:line="240" w:lineRule="auto"/>
        <w:ind w:firstLine="450"/>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bCs/>
          <w:sz w:val="28"/>
          <w:szCs w:val="28"/>
          <w:lang w:val="kk-KZ"/>
        </w:rPr>
        <w:t>Өсу мен даму қарқынының біркелкі еместігі;</w:t>
      </w:r>
      <w:r w:rsidRPr="0011622D">
        <w:rPr>
          <w:rFonts w:ascii="Times New Roman" w:eastAsia="Times New Roman" w:hAnsi="Times New Roman" w:cs="Times New Roman"/>
          <w:sz w:val="28"/>
          <w:szCs w:val="28"/>
          <w:lang w:val="kk-KZ"/>
        </w:rPr>
        <w:t> Өсу мен даму процессінің біркелкі жүрмейтіндігіне байланысты "баланың жасы" деген сөздің өзін дәлелдеу қажеттігі туады. Осыған байланысты төмендегідей жастарды айыруға болады:</w:t>
      </w:r>
    </w:p>
    <w:p w:rsidR="006B1AFA" w:rsidRPr="0011622D" w:rsidRDefault="006B1AFA" w:rsidP="006B1AFA">
      <w:pPr>
        <w:shd w:val="clear" w:color="auto" w:fill="FFFFFF"/>
        <w:spacing w:before="120" w:after="120" w:line="240" w:lineRule="auto"/>
        <w:ind w:firstLine="450"/>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i/>
          <w:iCs/>
          <w:sz w:val="28"/>
          <w:szCs w:val="28"/>
          <w:lang w:val="kk-KZ"/>
        </w:rPr>
        <w:t>Хронологиялық жас</w:t>
      </w:r>
      <w:r w:rsidRPr="0011622D">
        <w:rPr>
          <w:rFonts w:ascii="Times New Roman" w:eastAsia="Times New Roman" w:hAnsi="Times New Roman" w:cs="Times New Roman"/>
          <w:sz w:val="28"/>
          <w:szCs w:val="28"/>
          <w:lang w:val="kk-KZ"/>
        </w:rPr>
        <w:t> (немесе күнтізбе жасы) - дүниеге келген уақытынан бастап, бақылау жүргізіп отырған күнге дейінгі аралық. Жастың мұндай түрін айыру күнтізбе арқылы анықталатындықтан ешқандай қиындық туғызбайды.</w:t>
      </w:r>
    </w:p>
    <w:p w:rsidR="006B1AFA" w:rsidRPr="0011622D" w:rsidRDefault="006B1AFA" w:rsidP="006B1AFA">
      <w:pPr>
        <w:shd w:val="clear" w:color="auto" w:fill="FFFFFF"/>
        <w:spacing w:before="120" w:after="120" w:line="240" w:lineRule="auto"/>
        <w:ind w:firstLine="450"/>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i/>
          <w:iCs/>
          <w:sz w:val="28"/>
          <w:szCs w:val="28"/>
          <w:lang w:val="kk-KZ"/>
        </w:rPr>
        <w:t>Биологиялық жас</w:t>
      </w:r>
      <w:r w:rsidRPr="0011622D">
        <w:rPr>
          <w:rFonts w:ascii="Times New Roman" w:eastAsia="Times New Roman" w:hAnsi="Times New Roman" w:cs="Times New Roman"/>
          <w:sz w:val="28"/>
          <w:szCs w:val="28"/>
          <w:lang w:val="kk-KZ"/>
        </w:rPr>
        <w:t>. Әрбір сәбидің жеке өсу және даму дәрежесіне байланысты болатын, организмнің морфофункционалдық ерекшеліктерінің жиынтығы. Биологиялық жасты анықтау - бой ұзындығы көрсеткішіне, бой ұзындығының жылдық қоспасына, тұрақты тістердің санына, екінші жыныстық белгілеріне және menarche жасына байланысты жүргізіледі.</w:t>
      </w:r>
    </w:p>
    <w:p w:rsidR="006B1AFA" w:rsidRPr="0011622D" w:rsidRDefault="006B1AFA" w:rsidP="006B1AFA">
      <w:pPr>
        <w:shd w:val="clear" w:color="auto" w:fill="FFFFFF"/>
        <w:spacing w:before="120" w:after="120" w:line="240" w:lineRule="auto"/>
        <w:ind w:firstLine="450"/>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bCs/>
          <w:sz w:val="28"/>
          <w:szCs w:val="28"/>
          <w:lang w:val="kk-KZ"/>
        </w:rPr>
        <w:t>Әр түрлі органдар мен жүйелердің өсуі мен дамуының бір мезгілде орындалмауы;</w:t>
      </w:r>
      <w:r w:rsidRPr="0011622D">
        <w:rPr>
          <w:rFonts w:ascii="Times New Roman" w:eastAsia="Times New Roman" w:hAnsi="Times New Roman" w:cs="Times New Roman"/>
          <w:sz w:val="28"/>
          <w:szCs w:val="28"/>
          <w:lang w:val="kk-KZ"/>
        </w:rPr>
        <w:t xml:space="preserve"> Организмнің бір бүтін жүйе екеніне қарамастан, онтогенез процессінде жеке органдар мен жүйелердің өсуі мен дамуы бір мезгілде </w:t>
      </w:r>
      <w:r w:rsidRPr="0011622D">
        <w:rPr>
          <w:rFonts w:ascii="Times New Roman" w:eastAsia="Times New Roman" w:hAnsi="Times New Roman" w:cs="Times New Roman"/>
          <w:sz w:val="28"/>
          <w:szCs w:val="28"/>
          <w:lang w:val="kk-KZ"/>
        </w:rPr>
        <w:lastRenderedPageBreak/>
        <w:t>болмайды (гетерехронды). Жеке органдар мен жүйелердің өсуі мен дамуының гетерохрондылығы қоршаған орта факторларының, балалар мен жасөспірімдердің іс-әрекеттерін жеке нормалаудың ғылыми негізі болып табылады.</w:t>
      </w:r>
    </w:p>
    <w:p w:rsidR="006B1AFA" w:rsidRPr="0011622D" w:rsidRDefault="006B1AFA" w:rsidP="006B1AFA">
      <w:pPr>
        <w:shd w:val="clear" w:color="auto" w:fill="FFFFFF"/>
        <w:spacing w:before="120" w:after="120" w:line="240" w:lineRule="auto"/>
        <w:ind w:firstLine="450"/>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bCs/>
          <w:sz w:val="28"/>
          <w:szCs w:val="28"/>
          <w:lang w:val="kk-KZ"/>
        </w:rPr>
        <w:t>Өсу мен даму процессінің жыныстық айырмашылығы</w:t>
      </w:r>
      <w:r w:rsidRPr="0011622D">
        <w:rPr>
          <w:rFonts w:ascii="Times New Roman" w:eastAsia="Times New Roman" w:hAnsi="Times New Roman" w:cs="Times New Roman"/>
          <w:sz w:val="28"/>
          <w:szCs w:val="28"/>
          <w:lang w:val="kk-KZ"/>
        </w:rPr>
        <w:t xml:space="preserve"> (жыныстық ди-морфизм); Жыныстық диморфизм - өсу және жеке функционалдық жүйелер мен бүкіл организмнің даму қарқынының зат алмасу процессінің ерекшелігіне байланысты болады. Мысалы, жыныстық ер жетуге дейін, ер балалардың негізгі антропометриялық көрсеткіштері қыз балаларға қарағанда жоғары болып келеді. Ал керісінше, пубертатты кезеңде қыз балалардың бойының өсу параметрі, салмағы, кеуде шеңбері ер балаларға қарағанда жоғары болады. Яғни, осы көрсеткіштер балалардың жас-жыныс ерекшелігіне сәйкес бірінші қиылысуы болады. Ал 15 жаста ер балалардың өсу қарқыны үдей түседі де, олардың антропометрлік көрсеткіштері қайтадан қыз балаларға қарағанда жоғары болады. Сөйтіп, екінші қиылысуды анықтауға болады. Бойдың өсуіндегі осы екі қиылысу - дене бітімі дамуының қалыпты жағдайдағы дамуына тән. Сонымен қатар көптеген функционалдық жүйелердің әсіресе бұлшық ет, тыныс алу және жүрек, қан-тамыры жүйелерінің даму қарқынының бірдей жүрмейтіндігі байқалады. </w:t>
      </w:r>
      <w:r w:rsidRPr="0011622D">
        <w:rPr>
          <w:rFonts w:ascii="Times New Roman" w:eastAsia="Times New Roman" w:hAnsi="Times New Roman" w:cs="Times New Roman"/>
          <w:bCs/>
          <w:sz w:val="28"/>
          <w:szCs w:val="28"/>
          <w:lang w:val="kk-KZ"/>
        </w:rPr>
        <w:t>Органдар мен жүйелердің биологиялық сенімділігі;</w:t>
      </w:r>
      <w:r w:rsidRPr="0011622D">
        <w:rPr>
          <w:rFonts w:ascii="Times New Roman" w:eastAsia="Times New Roman" w:hAnsi="Times New Roman" w:cs="Times New Roman"/>
          <w:sz w:val="28"/>
          <w:szCs w:val="28"/>
          <w:lang w:val="kk-KZ"/>
        </w:rPr>
        <w:t> Организмнің әрбір қызмет етуші жүйелеріне сәйкес биологиялық сенімділікті анықтайтын потенциалды мүмкіндіктердің генетикалық қоры берілген. Бұған өкпе, бүйрек, көз, құлақ сияқты бірқатар органдардың жарыса қызмет етуі мүмкіндік береді, яғни тірі организмдегі негізгі жүйелердің көбі бірінің қызметін бірі қайталай алады және организмге қажетті элементтердің қоры шексіз деп есептеуге болады. Жүйелердің осындай биологиялық сенімділігі және тіршілік мүмкіндігінің молдығы болмаса, өмірге тұрақты түрде төнетін қауіптен организмнің өсіп, дамуы қорғана алмас еді.</w:t>
      </w:r>
    </w:p>
    <w:p w:rsidR="006B1AFA" w:rsidRPr="0011622D" w:rsidRDefault="006B1AFA" w:rsidP="006B1AFA">
      <w:pPr>
        <w:shd w:val="clear" w:color="auto" w:fill="FFFFFF"/>
        <w:spacing w:before="120" w:after="120" w:line="240" w:lineRule="auto"/>
        <w:ind w:firstLine="450"/>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bCs/>
          <w:sz w:val="28"/>
          <w:szCs w:val="28"/>
          <w:lang w:val="kk-KZ"/>
        </w:rPr>
        <w:t>Генетикалық және сыртқы орта факторларының маңызы;</w:t>
      </w:r>
      <w:r w:rsidRPr="0011622D">
        <w:rPr>
          <w:rFonts w:ascii="Times New Roman" w:eastAsia="Times New Roman" w:hAnsi="Times New Roman" w:cs="Times New Roman"/>
          <w:sz w:val="28"/>
          <w:szCs w:val="28"/>
          <w:lang w:val="kk-KZ"/>
        </w:rPr>
        <w:t> Балалардың дамуына әсер ететін барлық факторлардың жиынтығын екі үлкен негізгі топқа бөлуге болады: Биологиялық (генетикалық) және қоршаған орта(қоршаған орталық және әлеуметтік) факторлары. Биологиялық факторларға тұқым қуалау заңдылықтарын анықтайтын генетикалық белгілердің барлық кешені жатады. Қоршаған орта факторлары деп, сыртқы әсердің нәтижесінде пайда болған өзгерістерді айтады. Олардың ішінде абиотикалық (қоршаған орта) және биотикалық (әлеуметтік орта) факторларды бөлуге болады.</w:t>
      </w:r>
    </w:p>
    <w:p w:rsidR="006B1AFA" w:rsidRPr="0011622D" w:rsidRDefault="006B1AFA" w:rsidP="006B1AFA">
      <w:pPr>
        <w:shd w:val="clear" w:color="auto" w:fill="FFFFFF"/>
        <w:spacing w:before="120" w:after="120" w:line="240" w:lineRule="auto"/>
        <w:ind w:firstLine="450"/>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 xml:space="preserve">Биологиялық және қоршаған орта факторларының өсіп келе жатқан организмдердің дамуына тигізетін әсерін зерттеуге көптеген іздену жұмыстары арналған. Бірақ, қандай да бір топты бөліп, басқалардан артығырақ етіп көрсетуге мүлде болмайды. Мысалы, тұқым қуалаушылық ролін артығырақ бағалау даму процессінің артығырақ екенін мойындауға мәжбүр етеді. Олай болса, сәбиге ата-анасының барлық жаман, жақсы қасиеттерінің бәрі (соның ішінде аурулары да) міндетті түрде берілуі керек. </w:t>
      </w:r>
      <w:r w:rsidRPr="0011622D">
        <w:rPr>
          <w:rFonts w:ascii="Times New Roman" w:eastAsia="Times New Roman" w:hAnsi="Times New Roman" w:cs="Times New Roman"/>
          <w:sz w:val="28"/>
          <w:szCs w:val="28"/>
          <w:lang w:val="kk-KZ"/>
        </w:rPr>
        <w:lastRenderedPageBreak/>
        <w:t>Солай десек те, тұқым қуалағыштықтың бағыт беруші роль атқаратынын ешкім жоққа шығара алмайды.</w:t>
      </w:r>
    </w:p>
    <w:p w:rsidR="006B1AFA" w:rsidRPr="0011622D" w:rsidRDefault="006B1AFA" w:rsidP="006B1AFA">
      <w:pPr>
        <w:shd w:val="clear" w:color="auto" w:fill="FFFFFF"/>
        <w:spacing w:before="120" w:after="120" w:line="240" w:lineRule="auto"/>
        <w:ind w:firstLine="450"/>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Қоршаған орта және әлеуметтік себептердің әсерін артығырақ көтермелеу, екінші бір қиыншылыққа әкеліп соғуы мүмкін. Егер осындай болжамдарға сенетін болсақ, организмнің мүмкіншіліктері шексіз бола отырып, қоршаған ортаның әсері арқылы кез келген баладан "вундеркинд" жасап шығаруға болады. Сондықтан екі фактордың да әсерін естен шығармау керек.</w:t>
      </w:r>
    </w:p>
    <w:p w:rsidR="006B1AFA" w:rsidRPr="0011622D" w:rsidRDefault="006B1AFA" w:rsidP="006B1AFA">
      <w:pPr>
        <w:shd w:val="clear" w:color="auto" w:fill="FFFFFF"/>
        <w:spacing w:before="120" w:after="120" w:line="240" w:lineRule="auto"/>
        <w:ind w:firstLine="450"/>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bCs/>
          <w:sz w:val="28"/>
          <w:szCs w:val="28"/>
          <w:lang w:val="kk-KZ"/>
        </w:rPr>
        <w:t>Акселерация;</w:t>
      </w:r>
      <w:r w:rsidRPr="0011622D">
        <w:rPr>
          <w:rFonts w:ascii="Times New Roman" w:eastAsia="Times New Roman" w:hAnsi="Times New Roman" w:cs="Times New Roman"/>
          <w:sz w:val="28"/>
          <w:szCs w:val="28"/>
          <w:lang w:val="kk-KZ"/>
        </w:rPr>
        <w:t> латынша (accelarae) - жылдамдық деген сөзден шыққан. Акселерация қазіргі замандағы адамдардың биологиясындағы жалпы қарқындылықты көрсетеді, табиғаты көп факторлы болып келеді. Көптеген гигиенистердің пікірлері бойынша балалар мен жасөспірімдердің қызмет функцияларының үйлесімді дамуын бұзатын болғандықтан және қызмет қаблетін азайта-тындықтан акселерация балалар организмі үшін қолайсыз болып табылады. Сондықтан, өсіп келе жатқан балалардың дене бітімінің дамуын бақылауға ерекше көңіл бөлінуі керек.</w:t>
      </w:r>
    </w:p>
    <w:p w:rsidR="006B1AFA" w:rsidRPr="0011622D" w:rsidRDefault="006B1AFA" w:rsidP="006B1AFA">
      <w:pPr>
        <w:shd w:val="clear" w:color="auto" w:fill="FFFFFF"/>
        <w:spacing w:before="120" w:after="120" w:line="240" w:lineRule="auto"/>
        <w:ind w:firstLine="450"/>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Организмнің өсіп, даму заңдылықтары балалар мен жасөспірімдердің қалыпты өсіп, дамуы үшін, қоршаған орта факторларын гигиеналық нормаландырудың теориялық негізі болып табылады. Бұл заңдылықтарды білу, балалар мен жасөспірімдер гигиенасы бөлімінің дәрігеріне жеке органдар мен жүйелердің баланың әртүрлі жас кезеңдерінде бүтін организм ретінде қызмет етуін, оның қоршаған ортамен байланысын анықтауға және осы жағдайдың мәнін тереңірек түсінуге мүмкіндік береді.</w:t>
      </w:r>
    </w:p>
    <w:p w:rsidR="006B1AFA" w:rsidRPr="0011622D" w:rsidRDefault="006B1AFA" w:rsidP="006B1AFA">
      <w:pPr>
        <w:shd w:val="clear" w:color="auto" w:fill="FFFFFF"/>
        <w:spacing w:before="120" w:after="120" w:line="240" w:lineRule="auto"/>
        <w:ind w:firstLine="450"/>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Балалар мен жасөспірімдердің денсаулығын, даму жағдайын бақылау кезінде жиналған мәліметтерге, санитарлық дәрігер, өсіп келе жатқан организмнің жас ерекшеліктерін терең ескеру негізінде ғана дұрыс анықтама бере алады.</w:t>
      </w:r>
    </w:p>
    <w:p w:rsidR="006B1AFA" w:rsidRPr="0011622D" w:rsidRDefault="006B1AFA" w:rsidP="006B1AFA">
      <w:pPr>
        <w:shd w:val="clear" w:color="auto" w:fill="FFFFFF"/>
        <w:spacing w:before="120" w:after="120" w:line="240" w:lineRule="auto"/>
        <w:ind w:firstLine="450"/>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Яғни, осы заңдылықтарды терең түсініп алмайынша балалардың күн тәртібін ұйымдастыру, тәрбиелеу, оқыту процесстеріне, тамақтану жағдайына ғылыми негізделген талаптар қою және санитарлық-эпидемиологиялық бақылау жүргізу мүмкін емес.</w:t>
      </w:r>
    </w:p>
    <w:p w:rsidR="006B1AFA" w:rsidRPr="0011622D" w:rsidRDefault="006B1AFA" w:rsidP="006B1AFA">
      <w:pPr>
        <w:shd w:val="clear" w:color="auto" w:fill="FFFFFF"/>
        <w:spacing w:after="240" w:line="384" w:lineRule="atLeast"/>
        <w:jc w:val="both"/>
        <w:textAlignment w:val="baseline"/>
        <w:rPr>
          <w:rFonts w:ascii="Times New Roman" w:eastAsia="Times New Roman" w:hAnsi="Times New Roman" w:cs="Times New Roman"/>
          <w:b/>
          <w:sz w:val="28"/>
          <w:szCs w:val="28"/>
          <w:lang w:val="kk-KZ" w:eastAsia="ru-RU"/>
        </w:rPr>
      </w:pPr>
      <w:r w:rsidRPr="0011622D">
        <w:rPr>
          <w:rFonts w:ascii="Times New Roman" w:eastAsia="Times New Roman" w:hAnsi="Times New Roman" w:cs="Times New Roman"/>
          <w:b/>
          <w:sz w:val="28"/>
          <w:szCs w:val="28"/>
          <w:lang w:val="kk-KZ" w:eastAsia="ru-RU"/>
        </w:rPr>
        <w:t>№ 2 Практикалық сабақ</w:t>
      </w:r>
    </w:p>
    <w:p w:rsidR="006B1AFA" w:rsidRPr="0011622D" w:rsidRDefault="006B1AFA" w:rsidP="006B1AFA">
      <w:pPr>
        <w:shd w:val="clear" w:color="auto" w:fill="FFFFFF"/>
        <w:spacing w:after="240" w:line="384" w:lineRule="atLeast"/>
        <w:jc w:val="both"/>
        <w:textAlignment w:val="baseline"/>
        <w:rPr>
          <w:rFonts w:ascii="Times New Roman" w:eastAsia="Times New Roman" w:hAnsi="Times New Roman" w:cs="Times New Roman"/>
          <w:b/>
          <w:sz w:val="28"/>
          <w:szCs w:val="28"/>
          <w:lang w:val="kk-KZ" w:eastAsia="ru-RU"/>
        </w:rPr>
      </w:pPr>
      <w:r w:rsidRPr="0011622D">
        <w:rPr>
          <w:rFonts w:ascii="Times New Roman" w:eastAsia="Times New Roman" w:hAnsi="Times New Roman" w:cs="Times New Roman"/>
          <w:b/>
          <w:sz w:val="28"/>
          <w:szCs w:val="28"/>
          <w:lang w:val="kk-KZ" w:eastAsia="ru-RU"/>
        </w:rPr>
        <w:t>Та</w:t>
      </w:r>
      <w:r w:rsidR="000C4714">
        <w:rPr>
          <w:rFonts w:ascii="Times New Roman" w:eastAsia="Times New Roman" w:hAnsi="Times New Roman" w:cs="Times New Roman"/>
          <w:b/>
          <w:sz w:val="28"/>
          <w:szCs w:val="28"/>
          <w:lang w:val="kk-KZ" w:eastAsia="ru-RU"/>
        </w:rPr>
        <w:t>қырыбы: Организмнің өсуі мен дауы.</w:t>
      </w:r>
    </w:p>
    <w:p w:rsidR="006B1AFA" w:rsidRDefault="006B1AFA" w:rsidP="006B1AFA">
      <w:pPr>
        <w:shd w:val="clear" w:color="auto" w:fill="FFFFFF"/>
        <w:spacing w:after="240" w:line="384" w:lineRule="atLeast"/>
        <w:jc w:val="both"/>
        <w:textAlignment w:val="baseline"/>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b/>
          <w:sz w:val="28"/>
          <w:szCs w:val="28"/>
          <w:lang w:val="kk-KZ" w:eastAsia="ru-RU"/>
        </w:rPr>
        <w:t xml:space="preserve">Мақсаты: </w:t>
      </w:r>
      <w:r w:rsidRPr="0011622D">
        <w:rPr>
          <w:rFonts w:ascii="Times New Roman" w:eastAsia="Times New Roman" w:hAnsi="Times New Roman" w:cs="Times New Roman"/>
          <w:sz w:val="28"/>
          <w:szCs w:val="28"/>
          <w:lang w:val="kk-KZ" w:eastAsia="ru-RU"/>
        </w:rPr>
        <w:t>Гиподинамияның пайда болу себептерінің алдын алу</w:t>
      </w:r>
    </w:p>
    <w:p w:rsidR="00746BA0" w:rsidRPr="00746BA0" w:rsidRDefault="00746BA0" w:rsidP="006B1AFA">
      <w:pPr>
        <w:shd w:val="clear" w:color="auto" w:fill="FFFFFF"/>
        <w:spacing w:after="240" w:line="384" w:lineRule="atLeast"/>
        <w:jc w:val="both"/>
        <w:textAlignment w:val="baseline"/>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Қажет</w:t>
      </w:r>
      <w:r w:rsidRPr="00746BA0">
        <w:rPr>
          <w:rFonts w:ascii="Times New Roman" w:eastAsia="Times New Roman" w:hAnsi="Times New Roman" w:cs="Times New Roman"/>
          <w:b/>
          <w:sz w:val="28"/>
          <w:szCs w:val="28"/>
          <w:lang w:val="kk-KZ" w:eastAsia="ru-RU"/>
        </w:rPr>
        <w:t xml:space="preserve"> жабдықтар:</w:t>
      </w:r>
    </w:p>
    <w:p w:rsidR="006B1AFA" w:rsidRPr="0011622D" w:rsidRDefault="006B1AFA" w:rsidP="006B1AFA">
      <w:pPr>
        <w:pStyle w:val="a3"/>
        <w:shd w:val="clear" w:color="auto" w:fill="FFFFFF"/>
        <w:spacing w:before="120" w:beforeAutospacing="0" w:after="120" w:afterAutospacing="0"/>
        <w:jc w:val="both"/>
        <w:rPr>
          <w:sz w:val="28"/>
          <w:szCs w:val="28"/>
          <w:lang w:val="kk-KZ"/>
        </w:rPr>
      </w:pPr>
      <w:r w:rsidRPr="0011622D">
        <w:rPr>
          <w:bCs/>
          <w:sz w:val="28"/>
          <w:szCs w:val="28"/>
          <w:lang w:val="kk-KZ"/>
        </w:rPr>
        <w:t>Гиподинамия</w:t>
      </w:r>
      <w:r w:rsidRPr="0011622D">
        <w:rPr>
          <w:sz w:val="28"/>
          <w:szCs w:val="28"/>
          <w:lang w:val="kk-KZ"/>
        </w:rPr>
        <w:t> (грек, </w:t>
      </w:r>
      <w:r w:rsidRPr="0011622D">
        <w:rPr>
          <w:i/>
          <w:iCs/>
          <w:sz w:val="28"/>
          <w:szCs w:val="28"/>
          <w:lang w:val="kk-KZ"/>
        </w:rPr>
        <w:t>hypo</w:t>
      </w:r>
      <w:r w:rsidRPr="0011622D">
        <w:rPr>
          <w:sz w:val="28"/>
          <w:szCs w:val="28"/>
          <w:lang w:val="kk-KZ"/>
        </w:rPr>
        <w:t> - төмен, астында, қалыптан төмен; </w:t>
      </w:r>
      <w:r w:rsidRPr="0011622D">
        <w:rPr>
          <w:i/>
          <w:iCs/>
          <w:sz w:val="28"/>
          <w:szCs w:val="28"/>
          <w:lang w:val="kk-KZ"/>
        </w:rPr>
        <w:t>dynamis</w:t>
      </w:r>
      <w:r w:rsidRPr="0011622D">
        <w:rPr>
          <w:sz w:val="28"/>
          <w:szCs w:val="28"/>
          <w:lang w:val="kk-KZ"/>
        </w:rPr>
        <w:t> — күш) —қимыл-қозғалыс белсенділігінің шектелуі нәтижесінде </w:t>
      </w:r>
      <w:hyperlink r:id="rId8" w:tooltip="Адам" w:history="1">
        <w:r w:rsidRPr="0011622D">
          <w:rPr>
            <w:rStyle w:val="a4"/>
            <w:color w:val="auto"/>
            <w:sz w:val="28"/>
            <w:szCs w:val="28"/>
            <w:u w:val="none"/>
            <w:shd w:val="clear" w:color="auto" w:fill="FFDADA"/>
            <w:lang w:val="kk-KZ"/>
          </w:rPr>
          <w:t>адамдар</w:t>
        </w:r>
      </w:hyperlink>
      <w:r w:rsidRPr="0011622D">
        <w:rPr>
          <w:sz w:val="28"/>
          <w:szCs w:val="28"/>
          <w:lang w:val="kk-KZ"/>
        </w:rPr>
        <w:t> мен </w:t>
      </w:r>
      <w:hyperlink r:id="rId9" w:tooltip="Жануарлар" w:history="1">
        <w:r w:rsidRPr="0011622D">
          <w:rPr>
            <w:rStyle w:val="a4"/>
            <w:color w:val="auto"/>
            <w:sz w:val="28"/>
            <w:szCs w:val="28"/>
            <w:u w:val="none"/>
            <w:lang w:val="kk-KZ"/>
          </w:rPr>
          <w:t>жануарлар</w:t>
        </w:r>
      </w:hyperlink>
      <w:r w:rsidRPr="0011622D">
        <w:rPr>
          <w:sz w:val="28"/>
          <w:szCs w:val="28"/>
          <w:lang w:val="kk-KZ"/>
        </w:rPr>
        <w:t xml:space="preserve">организмдері тірек-қимыл </w:t>
      </w:r>
      <w:r w:rsidRPr="0011622D">
        <w:rPr>
          <w:sz w:val="28"/>
          <w:szCs w:val="28"/>
          <w:lang w:val="kk-KZ"/>
        </w:rPr>
        <w:lastRenderedPageBreak/>
        <w:t>аппараты </w:t>
      </w:r>
      <w:hyperlink r:id="rId10" w:tooltip="Бұлшықет" w:history="1">
        <w:r w:rsidRPr="0011622D">
          <w:rPr>
            <w:rStyle w:val="a4"/>
            <w:color w:val="auto"/>
            <w:sz w:val="28"/>
            <w:szCs w:val="28"/>
            <w:u w:val="none"/>
            <w:lang w:val="kk-KZ"/>
          </w:rPr>
          <w:t>бұлшықеттерінің</w:t>
        </w:r>
      </w:hyperlink>
      <w:r w:rsidRPr="0011622D">
        <w:rPr>
          <w:sz w:val="28"/>
          <w:szCs w:val="28"/>
          <w:lang w:val="kk-KZ"/>
        </w:rPr>
        <w:t>, қан айналым және тыныс алу, ас қорыту және т.б. мүшелердің етті қабықтары мен қабаттары жиырылу күшінің төмендеуі.</w:t>
      </w:r>
    </w:p>
    <w:p w:rsidR="006B1AFA" w:rsidRPr="0011622D" w:rsidRDefault="006B1AFA" w:rsidP="006B1AFA">
      <w:pPr>
        <w:pStyle w:val="2"/>
        <w:pBdr>
          <w:bottom w:val="single" w:sz="6" w:space="0" w:color="A2A9B1"/>
        </w:pBdr>
        <w:shd w:val="clear" w:color="auto" w:fill="FFFFFF"/>
        <w:spacing w:before="240" w:after="60"/>
        <w:jc w:val="both"/>
        <w:rPr>
          <w:b w:val="0"/>
          <w:bCs w:val="0"/>
          <w:sz w:val="28"/>
          <w:szCs w:val="28"/>
          <w:lang w:val="kk-KZ"/>
        </w:rPr>
      </w:pPr>
      <w:r w:rsidRPr="0011622D">
        <w:rPr>
          <w:rStyle w:val="mw-headline"/>
          <w:b w:val="0"/>
          <w:bCs w:val="0"/>
          <w:sz w:val="28"/>
          <w:szCs w:val="28"/>
          <w:lang w:val="kk-KZ"/>
        </w:rPr>
        <w:t>Гиподинамияның пайда болу себептері</w:t>
      </w:r>
    </w:p>
    <w:p w:rsidR="006B1AFA" w:rsidRPr="0011622D" w:rsidRDefault="006B1AFA" w:rsidP="006B1AFA">
      <w:pPr>
        <w:pStyle w:val="a3"/>
        <w:shd w:val="clear" w:color="auto" w:fill="FFFFFF"/>
        <w:spacing w:before="120" w:beforeAutospacing="0" w:after="120" w:afterAutospacing="0"/>
        <w:jc w:val="both"/>
        <w:rPr>
          <w:sz w:val="28"/>
          <w:szCs w:val="28"/>
          <w:lang w:val="kk-KZ"/>
        </w:rPr>
      </w:pPr>
      <w:r w:rsidRPr="0011622D">
        <w:rPr>
          <w:sz w:val="28"/>
          <w:szCs w:val="28"/>
          <w:lang w:val="kk-KZ"/>
        </w:rPr>
        <w:t>—Кәсiби ерекшелiктерге байланысты бұлшық ет жұмысын шектеу;</w:t>
      </w:r>
      <w:r w:rsidRPr="0011622D">
        <w:rPr>
          <w:sz w:val="28"/>
          <w:szCs w:val="28"/>
          <w:lang w:val="kk-KZ"/>
        </w:rPr>
        <w:br/>
        <w:t>—Рационалды емес күн тәртiбi;</w:t>
      </w:r>
      <w:r w:rsidRPr="0011622D">
        <w:rPr>
          <w:sz w:val="28"/>
          <w:szCs w:val="28"/>
          <w:lang w:val="kk-KZ"/>
        </w:rPr>
        <w:br/>
        <w:t>—Ұзақ уақыт бойы организмнің дұрыс функционалдық жұмысын орындамауына байланысты (жарақат, ауру) төсек режимі.</w:t>
      </w:r>
    </w:p>
    <w:p w:rsidR="006B1AFA" w:rsidRPr="0011622D" w:rsidRDefault="006B1AFA" w:rsidP="006B1AFA">
      <w:pPr>
        <w:pStyle w:val="2"/>
        <w:pBdr>
          <w:bottom w:val="single" w:sz="6" w:space="0" w:color="A2A9B1"/>
        </w:pBdr>
        <w:shd w:val="clear" w:color="auto" w:fill="FFFFFF"/>
        <w:spacing w:before="240" w:after="60"/>
        <w:jc w:val="both"/>
        <w:rPr>
          <w:b w:val="0"/>
          <w:bCs w:val="0"/>
          <w:sz w:val="28"/>
          <w:szCs w:val="28"/>
          <w:lang w:val="kk-KZ"/>
        </w:rPr>
      </w:pPr>
      <w:r w:rsidRPr="0011622D">
        <w:rPr>
          <w:rStyle w:val="mw-headline"/>
          <w:b w:val="0"/>
          <w:bCs w:val="0"/>
          <w:sz w:val="28"/>
          <w:szCs w:val="28"/>
          <w:lang w:val="kk-KZ"/>
        </w:rPr>
        <w:t>Негізгі белгілері (симптом)</w:t>
      </w:r>
    </w:p>
    <w:p w:rsidR="006B1AFA" w:rsidRPr="0011622D" w:rsidRDefault="006B1AFA" w:rsidP="006B1AFA">
      <w:pPr>
        <w:pStyle w:val="a3"/>
        <w:shd w:val="clear" w:color="auto" w:fill="FFFFFF"/>
        <w:spacing w:before="120" w:beforeAutospacing="0" w:after="120" w:afterAutospacing="0"/>
        <w:jc w:val="both"/>
        <w:rPr>
          <w:sz w:val="28"/>
          <w:szCs w:val="28"/>
          <w:lang w:val="kk-KZ"/>
        </w:rPr>
      </w:pPr>
      <w:r w:rsidRPr="0011622D">
        <w:rPr>
          <w:sz w:val="28"/>
          <w:szCs w:val="28"/>
          <w:lang w:val="kk-KZ"/>
        </w:rPr>
        <w:t>—Әлсіреу;</w:t>
      </w:r>
      <w:r w:rsidRPr="0011622D">
        <w:rPr>
          <w:sz w:val="28"/>
          <w:szCs w:val="28"/>
          <w:lang w:val="kk-KZ"/>
        </w:rPr>
        <w:br/>
        <w:t>—Жүрек соғысының және пульстің тез соғуы;</w:t>
      </w:r>
      <w:r w:rsidRPr="0011622D">
        <w:rPr>
          <w:sz w:val="28"/>
          <w:szCs w:val="28"/>
          <w:lang w:val="kk-KZ"/>
        </w:rPr>
        <w:br/>
        <w:t>—Қан қысымының жоғары болуы;</w:t>
      </w:r>
      <w:r w:rsidRPr="0011622D">
        <w:rPr>
          <w:sz w:val="28"/>
          <w:szCs w:val="28"/>
          <w:lang w:val="kk-KZ"/>
        </w:rPr>
        <w:br/>
        <w:t>—Қажығыштығу, тiптi ептеген жүктемелерде;</w:t>
      </w:r>
      <w:r w:rsidRPr="0011622D">
        <w:rPr>
          <w:sz w:val="28"/>
          <w:szCs w:val="28"/>
          <w:lang w:val="kk-KZ"/>
        </w:rPr>
        <w:br/>
        <w:t>—Эмоционалдық тұрақсыздық, күйгелектік.</w:t>
      </w:r>
    </w:p>
    <w:p w:rsidR="006B1AFA" w:rsidRPr="0011622D" w:rsidRDefault="006B1AFA" w:rsidP="006B1AFA">
      <w:pPr>
        <w:pStyle w:val="2"/>
        <w:pBdr>
          <w:bottom w:val="single" w:sz="6" w:space="0" w:color="A2A9B1"/>
        </w:pBdr>
        <w:shd w:val="clear" w:color="auto" w:fill="FFFFFF"/>
        <w:spacing w:before="240" w:after="60"/>
        <w:jc w:val="both"/>
        <w:rPr>
          <w:b w:val="0"/>
          <w:bCs w:val="0"/>
          <w:sz w:val="28"/>
          <w:szCs w:val="28"/>
          <w:lang w:val="kk-KZ"/>
        </w:rPr>
      </w:pPr>
      <w:r w:rsidRPr="0011622D">
        <w:rPr>
          <w:rStyle w:val="mw-headline"/>
          <w:b w:val="0"/>
          <w:bCs w:val="0"/>
          <w:sz w:val="28"/>
          <w:szCs w:val="28"/>
          <w:lang w:val="kk-KZ"/>
        </w:rPr>
        <w:t>Ағзаға әсері</w:t>
      </w:r>
    </w:p>
    <w:p w:rsidR="006B1AFA" w:rsidRPr="0011622D" w:rsidRDefault="006B1AFA" w:rsidP="006B1AFA">
      <w:pPr>
        <w:pStyle w:val="a3"/>
        <w:shd w:val="clear" w:color="auto" w:fill="FFFFFF"/>
        <w:spacing w:before="120" w:beforeAutospacing="0" w:after="120" w:afterAutospacing="0"/>
        <w:jc w:val="both"/>
        <w:rPr>
          <w:sz w:val="28"/>
          <w:szCs w:val="28"/>
          <w:lang w:val="kk-KZ"/>
        </w:rPr>
      </w:pPr>
      <w:r w:rsidRPr="0011622D">
        <w:rPr>
          <w:sz w:val="28"/>
          <w:szCs w:val="28"/>
          <w:lang w:val="kk-KZ"/>
        </w:rPr>
        <w:t>— Тонустың және бұлшық еттердiң күш беретiн көрсеткiшiнiң төмендетуi;</w:t>
      </w:r>
      <w:r w:rsidRPr="0011622D">
        <w:rPr>
          <w:sz w:val="28"/>
          <w:szCs w:val="28"/>
          <w:lang w:val="kk-KZ"/>
        </w:rPr>
        <w:br/>
        <w:t>— Сүйек ұлпасынның құрамында және минералды зат алмасуды кальцидiң мөлшер деңгейінiң төмендеуi;</w:t>
      </w:r>
      <w:r w:rsidRPr="0011622D">
        <w:rPr>
          <w:sz w:val="28"/>
          <w:szCs w:val="28"/>
          <w:lang w:val="kk-KZ"/>
        </w:rPr>
        <w:br/>
        <w:t>— Май iркiлген кейiнге қалдыруларын жоғарылату және артық салмақтың пайда болуы;</w:t>
      </w:r>
      <w:r w:rsidRPr="0011622D">
        <w:rPr>
          <w:sz w:val="28"/>
          <w:szCs w:val="28"/>
          <w:lang w:val="kk-KZ"/>
        </w:rPr>
        <w:br/>
        <w:t>— Капилляр жүйесiнiң жұмысын бұзады, яғни жұмыс iстейтiн капиллярларды саны, күре тамыр және тамыр бөлiмшелерi қысқарады.</w:t>
      </w:r>
      <w:hyperlink r:id="rId11" w:anchor="cite_note-1" w:history="1">
        <w:r w:rsidRPr="0011622D">
          <w:rPr>
            <w:rStyle w:val="a4"/>
            <w:color w:val="auto"/>
            <w:sz w:val="28"/>
            <w:szCs w:val="28"/>
            <w:u w:val="none"/>
            <w:vertAlign w:val="superscript"/>
            <w:lang w:val="kk-KZ"/>
          </w:rPr>
          <w:t>[1]</w:t>
        </w:r>
      </w:hyperlink>
    </w:p>
    <w:p w:rsidR="006B1AFA" w:rsidRPr="0011622D" w:rsidRDefault="006B1AFA" w:rsidP="006B1AFA">
      <w:pPr>
        <w:pStyle w:val="a3"/>
        <w:shd w:val="clear" w:color="auto" w:fill="FFFFFF"/>
        <w:spacing w:before="120" w:beforeAutospacing="0" w:after="120" w:afterAutospacing="0"/>
        <w:jc w:val="both"/>
        <w:rPr>
          <w:sz w:val="28"/>
          <w:szCs w:val="28"/>
        </w:rPr>
      </w:pPr>
      <w:r w:rsidRPr="0011622D">
        <w:rPr>
          <w:bCs/>
          <w:sz w:val="28"/>
          <w:szCs w:val="28"/>
          <w:lang w:val="kk-KZ"/>
        </w:rPr>
        <w:t>Тежелу</w:t>
      </w:r>
      <w:r w:rsidRPr="0011622D">
        <w:rPr>
          <w:sz w:val="28"/>
          <w:szCs w:val="28"/>
          <w:lang w:val="kk-KZ"/>
        </w:rPr>
        <w:t> — </w:t>
      </w:r>
      <w:hyperlink r:id="rId12" w:tooltip="Физиология" w:history="1">
        <w:r w:rsidRPr="0011622D">
          <w:rPr>
            <w:rStyle w:val="a4"/>
            <w:color w:val="auto"/>
            <w:sz w:val="28"/>
            <w:szCs w:val="28"/>
            <w:u w:val="none"/>
            <w:lang w:val="kk-KZ"/>
          </w:rPr>
          <w:t>физиологияда</w:t>
        </w:r>
      </w:hyperlink>
      <w:r w:rsidRPr="0011622D">
        <w:rPr>
          <w:sz w:val="28"/>
          <w:szCs w:val="28"/>
          <w:lang w:val="kk-KZ"/>
        </w:rPr>
        <w:t> </w:t>
      </w:r>
      <w:hyperlink r:id="rId13" w:tooltip="Қозу" w:history="1">
        <w:r w:rsidRPr="0011622D">
          <w:rPr>
            <w:rStyle w:val="a4"/>
            <w:color w:val="auto"/>
            <w:sz w:val="28"/>
            <w:szCs w:val="28"/>
            <w:u w:val="none"/>
            <w:shd w:val="clear" w:color="auto" w:fill="FFDADA"/>
            <w:lang w:val="kk-KZ"/>
          </w:rPr>
          <w:t>қозуды</w:t>
        </w:r>
      </w:hyperlink>
      <w:r w:rsidRPr="0011622D">
        <w:rPr>
          <w:sz w:val="28"/>
          <w:szCs w:val="28"/>
          <w:lang w:val="kk-KZ"/>
        </w:rPr>
        <w:t> басатын немесе әлсірететін белсенді жүйкелік процесс; белгілі бір әрекеттің бәсеңдеуі немесе тоқтауымен сипатталатын құрылымдардың ерекше биологиялық күйі. Тежелу шеткі органдарға да, орталығы жүйке жүйесіне де тән. Орталығы жүйке жүйесіндегі Тежелу процесін алғаш рет </w:t>
      </w:r>
      <w:hyperlink r:id="rId14" w:tooltip="Сеченов Иван Михайлович" w:history="1">
        <w:r w:rsidRPr="0011622D">
          <w:rPr>
            <w:rStyle w:val="a4"/>
            <w:color w:val="auto"/>
            <w:sz w:val="28"/>
            <w:szCs w:val="28"/>
            <w:u w:val="none"/>
            <w:lang w:val="kk-KZ"/>
          </w:rPr>
          <w:t>И.М. Сеченов</w:t>
        </w:r>
      </w:hyperlink>
      <w:r w:rsidRPr="0011622D">
        <w:rPr>
          <w:sz w:val="28"/>
          <w:szCs w:val="28"/>
          <w:lang w:val="kk-KZ"/>
        </w:rPr>
        <w:t> ашқан (1862), </w:t>
      </w:r>
      <w:hyperlink r:id="rId15" w:tooltip="Физиология" w:history="1">
        <w:r w:rsidRPr="0011622D">
          <w:rPr>
            <w:rStyle w:val="a4"/>
            <w:color w:val="auto"/>
            <w:sz w:val="28"/>
            <w:szCs w:val="28"/>
            <w:u w:val="none"/>
            <w:lang w:val="kk-KZ"/>
          </w:rPr>
          <w:t>физиологияда</w:t>
        </w:r>
      </w:hyperlink>
      <w:r w:rsidRPr="0011622D">
        <w:rPr>
          <w:sz w:val="28"/>
          <w:szCs w:val="28"/>
          <w:lang w:val="kk-KZ"/>
        </w:rPr>
        <w:t> мұны </w:t>
      </w:r>
      <w:hyperlink r:id="rId16" w:tooltip="Сеченов тежелуі (мұндай бет жоқ)" w:history="1">
        <w:r w:rsidRPr="0011622D">
          <w:rPr>
            <w:rStyle w:val="a4"/>
            <w:color w:val="auto"/>
            <w:sz w:val="28"/>
            <w:szCs w:val="28"/>
            <w:u w:val="none"/>
            <w:lang w:val="kk-KZ"/>
          </w:rPr>
          <w:t>Сеченов тежелуі</w:t>
        </w:r>
      </w:hyperlink>
      <w:r w:rsidRPr="0011622D">
        <w:rPr>
          <w:sz w:val="28"/>
          <w:szCs w:val="28"/>
          <w:lang w:val="kk-KZ"/>
        </w:rPr>
        <w:t xml:space="preserve"> деп атайды. </w:t>
      </w:r>
      <w:r w:rsidRPr="0011622D">
        <w:rPr>
          <w:sz w:val="28"/>
          <w:szCs w:val="28"/>
        </w:rPr>
        <w:t>Орталығы жүйке жүйесінде тежелудің 2 түрі байқалады.</w:t>
      </w:r>
    </w:p>
    <w:p w:rsidR="006B1AFA" w:rsidRPr="0011622D" w:rsidRDefault="006B1AFA" w:rsidP="006B1AFA">
      <w:pPr>
        <w:numPr>
          <w:ilvl w:val="0"/>
          <w:numId w:val="8"/>
        </w:numPr>
        <w:shd w:val="clear" w:color="auto" w:fill="FFFFFF"/>
        <w:spacing w:before="100" w:beforeAutospacing="1" w:after="24" w:line="240" w:lineRule="auto"/>
        <w:ind w:left="0"/>
        <w:jc w:val="both"/>
        <w:rPr>
          <w:rFonts w:ascii="Times New Roman" w:hAnsi="Times New Roman" w:cs="Times New Roman"/>
          <w:sz w:val="28"/>
          <w:szCs w:val="28"/>
        </w:rPr>
      </w:pPr>
      <w:r w:rsidRPr="0011622D">
        <w:rPr>
          <w:rFonts w:ascii="Times New Roman" w:hAnsi="Times New Roman" w:cs="Times New Roman"/>
          <w:i/>
          <w:iCs/>
          <w:sz w:val="28"/>
          <w:szCs w:val="28"/>
        </w:rPr>
        <w:t>бастапқы тежелу</w:t>
      </w:r>
      <w:r w:rsidRPr="0011622D">
        <w:rPr>
          <w:rFonts w:ascii="Times New Roman" w:hAnsi="Times New Roman" w:cs="Times New Roman"/>
          <w:sz w:val="28"/>
          <w:szCs w:val="28"/>
        </w:rPr>
        <w:t> орталығы жүйке жүйесіндегі арнаулы тежелу нейрондардың әрекетінің нәтижесінде туындайды;</w:t>
      </w:r>
    </w:p>
    <w:p w:rsidR="006B1AFA" w:rsidRPr="0011622D" w:rsidRDefault="006B1AFA" w:rsidP="006B1AFA">
      <w:pPr>
        <w:numPr>
          <w:ilvl w:val="0"/>
          <w:numId w:val="8"/>
        </w:numPr>
        <w:shd w:val="clear" w:color="auto" w:fill="FFFFFF"/>
        <w:spacing w:before="100" w:beforeAutospacing="1" w:after="24" w:line="240" w:lineRule="auto"/>
        <w:ind w:left="0"/>
        <w:jc w:val="both"/>
        <w:rPr>
          <w:rFonts w:ascii="Times New Roman" w:hAnsi="Times New Roman" w:cs="Times New Roman"/>
          <w:sz w:val="28"/>
          <w:szCs w:val="28"/>
        </w:rPr>
      </w:pPr>
      <w:r w:rsidRPr="0011622D">
        <w:rPr>
          <w:rFonts w:ascii="Times New Roman" w:hAnsi="Times New Roman" w:cs="Times New Roman"/>
          <w:i/>
          <w:iCs/>
          <w:sz w:val="28"/>
          <w:szCs w:val="28"/>
        </w:rPr>
        <w:t>салдарлық тежелу</w:t>
      </w:r>
      <w:r w:rsidRPr="0011622D">
        <w:rPr>
          <w:rFonts w:ascii="Times New Roman" w:hAnsi="Times New Roman" w:cs="Times New Roman"/>
          <w:sz w:val="28"/>
          <w:szCs w:val="28"/>
        </w:rPr>
        <w:t> арнаулы тежелу құрылымдардың қатысуынсыз, қозу процесін тудыратын нейрондарда пайда болады.</w:t>
      </w:r>
    </w:p>
    <w:p w:rsidR="006B1AFA" w:rsidRPr="0011622D" w:rsidRDefault="006B1AFA" w:rsidP="006B1AFA">
      <w:pPr>
        <w:numPr>
          <w:ilvl w:val="0"/>
          <w:numId w:val="8"/>
        </w:numPr>
        <w:shd w:val="clear" w:color="auto" w:fill="FFFFFF"/>
        <w:spacing w:before="100" w:beforeAutospacing="1" w:after="24" w:line="240" w:lineRule="auto"/>
        <w:ind w:left="0"/>
        <w:jc w:val="both"/>
        <w:rPr>
          <w:rFonts w:ascii="Times New Roman" w:hAnsi="Times New Roman" w:cs="Times New Roman"/>
          <w:sz w:val="28"/>
          <w:szCs w:val="28"/>
        </w:rPr>
      </w:pPr>
      <w:r w:rsidRPr="0011622D">
        <w:rPr>
          <w:rStyle w:val="mw-headline"/>
          <w:rFonts w:ascii="Times New Roman" w:hAnsi="Times New Roman" w:cs="Times New Roman"/>
          <w:sz w:val="28"/>
          <w:szCs w:val="28"/>
        </w:rPr>
        <w:t>Бастапқы тежелу</w:t>
      </w:r>
    </w:p>
    <w:p w:rsidR="006B1AFA" w:rsidRPr="0011622D" w:rsidRDefault="006B1AFA" w:rsidP="006B1AFA">
      <w:pPr>
        <w:pStyle w:val="a3"/>
        <w:shd w:val="clear" w:color="auto" w:fill="FFFFFF"/>
        <w:spacing w:before="120" w:beforeAutospacing="0" w:after="120" w:afterAutospacing="0"/>
        <w:jc w:val="both"/>
        <w:rPr>
          <w:sz w:val="28"/>
          <w:szCs w:val="28"/>
        </w:rPr>
      </w:pPr>
      <w:r w:rsidRPr="0011622D">
        <w:rPr>
          <w:sz w:val="28"/>
          <w:szCs w:val="28"/>
        </w:rPr>
        <w:t>Бастапқы тежелудің бірнеше түрі бар:</w:t>
      </w:r>
    </w:p>
    <w:p w:rsidR="006B1AFA" w:rsidRPr="0011622D" w:rsidRDefault="006B1AFA" w:rsidP="006B1AFA">
      <w:pPr>
        <w:shd w:val="clear" w:color="auto" w:fill="FFFFFF"/>
        <w:spacing w:before="100" w:beforeAutospacing="1" w:after="24" w:line="240" w:lineRule="auto"/>
        <w:jc w:val="both"/>
        <w:rPr>
          <w:rFonts w:ascii="Times New Roman" w:hAnsi="Times New Roman" w:cs="Times New Roman"/>
          <w:sz w:val="28"/>
          <w:szCs w:val="28"/>
        </w:rPr>
      </w:pPr>
      <w:r w:rsidRPr="0011622D">
        <w:rPr>
          <w:rFonts w:ascii="Times New Roman" w:hAnsi="Times New Roman" w:cs="Times New Roman"/>
          <w:i/>
          <w:iCs/>
          <w:sz w:val="28"/>
          <w:szCs w:val="28"/>
        </w:rPr>
        <w:t>постсинапстық тежелу</w:t>
      </w:r>
      <w:r w:rsidRPr="0011622D">
        <w:rPr>
          <w:rFonts w:ascii="Times New Roman" w:hAnsi="Times New Roman" w:cs="Times New Roman"/>
          <w:sz w:val="28"/>
          <w:szCs w:val="28"/>
        </w:rPr>
        <w:t> – постсинапстық мембранада өршіген гиперүйектену нәтижесінде тежелу постсинапстық потенциалдың әсерінен пайда болады. Мұны 1951 жылы австралиялық нейрофизиолог </w:t>
      </w:r>
      <w:hyperlink r:id="rId17" w:tooltip="Джон Кэрью Экклс" w:history="1">
        <w:r w:rsidRPr="0011622D">
          <w:rPr>
            <w:rStyle w:val="a4"/>
            <w:rFonts w:ascii="Times New Roman" w:hAnsi="Times New Roman" w:cs="Times New Roman"/>
            <w:color w:val="auto"/>
            <w:sz w:val="28"/>
            <w:szCs w:val="28"/>
            <w:u w:val="none"/>
          </w:rPr>
          <w:t xml:space="preserve">Дж. </w:t>
        </w:r>
        <w:r w:rsidRPr="0011622D">
          <w:rPr>
            <w:rStyle w:val="a4"/>
            <w:rFonts w:ascii="Times New Roman" w:hAnsi="Times New Roman" w:cs="Times New Roman"/>
            <w:color w:val="auto"/>
            <w:sz w:val="28"/>
            <w:szCs w:val="28"/>
            <w:u w:val="none"/>
          </w:rPr>
          <w:lastRenderedPageBreak/>
          <w:t>Экклс</w:t>
        </w:r>
      </w:hyperlink>
      <w:r w:rsidRPr="0011622D">
        <w:rPr>
          <w:rFonts w:ascii="Times New Roman" w:hAnsi="Times New Roman" w:cs="Times New Roman"/>
          <w:sz w:val="28"/>
          <w:szCs w:val="28"/>
        </w:rPr>
        <w:t> аяқтың бүккіш және жазғыш еттерінің қызметін реттейтін жұлынның қозғағыш нейрондарының биопотенциалдарын зерттеу нәтижесінде ашқан. Аяқтың бүккіш еттері қызметін реттейтін орталығы қозса, оның жазғыш еттері қызметін реттейтін орталықтартың тежелетіні белгілі. Тежелудің бұл түрі орталығы жүйке жүйесінің барлық бөлімдеріндегі кереғар орталықтартарды өзара байланыстаратын аралық нейрондарда кездесіп, жүйке орталықтартарының арасында қозу және тежелу процестерінің таралуын бағыттап, келістіріп отыратындықтан, оны үдемелі постсинапстық тежелу деп те атайды; постсинапстық тежелудің арнаулы тежелу </w:t>
      </w:r>
      <w:hyperlink r:id="rId18" w:tooltip="Нейрон" w:history="1">
        <w:r w:rsidRPr="0011622D">
          <w:rPr>
            <w:rStyle w:val="a4"/>
            <w:rFonts w:ascii="Times New Roman" w:hAnsi="Times New Roman" w:cs="Times New Roman"/>
            <w:color w:val="auto"/>
            <w:sz w:val="28"/>
            <w:szCs w:val="28"/>
            <w:u w:val="none"/>
          </w:rPr>
          <w:t>нейронның</w:t>
        </w:r>
      </w:hyperlink>
      <w:r w:rsidRPr="0011622D">
        <w:rPr>
          <w:rFonts w:ascii="Times New Roman" w:hAnsi="Times New Roman" w:cs="Times New Roman"/>
          <w:sz w:val="28"/>
          <w:szCs w:val="28"/>
        </w:rPr>
        <w:t> (</w:t>
      </w:r>
      <w:hyperlink r:id="rId19" w:tooltip="Реншоу жасушалары (мұндай бет жоқ)" w:history="1">
        <w:r w:rsidRPr="0011622D">
          <w:rPr>
            <w:rStyle w:val="a4"/>
            <w:rFonts w:ascii="Times New Roman" w:hAnsi="Times New Roman" w:cs="Times New Roman"/>
            <w:color w:val="auto"/>
            <w:sz w:val="28"/>
            <w:szCs w:val="28"/>
            <w:u w:val="none"/>
          </w:rPr>
          <w:t>Реншоу жасушаларының</w:t>
        </w:r>
      </w:hyperlink>
      <w:r w:rsidRPr="0011622D">
        <w:rPr>
          <w:rFonts w:ascii="Times New Roman" w:hAnsi="Times New Roman" w:cs="Times New Roman"/>
          <w:sz w:val="28"/>
          <w:szCs w:val="28"/>
        </w:rPr>
        <w:t>) қатысуымен туындайтын түрі – қайтарымды (</w:t>
      </w:r>
      <w:hyperlink r:id="rId20" w:tooltip="Анитром (мұндай бет жоқ)" w:history="1">
        <w:r w:rsidRPr="0011622D">
          <w:rPr>
            <w:rStyle w:val="a4"/>
            <w:rFonts w:ascii="Times New Roman" w:hAnsi="Times New Roman" w:cs="Times New Roman"/>
            <w:color w:val="auto"/>
            <w:sz w:val="28"/>
            <w:szCs w:val="28"/>
            <w:u w:val="none"/>
          </w:rPr>
          <w:t>анитромды</w:t>
        </w:r>
      </w:hyperlink>
      <w:r w:rsidRPr="0011622D">
        <w:rPr>
          <w:rFonts w:ascii="Times New Roman" w:hAnsi="Times New Roman" w:cs="Times New Roman"/>
          <w:sz w:val="28"/>
          <w:szCs w:val="28"/>
        </w:rPr>
        <w:t>) тежелу болады. </w:t>
      </w:r>
      <w:hyperlink r:id="rId21" w:tooltip="Қозғағыш нейрон (мұндай бет жоқ)" w:history="1">
        <w:r w:rsidRPr="0011622D">
          <w:rPr>
            <w:rStyle w:val="a4"/>
            <w:rFonts w:ascii="Times New Roman" w:hAnsi="Times New Roman" w:cs="Times New Roman"/>
            <w:color w:val="auto"/>
            <w:sz w:val="28"/>
            <w:szCs w:val="28"/>
            <w:u w:val="none"/>
          </w:rPr>
          <w:t>Қозғағыш нейрон</w:t>
        </w:r>
      </w:hyperlink>
      <w:r w:rsidRPr="0011622D">
        <w:rPr>
          <w:rFonts w:ascii="Times New Roman" w:hAnsi="Times New Roman" w:cs="Times New Roman"/>
          <w:sz w:val="28"/>
          <w:szCs w:val="28"/>
        </w:rPr>
        <w:t> неғұрлым күшті қозса, не оның </w:t>
      </w:r>
      <w:hyperlink r:id="rId22" w:tooltip="Аксон" w:history="1">
        <w:r w:rsidRPr="0011622D">
          <w:rPr>
            <w:rStyle w:val="a4"/>
            <w:rFonts w:ascii="Times New Roman" w:hAnsi="Times New Roman" w:cs="Times New Roman"/>
            <w:color w:val="auto"/>
            <w:sz w:val="28"/>
            <w:szCs w:val="28"/>
            <w:u w:val="none"/>
          </w:rPr>
          <w:t>аксоны</w:t>
        </w:r>
      </w:hyperlink>
      <w:r w:rsidRPr="0011622D">
        <w:rPr>
          <w:rFonts w:ascii="Times New Roman" w:hAnsi="Times New Roman" w:cs="Times New Roman"/>
          <w:sz w:val="28"/>
          <w:szCs w:val="28"/>
        </w:rPr>
        <w:t> арқылы қаңқа еттеріне күшті импульстер неғұрлым көп бағытталса, соғұрлым Реншоу клеткалары күшті қозып, ол қозғағыш </w:t>
      </w:r>
      <w:hyperlink r:id="rId23" w:tooltip="Нейрон" w:history="1">
        <w:r w:rsidRPr="0011622D">
          <w:rPr>
            <w:rStyle w:val="a4"/>
            <w:rFonts w:ascii="Times New Roman" w:hAnsi="Times New Roman" w:cs="Times New Roman"/>
            <w:color w:val="auto"/>
            <w:sz w:val="28"/>
            <w:szCs w:val="28"/>
            <w:u w:val="none"/>
          </w:rPr>
          <w:t>нейрондар</w:t>
        </w:r>
      </w:hyperlink>
      <w:r w:rsidRPr="0011622D">
        <w:rPr>
          <w:rFonts w:ascii="Times New Roman" w:hAnsi="Times New Roman" w:cs="Times New Roman"/>
          <w:sz w:val="28"/>
          <w:szCs w:val="28"/>
        </w:rPr>
        <w:t> белсенділігін төмендетеді. Бұл қозғағыш нейрондарды шектен тыс қозудан сақтайтын механизм болып табылады. </w:t>
      </w:r>
      <w:hyperlink r:id="rId24" w:tooltip="Постсинапстық тежелу (мұндай бет жоқ)" w:history="1">
        <w:r w:rsidRPr="0011622D">
          <w:rPr>
            <w:rStyle w:val="a4"/>
            <w:rFonts w:ascii="Times New Roman" w:hAnsi="Times New Roman" w:cs="Times New Roman"/>
            <w:color w:val="auto"/>
            <w:sz w:val="28"/>
            <w:szCs w:val="28"/>
            <w:u w:val="none"/>
          </w:rPr>
          <w:t>Постсинапстық тежелу</w:t>
        </w:r>
      </w:hyperlink>
      <w:r w:rsidRPr="0011622D">
        <w:rPr>
          <w:rFonts w:ascii="Times New Roman" w:hAnsi="Times New Roman" w:cs="Times New Roman"/>
          <w:sz w:val="28"/>
          <w:szCs w:val="28"/>
        </w:rPr>
        <w:t> </w:t>
      </w:r>
      <w:hyperlink r:id="rId25" w:tooltip="Стрихнин (мұндай бет жоқ)" w:history="1">
        <w:r w:rsidRPr="0011622D">
          <w:rPr>
            <w:rStyle w:val="a4"/>
            <w:rFonts w:ascii="Times New Roman" w:hAnsi="Times New Roman" w:cs="Times New Roman"/>
            <w:color w:val="auto"/>
            <w:sz w:val="28"/>
            <w:szCs w:val="28"/>
            <w:u w:val="none"/>
          </w:rPr>
          <w:t>стрихнин</w:t>
        </w:r>
      </w:hyperlink>
      <w:r w:rsidRPr="0011622D">
        <w:rPr>
          <w:rFonts w:ascii="Times New Roman" w:hAnsi="Times New Roman" w:cs="Times New Roman"/>
          <w:sz w:val="28"/>
          <w:szCs w:val="28"/>
        </w:rPr>
        <w:t> мен </w:t>
      </w:r>
      <w:hyperlink r:id="rId26" w:tooltip="Сіреспе" w:history="1">
        <w:r w:rsidRPr="0011622D">
          <w:rPr>
            <w:rStyle w:val="a4"/>
            <w:rFonts w:ascii="Times New Roman" w:hAnsi="Times New Roman" w:cs="Times New Roman"/>
            <w:color w:val="auto"/>
            <w:sz w:val="28"/>
            <w:szCs w:val="28"/>
            <w:u w:val="none"/>
          </w:rPr>
          <w:t>сіреспе</w:t>
        </w:r>
      </w:hyperlink>
      <w:r w:rsidRPr="0011622D">
        <w:rPr>
          <w:rFonts w:ascii="Times New Roman" w:hAnsi="Times New Roman" w:cs="Times New Roman"/>
          <w:sz w:val="28"/>
          <w:szCs w:val="28"/>
        </w:rPr>
        <w:t> </w:t>
      </w:r>
      <w:hyperlink r:id="rId27" w:tooltip="Токсины (мұндай бет жоқ)" w:history="1">
        <w:r w:rsidRPr="0011622D">
          <w:rPr>
            <w:rStyle w:val="a4"/>
            <w:rFonts w:ascii="Times New Roman" w:hAnsi="Times New Roman" w:cs="Times New Roman"/>
            <w:color w:val="auto"/>
            <w:sz w:val="28"/>
            <w:szCs w:val="28"/>
            <w:u w:val="none"/>
          </w:rPr>
          <w:t>токсинының</w:t>
        </w:r>
      </w:hyperlink>
      <w:r w:rsidRPr="0011622D">
        <w:rPr>
          <w:rFonts w:ascii="Times New Roman" w:hAnsi="Times New Roman" w:cs="Times New Roman"/>
          <w:sz w:val="28"/>
          <w:szCs w:val="28"/>
        </w:rPr>
        <w:t> әсерінен тоқтайды. Тежелудің бұл түрін басып тастаса орталығы жүйке жүйесіндегі қозу процесінің заңдылығы бұзылып, соның нәтижесінде дене құрысып, ет тартылады;</w:t>
      </w:r>
    </w:p>
    <w:p w:rsidR="006B1AFA" w:rsidRPr="0011622D" w:rsidRDefault="006B1AFA" w:rsidP="006B1AFA">
      <w:pPr>
        <w:shd w:val="clear" w:color="auto" w:fill="FFFFFF"/>
        <w:spacing w:before="100" w:beforeAutospacing="1" w:after="24" w:line="240" w:lineRule="auto"/>
        <w:jc w:val="both"/>
        <w:rPr>
          <w:rFonts w:ascii="Times New Roman" w:hAnsi="Times New Roman" w:cs="Times New Roman"/>
          <w:sz w:val="28"/>
          <w:szCs w:val="28"/>
        </w:rPr>
      </w:pPr>
      <w:r w:rsidRPr="0011622D">
        <w:rPr>
          <w:rFonts w:ascii="Times New Roman" w:hAnsi="Times New Roman" w:cs="Times New Roman"/>
          <w:i/>
          <w:iCs/>
          <w:sz w:val="28"/>
          <w:szCs w:val="28"/>
        </w:rPr>
        <w:t>пресинапстық тежелу</w:t>
      </w:r>
      <w:r w:rsidRPr="0011622D">
        <w:rPr>
          <w:rFonts w:ascii="Times New Roman" w:hAnsi="Times New Roman" w:cs="Times New Roman"/>
          <w:sz w:val="28"/>
          <w:szCs w:val="28"/>
        </w:rPr>
        <w:t> қоздырушы медиатрлардың азаюынан пайда болады. Тежелудің бұл түрінің биологилық маңызы – </w:t>
      </w:r>
      <w:hyperlink r:id="rId28" w:tooltip="Афференттік импульс (мұндай бет жоқ)" w:history="1">
        <w:r w:rsidRPr="0011622D">
          <w:rPr>
            <w:rStyle w:val="a4"/>
            <w:rFonts w:ascii="Times New Roman" w:hAnsi="Times New Roman" w:cs="Times New Roman"/>
            <w:color w:val="auto"/>
            <w:sz w:val="28"/>
            <w:szCs w:val="28"/>
            <w:u w:val="none"/>
          </w:rPr>
          <w:t>афференттік импульстердің</w:t>
        </w:r>
      </w:hyperlink>
      <w:r w:rsidRPr="0011622D">
        <w:rPr>
          <w:rFonts w:ascii="Times New Roman" w:hAnsi="Times New Roman" w:cs="Times New Roman"/>
          <w:sz w:val="28"/>
          <w:szCs w:val="28"/>
        </w:rPr>
        <w:t> жүйке орталықтартарына бағытталуын шектеуінде, яғни афференттік сигналдарды екшеп отыратын механизм болып табылады. Соның нәтижесінде жүйке орталықтартарына күшті афферентік импульстер ғана өткізіледі де, олар мәні аз, әлсіз импульстерден қорғалып, олар өңдеуден босатылады.</w:t>
      </w:r>
    </w:p>
    <w:p w:rsidR="006B1AFA" w:rsidRPr="0011622D" w:rsidRDefault="006B1AFA" w:rsidP="006B1AFA">
      <w:pPr>
        <w:pStyle w:val="2"/>
        <w:pBdr>
          <w:bottom w:val="single" w:sz="6" w:space="0" w:color="A2A9B1"/>
        </w:pBdr>
        <w:shd w:val="clear" w:color="auto" w:fill="FFFFFF"/>
        <w:spacing w:before="240" w:after="60"/>
        <w:jc w:val="both"/>
        <w:rPr>
          <w:b w:val="0"/>
          <w:bCs w:val="0"/>
          <w:sz w:val="28"/>
          <w:szCs w:val="28"/>
        </w:rPr>
      </w:pPr>
      <w:r w:rsidRPr="0011622D">
        <w:rPr>
          <w:rStyle w:val="mw-headline"/>
          <w:b w:val="0"/>
          <w:bCs w:val="0"/>
          <w:sz w:val="28"/>
          <w:szCs w:val="28"/>
        </w:rPr>
        <w:t>Салдарлық тежелу</w:t>
      </w:r>
    </w:p>
    <w:p w:rsidR="006B1AFA" w:rsidRPr="0011622D" w:rsidRDefault="006B1AFA" w:rsidP="006B1AFA">
      <w:pPr>
        <w:pStyle w:val="a3"/>
        <w:shd w:val="clear" w:color="auto" w:fill="FFFFFF"/>
        <w:spacing w:before="120" w:beforeAutospacing="0" w:after="120" w:afterAutospacing="0"/>
        <w:jc w:val="both"/>
        <w:rPr>
          <w:sz w:val="28"/>
          <w:szCs w:val="28"/>
        </w:rPr>
      </w:pPr>
      <w:r w:rsidRPr="0011622D">
        <w:rPr>
          <w:sz w:val="28"/>
          <w:szCs w:val="28"/>
        </w:rPr>
        <w:t>Салдарлық тежелудің 3 түрі бар:</w:t>
      </w:r>
    </w:p>
    <w:p w:rsidR="006B1AFA" w:rsidRPr="0011622D" w:rsidRDefault="00641832" w:rsidP="006B1AFA">
      <w:pPr>
        <w:shd w:val="clear" w:color="auto" w:fill="FFFFFF"/>
        <w:spacing w:before="100" w:beforeAutospacing="1" w:after="24" w:line="240" w:lineRule="auto"/>
        <w:jc w:val="both"/>
        <w:rPr>
          <w:rFonts w:ascii="Times New Roman" w:hAnsi="Times New Roman" w:cs="Times New Roman"/>
          <w:sz w:val="28"/>
          <w:szCs w:val="28"/>
        </w:rPr>
      </w:pPr>
      <w:hyperlink r:id="rId29" w:tooltip="Пессималды тежелу (мұндай бет жоқ)" w:history="1">
        <w:r w:rsidR="006B1AFA" w:rsidRPr="0011622D">
          <w:rPr>
            <w:rStyle w:val="a4"/>
            <w:rFonts w:ascii="Times New Roman" w:hAnsi="Times New Roman" w:cs="Times New Roman"/>
            <w:i/>
            <w:iCs/>
            <w:color w:val="auto"/>
            <w:sz w:val="28"/>
            <w:szCs w:val="28"/>
            <w:u w:val="none"/>
          </w:rPr>
          <w:t>пессималды тежелу</w:t>
        </w:r>
      </w:hyperlink>
      <w:r w:rsidR="006B1AFA" w:rsidRPr="0011622D">
        <w:rPr>
          <w:rFonts w:ascii="Times New Roman" w:hAnsi="Times New Roman" w:cs="Times New Roman"/>
          <w:sz w:val="28"/>
          <w:szCs w:val="28"/>
        </w:rPr>
        <w:t> жүйке орталықтарна оның қызмет атқару мүмкіндігі мен лабильділігінен жоғары, тым күшті әрі жиі импульстердің әсер етуінен пайда болады;</w:t>
      </w:r>
    </w:p>
    <w:p w:rsidR="006B1AFA" w:rsidRDefault="00641832" w:rsidP="006B1AFA">
      <w:pPr>
        <w:shd w:val="clear" w:color="auto" w:fill="FFFFFF"/>
        <w:spacing w:before="100" w:beforeAutospacing="1" w:after="24" w:line="240" w:lineRule="auto"/>
        <w:jc w:val="both"/>
        <w:rPr>
          <w:rFonts w:ascii="Times New Roman" w:hAnsi="Times New Roman" w:cs="Times New Roman"/>
          <w:sz w:val="28"/>
          <w:szCs w:val="28"/>
        </w:rPr>
      </w:pPr>
      <w:hyperlink r:id="rId30" w:tooltip="Парабиоздық тежелу (мұндай бет жоқ)" w:history="1">
        <w:r w:rsidR="006B1AFA" w:rsidRPr="0011622D">
          <w:rPr>
            <w:rStyle w:val="a4"/>
            <w:rFonts w:ascii="Times New Roman" w:hAnsi="Times New Roman" w:cs="Times New Roman"/>
            <w:i/>
            <w:iCs/>
            <w:color w:val="auto"/>
            <w:sz w:val="28"/>
            <w:szCs w:val="28"/>
            <w:u w:val="none"/>
          </w:rPr>
          <w:t>парабиоздық тежелу</w:t>
        </w:r>
      </w:hyperlink>
      <w:r w:rsidR="006B1AFA" w:rsidRPr="0011622D">
        <w:rPr>
          <w:rFonts w:ascii="Times New Roman" w:hAnsi="Times New Roman" w:cs="Times New Roman"/>
          <w:sz w:val="28"/>
          <w:szCs w:val="28"/>
        </w:rPr>
        <w:t> орталығы жүйке жүйесінің лабильділігі күрт төмендеп, бір мезгілде бірнеше афференттік жолдың қозуынан туындайды. Мысалы, жарақаттан есеңгіреу кезінде байқалады;</w:t>
      </w:r>
      <w:r w:rsidR="006B1AFA" w:rsidRPr="0011622D">
        <w:rPr>
          <w:rFonts w:ascii="Times New Roman" w:hAnsi="Times New Roman" w:cs="Times New Roman"/>
          <w:i/>
          <w:iCs/>
          <w:sz w:val="28"/>
          <w:szCs w:val="28"/>
        </w:rPr>
        <w:t>қозудан кейінгі тежелу</w:t>
      </w:r>
      <w:r w:rsidR="006B1AFA" w:rsidRPr="0011622D">
        <w:rPr>
          <w:rFonts w:ascii="Times New Roman" w:hAnsi="Times New Roman" w:cs="Times New Roman"/>
          <w:sz w:val="28"/>
          <w:szCs w:val="28"/>
        </w:rPr>
        <w:t> – нейрондарда қозудың аяқталуы.</w:t>
      </w:r>
    </w:p>
    <w:p w:rsidR="001B24B3" w:rsidRPr="0011622D" w:rsidRDefault="001B24B3" w:rsidP="006B1AFA">
      <w:pPr>
        <w:shd w:val="clear" w:color="auto" w:fill="FFFFFF"/>
        <w:spacing w:before="100" w:beforeAutospacing="1" w:after="24" w:line="240" w:lineRule="auto"/>
        <w:jc w:val="both"/>
        <w:rPr>
          <w:rFonts w:ascii="Times New Roman" w:hAnsi="Times New Roman" w:cs="Times New Roman"/>
          <w:sz w:val="28"/>
          <w:szCs w:val="28"/>
        </w:rPr>
      </w:pPr>
    </w:p>
    <w:p w:rsidR="006B1AFA" w:rsidRPr="0011622D" w:rsidRDefault="006B1AFA" w:rsidP="006B1AFA">
      <w:pPr>
        <w:shd w:val="clear" w:color="auto" w:fill="FFFFFF"/>
        <w:spacing w:after="240" w:line="384" w:lineRule="atLeast"/>
        <w:jc w:val="both"/>
        <w:textAlignment w:val="baseline"/>
        <w:rPr>
          <w:rFonts w:ascii="Times New Roman" w:eastAsia="Times New Roman" w:hAnsi="Times New Roman" w:cs="Times New Roman"/>
          <w:b/>
          <w:sz w:val="28"/>
          <w:szCs w:val="28"/>
          <w:lang w:val="kk-KZ" w:eastAsia="ru-RU"/>
        </w:rPr>
      </w:pPr>
      <w:r w:rsidRPr="0011622D">
        <w:rPr>
          <w:rFonts w:ascii="Times New Roman" w:eastAsia="Times New Roman" w:hAnsi="Times New Roman" w:cs="Times New Roman"/>
          <w:b/>
          <w:sz w:val="28"/>
          <w:szCs w:val="28"/>
          <w:lang w:val="kk-KZ" w:eastAsia="ru-RU"/>
        </w:rPr>
        <w:t>№ 3 Практикалық сабақ</w:t>
      </w:r>
    </w:p>
    <w:p w:rsidR="006B1AFA" w:rsidRPr="0011622D" w:rsidRDefault="000C4714" w:rsidP="006B1AFA">
      <w:pPr>
        <w:shd w:val="clear" w:color="auto" w:fill="FFFFFF"/>
        <w:spacing w:after="240" w:line="384" w:lineRule="atLeast"/>
        <w:jc w:val="both"/>
        <w:textAlignment w:val="baseline"/>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Тақырыбы: </w:t>
      </w:r>
      <w:r w:rsidR="00F5322B">
        <w:rPr>
          <w:rFonts w:ascii="Times New Roman" w:eastAsia="Times New Roman" w:hAnsi="Times New Roman" w:cs="Times New Roman"/>
          <w:b/>
          <w:sz w:val="28"/>
          <w:szCs w:val="28"/>
          <w:lang w:val="kk-KZ" w:eastAsia="ru-RU"/>
        </w:rPr>
        <w:t>Оқушылардың қимыл белсенділігі және гиподинаммияның зияны.</w:t>
      </w:r>
    </w:p>
    <w:p w:rsidR="006B1AFA" w:rsidRDefault="006B1AFA" w:rsidP="006B1AFA">
      <w:pPr>
        <w:shd w:val="clear" w:color="auto" w:fill="FFFFFF"/>
        <w:spacing w:after="240" w:line="384" w:lineRule="atLeast"/>
        <w:jc w:val="both"/>
        <w:textAlignment w:val="baseline"/>
        <w:rPr>
          <w:rFonts w:ascii="Times New Roman" w:eastAsia="Times New Roman" w:hAnsi="Times New Roman" w:cs="Times New Roman"/>
          <w:b/>
          <w:sz w:val="28"/>
          <w:szCs w:val="28"/>
          <w:lang w:val="kk-KZ" w:eastAsia="ru-RU"/>
        </w:rPr>
      </w:pPr>
      <w:r w:rsidRPr="0011622D">
        <w:rPr>
          <w:rFonts w:ascii="Times New Roman" w:eastAsia="Times New Roman" w:hAnsi="Times New Roman" w:cs="Times New Roman"/>
          <w:b/>
          <w:sz w:val="28"/>
          <w:szCs w:val="28"/>
          <w:lang w:val="kk-KZ" w:eastAsia="ru-RU"/>
        </w:rPr>
        <w:lastRenderedPageBreak/>
        <w:t>Мақсаты: Қозу мен тежелу үрдістерді және олардың бір бірімен әрекеттесуін анықтау</w:t>
      </w:r>
      <w:r w:rsidR="00746BA0">
        <w:rPr>
          <w:rFonts w:ascii="Times New Roman" w:eastAsia="Times New Roman" w:hAnsi="Times New Roman" w:cs="Times New Roman"/>
          <w:b/>
          <w:sz w:val="28"/>
          <w:szCs w:val="28"/>
          <w:lang w:val="kk-KZ" w:eastAsia="ru-RU"/>
        </w:rPr>
        <w:t>.</w:t>
      </w:r>
    </w:p>
    <w:p w:rsidR="00746BA0" w:rsidRPr="0011622D" w:rsidRDefault="00746BA0" w:rsidP="006B1AFA">
      <w:pPr>
        <w:shd w:val="clear" w:color="auto" w:fill="FFFFFF"/>
        <w:spacing w:after="240" w:line="384" w:lineRule="atLeast"/>
        <w:jc w:val="both"/>
        <w:textAlignment w:val="baseline"/>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Қажет жабдықтар:</w:t>
      </w:r>
    </w:p>
    <w:p w:rsidR="006B1AFA" w:rsidRPr="0011622D" w:rsidRDefault="006B1AFA" w:rsidP="006B1AFA">
      <w:pPr>
        <w:jc w:val="both"/>
        <w:rPr>
          <w:rFonts w:ascii="Times New Roman" w:hAnsi="Times New Roman" w:cs="Times New Roman"/>
          <w:sz w:val="28"/>
          <w:szCs w:val="28"/>
          <w:shd w:val="clear" w:color="auto" w:fill="FFFFFF"/>
          <w:lang w:val="kk-KZ"/>
        </w:rPr>
      </w:pPr>
      <w:r w:rsidRPr="0011622D">
        <w:rPr>
          <w:rFonts w:ascii="Times New Roman" w:hAnsi="Times New Roman" w:cs="Times New Roman"/>
          <w:bCs/>
          <w:sz w:val="28"/>
          <w:szCs w:val="28"/>
          <w:shd w:val="clear" w:color="auto" w:fill="FFFFFF"/>
          <w:lang w:val="kk-KZ"/>
        </w:rPr>
        <w:t>Орталық жүйке жүйесі</w:t>
      </w:r>
      <w:r w:rsidRPr="0011622D">
        <w:rPr>
          <w:rFonts w:ascii="Times New Roman" w:hAnsi="Times New Roman" w:cs="Times New Roman"/>
          <w:sz w:val="28"/>
          <w:szCs w:val="28"/>
          <w:shd w:val="clear" w:color="auto" w:fill="FFFFFF"/>
          <w:lang w:val="kk-KZ"/>
        </w:rPr>
        <w:t> </w:t>
      </w:r>
      <w:r w:rsidRPr="0011622D">
        <w:rPr>
          <w:rFonts w:ascii="Times New Roman" w:hAnsi="Times New Roman" w:cs="Times New Roman"/>
          <w:i/>
          <w:iCs/>
          <w:sz w:val="28"/>
          <w:szCs w:val="28"/>
          <w:shd w:val="clear" w:color="auto" w:fill="FFFFFF"/>
          <w:lang w:val="kk-KZ"/>
        </w:rPr>
        <w:t>(systema nervosum centrale)</w:t>
      </w:r>
      <w:r w:rsidRPr="0011622D">
        <w:rPr>
          <w:rFonts w:ascii="Times New Roman" w:hAnsi="Times New Roman" w:cs="Times New Roman"/>
          <w:sz w:val="28"/>
          <w:szCs w:val="28"/>
          <w:shd w:val="clear" w:color="auto" w:fill="FFFFFF"/>
          <w:lang w:val="kk-KZ"/>
        </w:rPr>
        <w:t> – адам мен жануарлардың жүйке клеткалары (нейрондар) мен оның өсінділерінен тұратын жүйке жүйесінің ең негізгі бөлігі. Орталық жүйке жүйесі </w:t>
      </w:r>
      <w:hyperlink r:id="rId31" w:tooltip="Омыртқасыз жануарларда (мұндай бет жоқ)" w:history="1">
        <w:r w:rsidRPr="0011622D">
          <w:rPr>
            <w:rStyle w:val="a4"/>
            <w:rFonts w:ascii="Times New Roman" w:hAnsi="Times New Roman" w:cs="Times New Roman"/>
            <w:color w:val="auto"/>
            <w:sz w:val="28"/>
            <w:szCs w:val="28"/>
            <w:u w:val="none"/>
            <w:shd w:val="clear" w:color="auto" w:fill="FFFFFF"/>
            <w:lang w:val="kk-KZ"/>
          </w:rPr>
          <w:t>омыртқасыз жануарларда</w:t>
        </w:r>
      </w:hyperlink>
      <w:r w:rsidRPr="0011622D">
        <w:rPr>
          <w:rFonts w:ascii="Times New Roman" w:hAnsi="Times New Roman" w:cs="Times New Roman"/>
          <w:sz w:val="28"/>
          <w:szCs w:val="28"/>
          <w:shd w:val="clear" w:color="auto" w:fill="FFFFFF"/>
          <w:lang w:val="kk-KZ"/>
        </w:rPr>
        <w:t> бір-бірімен тізбектеле орналасқан </w:t>
      </w:r>
      <w:r w:rsidRPr="0011622D">
        <w:rPr>
          <w:rFonts w:ascii="Times New Roman" w:hAnsi="Times New Roman" w:cs="Times New Roman"/>
          <w:bCs/>
          <w:sz w:val="28"/>
          <w:szCs w:val="28"/>
          <w:shd w:val="clear" w:color="auto" w:fill="FFFFFF"/>
          <w:lang w:val="kk-KZ"/>
        </w:rPr>
        <w:t>жүйке түйіндерінен</w:t>
      </w:r>
      <w:r w:rsidRPr="0011622D">
        <w:rPr>
          <w:rFonts w:ascii="Times New Roman" w:hAnsi="Times New Roman" w:cs="Times New Roman"/>
          <w:sz w:val="28"/>
          <w:szCs w:val="28"/>
          <w:shd w:val="clear" w:color="auto" w:fill="FFFFFF"/>
          <w:lang w:val="kk-KZ"/>
        </w:rPr>
        <w:t> (ганглийлерден), ал </w:t>
      </w:r>
      <w:hyperlink r:id="rId32" w:tooltip="Омыртқалы жануарларда (мұндай бет жоқ)" w:history="1">
        <w:r w:rsidRPr="0011622D">
          <w:rPr>
            <w:rStyle w:val="a4"/>
            <w:rFonts w:ascii="Times New Roman" w:hAnsi="Times New Roman" w:cs="Times New Roman"/>
            <w:color w:val="auto"/>
            <w:sz w:val="28"/>
            <w:szCs w:val="28"/>
            <w:u w:val="none"/>
            <w:shd w:val="clear" w:color="auto" w:fill="FFFFFF"/>
            <w:lang w:val="kk-KZ"/>
          </w:rPr>
          <w:t>омыртқалы жануарларда</w:t>
        </w:r>
      </w:hyperlink>
      <w:r w:rsidRPr="0011622D">
        <w:rPr>
          <w:rFonts w:ascii="Times New Roman" w:hAnsi="Times New Roman" w:cs="Times New Roman"/>
          <w:sz w:val="28"/>
          <w:szCs w:val="28"/>
          <w:shd w:val="clear" w:color="auto" w:fill="FFFFFF"/>
          <w:lang w:val="kk-KZ"/>
        </w:rPr>
        <w:t> жұлын мен мидан тұрады. Тірі </w:t>
      </w:r>
      <w:hyperlink r:id="rId33" w:tooltip="Организмді (мұндай бет жоқ)" w:history="1">
        <w:r w:rsidRPr="0011622D">
          <w:rPr>
            <w:rStyle w:val="a4"/>
            <w:rFonts w:ascii="Times New Roman" w:hAnsi="Times New Roman" w:cs="Times New Roman"/>
            <w:color w:val="auto"/>
            <w:sz w:val="28"/>
            <w:szCs w:val="28"/>
            <w:u w:val="none"/>
            <w:shd w:val="clear" w:color="auto" w:fill="FFFFFF"/>
            <w:lang w:val="kk-KZ"/>
          </w:rPr>
          <w:t>организмді</w:t>
        </w:r>
      </w:hyperlink>
      <w:r w:rsidRPr="0011622D">
        <w:rPr>
          <w:rFonts w:ascii="Times New Roman" w:hAnsi="Times New Roman" w:cs="Times New Roman"/>
          <w:sz w:val="28"/>
          <w:szCs w:val="28"/>
          <w:shd w:val="clear" w:color="auto" w:fill="FFFFFF"/>
          <w:lang w:val="kk-KZ"/>
        </w:rPr>
        <w:t> құрайтын түрлі органдар жүйелерінің қызметтерін үйлестіріп, реттеп отырады. Осы қызметтерді Орталық жүйке жүйесі </w:t>
      </w:r>
      <w:hyperlink r:id="rId34" w:tooltip="Жұлын жүйкелері" w:history="1">
        <w:r w:rsidRPr="0011622D">
          <w:rPr>
            <w:rStyle w:val="a4"/>
            <w:rFonts w:ascii="Times New Roman" w:hAnsi="Times New Roman" w:cs="Times New Roman"/>
            <w:color w:val="auto"/>
            <w:sz w:val="28"/>
            <w:szCs w:val="28"/>
            <w:u w:val="none"/>
            <w:shd w:val="clear" w:color="auto" w:fill="FFFFFF"/>
            <w:lang w:val="kk-KZ"/>
          </w:rPr>
          <w:t>жұлын жүйкелері</w:t>
        </w:r>
      </w:hyperlink>
      <w:r w:rsidRPr="0011622D">
        <w:rPr>
          <w:rFonts w:ascii="Times New Roman" w:hAnsi="Times New Roman" w:cs="Times New Roman"/>
          <w:sz w:val="28"/>
          <w:szCs w:val="28"/>
          <w:shd w:val="clear" w:color="auto" w:fill="FFFFFF"/>
          <w:lang w:val="kk-KZ"/>
        </w:rPr>
        <w:t> (31 жұп) мен ми жүйкелері (12 жұп) арқылы атқарады. Бұл жүйкелер </w:t>
      </w:r>
      <w:hyperlink r:id="rId35" w:tooltip="Омыртқааралық (мұндай бет жоқ)" w:history="1">
        <w:r w:rsidRPr="0011622D">
          <w:rPr>
            <w:rStyle w:val="a4"/>
            <w:rFonts w:ascii="Times New Roman" w:hAnsi="Times New Roman" w:cs="Times New Roman"/>
            <w:color w:val="auto"/>
            <w:sz w:val="28"/>
            <w:szCs w:val="28"/>
            <w:u w:val="none"/>
            <w:shd w:val="clear" w:color="auto" w:fill="FFFFFF"/>
            <w:lang w:val="kk-KZ"/>
          </w:rPr>
          <w:t>омыртқааралық</w:t>
        </w:r>
      </w:hyperlink>
      <w:r w:rsidRPr="0011622D">
        <w:rPr>
          <w:rFonts w:ascii="Times New Roman" w:hAnsi="Times New Roman" w:cs="Times New Roman"/>
          <w:sz w:val="28"/>
          <w:szCs w:val="28"/>
          <w:shd w:val="clear" w:color="auto" w:fill="FFFFFF"/>
          <w:lang w:val="kk-KZ"/>
        </w:rPr>
        <w:t> және </w:t>
      </w:r>
      <w:hyperlink r:id="rId36" w:tooltip="Вегетативтік жүйке түйіндерімен (мұндай бет жоқ)" w:history="1">
        <w:r w:rsidRPr="0011622D">
          <w:rPr>
            <w:rStyle w:val="a4"/>
            <w:rFonts w:ascii="Times New Roman" w:hAnsi="Times New Roman" w:cs="Times New Roman"/>
            <w:color w:val="auto"/>
            <w:sz w:val="28"/>
            <w:szCs w:val="28"/>
            <w:u w:val="none"/>
            <w:shd w:val="clear" w:color="auto" w:fill="FFFFFF"/>
            <w:lang w:val="kk-KZ"/>
          </w:rPr>
          <w:t>вегетативтік жүйке түйіндерімен</w:t>
        </w:r>
      </w:hyperlink>
      <w:r w:rsidRPr="0011622D">
        <w:rPr>
          <w:rFonts w:ascii="Times New Roman" w:hAnsi="Times New Roman" w:cs="Times New Roman"/>
          <w:sz w:val="28"/>
          <w:szCs w:val="28"/>
          <w:shd w:val="clear" w:color="auto" w:fill="FFFFFF"/>
          <w:lang w:val="kk-KZ"/>
        </w:rPr>
        <w:t> бірге шеткі жүйке жүйесін құрады. Әр түрлі рецепторлардан тітіркену процесінде пайда болатын жүйке импульстары орталыққа тепкіш (афферентік) жүйке талшықтары арқылы Орталық жүйке жүйесіне келеді. Бұл жерде </w:t>
      </w:r>
      <w:hyperlink r:id="rId37" w:tooltip="Импульс" w:history="1">
        <w:r w:rsidRPr="0011622D">
          <w:rPr>
            <w:rStyle w:val="a4"/>
            <w:rFonts w:ascii="Times New Roman" w:hAnsi="Times New Roman" w:cs="Times New Roman"/>
            <w:color w:val="auto"/>
            <w:sz w:val="28"/>
            <w:szCs w:val="28"/>
            <w:u w:val="none"/>
            <w:shd w:val="clear" w:color="auto" w:fill="FFFFFF"/>
            <w:lang w:val="kk-KZ"/>
          </w:rPr>
          <w:t>импульс</w:t>
        </w:r>
      </w:hyperlink>
      <w:r w:rsidRPr="0011622D">
        <w:rPr>
          <w:rFonts w:ascii="Times New Roman" w:hAnsi="Times New Roman" w:cs="Times New Roman"/>
          <w:sz w:val="28"/>
          <w:szCs w:val="28"/>
          <w:shd w:val="clear" w:color="auto" w:fill="FFFFFF"/>
          <w:lang w:val="kk-KZ"/>
        </w:rPr>
        <w:t> мәліметтері өңделіп, Орталық жүйке жүйесінің орындаушы бөлімдері – </w:t>
      </w:r>
      <w:r w:rsidRPr="0011622D">
        <w:rPr>
          <w:rFonts w:ascii="Times New Roman" w:hAnsi="Times New Roman" w:cs="Times New Roman"/>
          <w:i/>
          <w:iCs/>
          <w:sz w:val="28"/>
          <w:szCs w:val="28"/>
          <w:shd w:val="clear" w:color="auto" w:fill="FFFFFF"/>
          <w:lang w:val="kk-KZ"/>
        </w:rPr>
        <w:t>орталықтан тепкіш (эфференттік) жүйке талшықтары арқылы “бұйрықты” тиісті орнына</w:t>
      </w:r>
      <w:r w:rsidRPr="0011622D">
        <w:rPr>
          <w:rFonts w:ascii="Times New Roman" w:hAnsi="Times New Roman" w:cs="Times New Roman"/>
          <w:sz w:val="28"/>
          <w:szCs w:val="28"/>
          <w:shd w:val="clear" w:color="auto" w:fill="FFFFFF"/>
          <w:lang w:val="kk-KZ"/>
        </w:rPr>
        <w:t> жеткізеді. Нәтижесінде Орталық жүйке жүйесінің ең негізгі қызметі – </w:t>
      </w:r>
      <w:r w:rsidRPr="0011622D">
        <w:rPr>
          <w:rFonts w:ascii="Times New Roman" w:hAnsi="Times New Roman" w:cs="Times New Roman"/>
          <w:bCs/>
          <w:sz w:val="28"/>
          <w:szCs w:val="28"/>
          <w:shd w:val="clear" w:color="auto" w:fill="FFFFFF"/>
          <w:lang w:val="kk-KZ"/>
        </w:rPr>
        <w:t>рефлекстің жүзеге асуын</w:t>
      </w:r>
      <w:r w:rsidRPr="0011622D">
        <w:rPr>
          <w:rFonts w:ascii="Times New Roman" w:hAnsi="Times New Roman" w:cs="Times New Roman"/>
          <w:sz w:val="28"/>
          <w:szCs w:val="28"/>
          <w:shd w:val="clear" w:color="auto" w:fill="FFFFFF"/>
          <w:lang w:val="kk-KZ"/>
        </w:rPr>
        <w:t> қамтамасыз етеді. Орталық жүйке жүйесінің қалыптасуы – Орталық жүйке жүйесінің өз ішіндегі, сондай-ақ, оны организмнің барлық органдары және тіндерімен байланыстыратын өткізгіш жолдардың пайда болуына әкеледі. </w:t>
      </w:r>
      <w:r w:rsidRPr="0011622D">
        <w:rPr>
          <w:rFonts w:ascii="Times New Roman" w:hAnsi="Times New Roman" w:cs="Times New Roman"/>
          <w:i/>
          <w:iCs/>
          <w:sz w:val="28"/>
          <w:szCs w:val="28"/>
          <w:shd w:val="clear" w:color="auto" w:fill="FFFFFF"/>
          <w:lang w:val="kk-KZ"/>
        </w:rPr>
        <w:t>Орталық жүйке жүйесінде сомалық (анималдық) және</w:t>
      </w:r>
      <w:r w:rsidR="00A72523" w:rsidRPr="0011622D">
        <w:rPr>
          <w:rFonts w:ascii="Times New Roman" w:hAnsi="Times New Roman" w:cs="Times New Roman"/>
          <w:i/>
          <w:iCs/>
          <w:sz w:val="28"/>
          <w:szCs w:val="28"/>
          <w:shd w:val="clear" w:color="auto" w:fill="FFFFFF"/>
          <w:lang w:val="kk-KZ"/>
        </w:rPr>
        <w:t xml:space="preserve"> вегетативтік жүйке жүйелерінің </w:t>
      </w:r>
      <w:r w:rsidRPr="0011622D">
        <w:rPr>
          <w:rFonts w:ascii="Times New Roman" w:hAnsi="Times New Roman" w:cs="Times New Roman"/>
          <w:i/>
          <w:iCs/>
          <w:sz w:val="28"/>
          <w:szCs w:val="28"/>
          <w:shd w:val="clear" w:color="auto" w:fill="FFFFFF"/>
          <w:lang w:val="kk-KZ"/>
        </w:rPr>
        <w:t>орталықтары</w:t>
      </w:r>
      <w:r w:rsidRPr="0011622D">
        <w:rPr>
          <w:rFonts w:ascii="Times New Roman" w:hAnsi="Times New Roman" w:cs="Times New Roman"/>
          <w:sz w:val="28"/>
          <w:szCs w:val="28"/>
          <w:shd w:val="clear" w:color="auto" w:fill="FFFFFF"/>
          <w:lang w:val="kk-KZ"/>
        </w:rPr>
        <w:t> орналасқан. Сомалық жүйке жүйесі </w:t>
      </w:r>
      <w:r w:rsidRPr="0011622D">
        <w:rPr>
          <w:rFonts w:ascii="Times New Roman" w:hAnsi="Times New Roman" w:cs="Times New Roman"/>
          <w:bCs/>
          <w:sz w:val="28"/>
          <w:szCs w:val="28"/>
          <w:shd w:val="clear" w:color="auto" w:fill="FFFFFF"/>
          <w:lang w:val="kk-KZ"/>
        </w:rPr>
        <w:t>сыртқы тітіркендіргіштерді</w:t>
      </w:r>
      <w:r w:rsidRPr="0011622D">
        <w:rPr>
          <w:rFonts w:ascii="Times New Roman" w:hAnsi="Times New Roman" w:cs="Times New Roman"/>
          <w:sz w:val="28"/>
          <w:szCs w:val="28"/>
          <w:shd w:val="clear" w:color="auto" w:fill="FFFFFF"/>
          <w:lang w:val="kk-KZ"/>
        </w:rPr>
        <w:t>қабылдайды және </w:t>
      </w:r>
      <w:r w:rsidRPr="0011622D">
        <w:rPr>
          <w:rFonts w:ascii="Times New Roman" w:hAnsi="Times New Roman" w:cs="Times New Roman"/>
          <w:bCs/>
          <w:sz w:val="28"/>
          <w:szCs w:val="28"/>
          <w:shd w:val="clear" w:color="auto" w:fill="FFFFFF"/>
          <w:lang w:val="kk-KZ"/>
        </w:rPr>
        <w:t>қаңқа бұлшық еттерінің</w:t>
      </w:r>
      <w:r w:rsidRPr="0011622D">
        <w:rPr>
          <w:rFonts w:ascii="Times New Roman" w:hAnsi="Times New Roman" w:cs="Times New Roman"/>
          <w:sz w:val="28"/>
          <w:szCs w:val="28"/>
          <w:shd w:val="clear" w:color="auto" w:fill="FFFFFF"/>
          <w:lang w:val="kk-KZ"/>
        </w:rPr>
        <w:t> қызметін басқарады, ол организмнің қимыл-қозғалысын, сыртқы ортада бір жерден екінші жерге жылжуын қамтамасыз етеді. Орталық ми қыртысында орналасқан – </w:t>
      </w:r>
      <w:r w:rsidRPr="0011622D">
        <w:rPr>
          <w:rFonts w:ascii="Times New Roman" w:hAnsi="Times New Roman" w:cs="Times New Roman"/>
          <w:i/>
          <w:iCs/>
          <w:sz w:val="28"/>
          <w:szCs w:val="28"/>
          <w:shd w:val="clear" w:color="auto" w:fill="FFFFFF"/>
          <w:lang w:val="kk-KZ"/>
        </w:rPr>
        <w:t>айқын шектелген шекарасы жоқ, ядро және шашыраған бөліктерден тұрады. Ми қыртысынан шыққан импульстер ми сабауы мен жұлындағы қозғалтқыш ядролар арқылы бұлшық еттерді қозғалысқа</w:t>
      </w:r>
      <w:r w:rsidRPr="0011622D">
        <w:rPr>
          <w:rFonts w:ascii="Times New Roman" w:hAnsi="Times New Roman" w:cs="Times New Roman"/>
          <w:sz w:val="28"/>
          <w:szCs w:val="28"/>
          <w:shd w:val="clear" w:color="auto" w:fill="FFFFFF"/>
          <w:lang w:val="kk-KZ"/>
        </w:rPr>
        <w:t> келтіреді. </w:t>
      </w:r>
      <w:r w:rsidRPr="0011622D">
        <w:rPr>
          <w:rFonts w:ascii="Times New Roman" w:hAnsi="Times New Roman" w:cs="Times New Roman"/>
          <w:i/>
          <w:iCs/>
          <w:sz w:val="28"/>
          <w:szCs w:val="28"/>
          <w:shd w:val="clear" w:color="auto" w:fill="FFFFFF"/>
          <w:lang w:val="kk-KZ"/>
        </w:rPr>
        <w:t>Вегетативтік жүйке жүйесі ішкі органдардың қызметін, зат алмасуды, өсіп-өну процестерін</w:t>
      </w:r>
      <w:r w:rsidRPr="0011622D">
        <w:rPr>
          <w:rFonts w:ascii="Times New Roman" w:hAnsi="Times New Roman" w:cs="Times New Roman"/>
          <w:sz w:val="28"/>
          <w:szCs w:val="28"/>
          <w:shd w:val="clear" w:color="auto" w:fill="FFFFFF"/>
          <w:lang w:val="kk-KZ"/>
        </w:rPr>
        <w:t> реттейді. </w:t>
      </w:r>
      <w:r w:rsidRPr="0011622D">
        <w:rPr>
          <w:rFonts w:ascii="Times New Roman" w:hAnsi="Times New Roman" w:cs="Times New Roman"/>
          <w:i/>
          <w:iCs/>
          <w:sz w:val="28"/>
          <w:szCs w:val="28"/>
          <w:shd w:val="clear" w:color="auto" w:fill="FFFFFF"/>
          <w:lang w:val="kk-KZ"/>
        </w:rPr>
        <w:t xml:space="preserve">Вегетативтік жүйке жүйесінің парасимпатикалық бөлігінің орта ми көпірінде, ортаңғы және сопақша мида, жұлынның сегізкөздік бунағында; </w:t>
      </w:r>
      <w:r w:rsidRPr="0011622D">
        <w:rPr>
          <w:rFonts w:ascii="Times New Roman" w:hAnsi="Times New Roman" w:cs="Times New Roman"/>
          <w:sz w:val="28"/>
          <w:szCs w:val="28"/>
          <w:shd w:val="clear" w:color="auto" w:fill="FFFFFF"/>
          <w:lang w:val="kk-KZ"/>
        </w:rPr>
        <w:t>симпатикалық бөлігінің орталық жұлынның VІІІ мойындық, І – XІІ кеуделік, І – ІІ белдік бунағында орналасқан. Аталған екі бөліктің де қызметін біріктіріп басқаратын жоғ. вегетативтік орталық – </w:t>
      </w:r>
      <w:hyperlink r:id="rId38" w:tooltip="Мидың сұр затының (мұндай бет жоқ)" w:history="1">
        <w:r w:rsidRPr="0011622D">
          <w:rPr>
            <w:rStyle w:val="a4"/>
            <w:rFonts w:ascii="Times New Roman" w:hAnsi="Times New Roman" w:cs="Times New Roman"/>
            <w:color w:val="auto"/>
            <w:sz w:val="28"/>
            <w:szCs w:val="28"/>
            <w:u w:val="none"/>
            <w:shd w:val="clear" w:color="auto" w:fill="FFFFFF"/>
            <w:lang w:val="kk-KZ"/>
          </w:rPr>
          <w:t>мидың сұр затының</w:t>
        </w:r>
      </w:hyperlink>
      <w:r w:rsidRPr="0011622D">
        <w:rPr>
          <w:rFonts w:ascii="Times New Roman" w:hAnsi="Times New Roman" w:cs="Times New Roman"/>
          <w:sz w:val="28"/>
          <w:szCs w:val="28"/>
          <w:shd w:val="clear" w:color="auto" w:fill="FFFFFF"/>
          <w:lang w:val="kk-KZ"/>
        </w:rPr>
        <w:t xml:space="preserve"> құрамында болады. Адам мен жануарлардың ми сыңарларының қыртысы және қыртыс </w:t>
      </w:r>
      <w:r w:rsidRPr="0011622D">
        <w:rPr>
          <w:rFonts w:ascii="Times New Roman" w:hAnsi="Times New Roman" w:cs="Times New Roman"/>
          <w:sz w:val="28"/>
          <w:szCs w:val="28"/>
          <w:shd w:val="clear" w:color="auto" w:fill="FFFFFF"/>
          <w:lang w:val="kk-KZ"/>
        </w:rPr>
        <w:lastRenderedPageBreak/>
        <w:t>асты (базальді) ядролары Орталық жүйке жүйесінің жоғары дәрежелі жүйке қызметін іске асыратын орталығы болып табылады.</w:t>
      </w:r>
      <w:r w:rsidRPr="0011622D">
        <w:rPr>
          <w:rFonts w:ascii="Times New Roman" w:hAnsi="Times New Roman" w:cs="Times New Roman"/>
          <w:i/>
          <w:iCs/>
          <w:sz w:val="28"/>
          <w:szCs w:val="28"/>
          <w:shd w:val="clear" w:color="auto" w:fill="FFFFFF"/>
          <w:lang w:val="kk-KZ"/>
        </w:rPr>
        <w:t> Адамның мінез-құлқы, оның санасы мен ақыл-ойының ең күрделі көріністері осы ми қыртысындағы шартты рефлекстер</w:t>
      </w:r>
      <w:r w:rsidRPr="0011622D">
        <w:rPr>
          <w:rFonts w:ascii="Times New Roman" w:hAnsi="Times New Roman" w:cs="Times New Roman"/>
          <w:sz w:val="28"/>
          <w:szCs w:val="28"/>
          <w:shd w:val="clear" w:color="auto" w:fill="FFFFFF"/>
          <w:lang w:val="kk-KZ"/>
        </w:rPr>
        <w:t> арқылы іске асады.</w:t>
      </w:r>
    </w:p>
    <w:p w:rsidR="006B1AFA" w:rsidRPr="0011622D" w:rsidRDefault="006B1AFA" w:rsidP="006B1AFA">
      <w:pPr>
        <w:shd w:val="clear" w:color="auto" w:fill="FFFFFF"/>
        <w:spacing w:after="240" w:line="384" w:lineRule="atLeast"/>
        <w:jc w:val="both"/>
        <w:textAlignment w:val="baseline"/>
        <w:rPr>
          <w:rFonts w:ascii="Times New Roman" w:eastAsia="Times New Roman" w:hAnsi="Times New Roman" w:cs="Times New Roman"/>
          <w:b/>
          <w:sz w:val="28"/>
          <w:szCs w:val="28"/>
          <w:lang w:val="kk-KZ" w:eastAsia="ru-RU"/>
        </w:rPr>
      </w:pPr>
      <w:r w:rsidRPr="0011622D">
        <w:rPr>
          <w:rFonts w:ascii="Times New Roman" w:eastAsia="Times New Roman" w:hAnsi="Times New Roman" w:cs="Times New Roman"/>
          <w:b/>
          <w:sz w:val="28"/>
          <w:szCs w:val="28"/>
          <w:lang w:val="kk-KZ" w:eastAsia="ru-RU"/>
        </w:rPr>
        <w:t>№ 4 Практикалық сабақ</w:t>
      </w:r>
    </w:p>
    <w:p w:rsidR="006B1AFA" w:rsidRPr="0011622D" w:rsidRDefault="006B1AFA" w:rsidP="006B1AFA">
      <w:pPr>
        <w:shd w:val="clear" w:color="auto" w:fill="FFFFFF"/>
        <w:spacing w:after="240" w:line="384" w:lineRule="atLeast"/>
        <w:jc w:val="both"/>
        <w:textAlignment w:val="baseline"/>
        <w:rPr>
          <w:rFonts w:ascii="Times New Roman" w:eastAsia="Times New Roman" w:hAnsi="Times New Roman" w:cs="Times New Roman"/>
          <w:b/>
          <w:sz w:val="28"/>
          <w:szCs w:val="28"/>
          <w:lang w:val="kk-KZ" w:eastAsia="ru-RU"/>
        </w:rPr>
      </w:pPr>
      <w:r w:rsidRPr="0011622D">
        <w:rPr>
          <w:rFonts w:ascii="Times New Roman" w:eastAsia="Times New Roman" w:hAnsi="Times New Roman" w:cs="Times New Roman"/>
          <w:b/>
          <w:sz w:val="28"/>
          <w:szCs w:val="28"/>
          <w:lang w:val="kk-KZ" w:eastAsia="ru-RU"/>
        </w:rPr>
        <w:t>Тақырыбы: Орталық жүйке жүйесі бөлімдерінің функционалдық маңызы</w:t>
      </w:r>
    </w:p>
    <w:p w:rsidR="006B1AFA" w:rsidRDefault="006B1AFA" w:rsidP="006B1AFA">
      <w:pPr>
        <w:shd w:val="clear" w:color="auto" w:fill="FFFFFF"/>
        <w:spacing w:after="240" w:line="384" w:lineRule="atLeast"/>
        <w:jc w:val="both"/>
        <w:textAlignment w:val="baseline"/>
        <w:rPr>
          <w:rFonts w:ascii="Times New Roman" w:eastAsia="Times New Roman" w:hAnsi="Times New Roman" w:cs="Times New Roman"/>
          <w:b/>
          <w:sz w:val="28"/>
          <w:szCs w:val="28"/>
          <w:lang w:val="kk-KZ" w:eastAsia="ru-RU"/>
        </w:rPr>
      </w:pPr>
      <w:r w:rsidRPr="0011622D">
        <w:rPr>
          <w:rFonts w:ascii="Times New Roman" w:eastAsia="Times New Roman" w:hAnsi="Times New Roman" w:cs="Times New Roman"/>
          <w:b/>
          <w:sz w:val="28"/>
          <w:szCs w:val="28"/>
          <w:lang w:val="kk-KZ" w:eastAsia="ru-RU"/>
        </w:rPr>
        <w:t xml:space="preserve">Мақсаты: </w:t>
      </w:r>
      <w:r w:rsidR="00205C1D">
        <w:rPr>
          <w:rFonts w:ascii="Times New Roman" w:eastAsia="Times New Roman" w:hAnsi="Times New Roman" w:cs="Times New Roman"/>
          <w:b/>
          <w:sz w:val="28"/>
          <w:szCs w:val="28"/>
          <w:lang w:val="kk-KZ" w:eastAsia="ru-RU"/>
        </w:rPr>
        <w:t xml:space="preserve">Балалардың </w:t>
      </w:r>
      <w:r w:rsidR="001A41FC">
        <w:rPr>
          <w:rFonts w:ascii="Times New Roman" w:eastAsia="Times New Roman" w:hAnsi="Times New Roman" w:cs="Times New Roman"/>
          <w:b/>
          <w:sz w:val="28"/>
          <w:szCs w:val="28"/>
          <w:lang w:val="kk-KZ" w:eastAsia="ru-RU"/>
        </w:rPr>
        <w:t>орталық жүйке жуйесіндегі  қозумен мен тежелу үрдістері.</w:t>
      </w:r>
    </w:p>
    <w:p w:rsidR="00746BA0" w:rsidRPr="0011622D" w:rsidRDefault="00746BA0" w:rsidP="006B1AFA">
      <w:pPr>
        <w:shd w:val="clear" w:color="auto" w:fill="FFFFFF"/>
        <w:spacing w:after="240" w:line="384" w:lineRule="atLeast"/>
        <w:jc w:val="both"/>
        <w:textAlignment w:val="baseline"/>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Қажет жабдықтар:</w:t>
      </w:r>
    </w:p>
    <w:p w:rsidR="006B1AFA" w:rsidRPr="0011622D" w:rsidRDefault="006B1AFA" w:rsidP="006B1AFA">
      <w:pPr>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Жүйке жүйесі тұтас ағзаны байланыстырып, тіршілік қызметін реттеп отырады. Жүйке жүйесі орталық жүйке жүйесі және шеткі (перифериялық) жүйке жүйесі болып бөлінеді. Орталық жүйке жүйесі дегеніміз - нейрондардың жиынтығын айтады. Орталық жүйке жүйесі денедегі барлық мүшелермен, физиологиялық жүйелер қызметін, зат алмасуын реттеп отырады, әрекеттер мен процестердә сыртқы орта құбылыстарына бейімдеп, тіршіліктің белгілі бір бағытта өтуін қамтамасыз етеді. Орталық жүйке жүйесіне ми және жұлын жатады. Ми мен жұлынды кескенде, оның ақ және сұр заттан тұратынын көруге болады. сұр зат жүйке клеткаларынан, ал ақ зат миелин қабығымен қапталған жүйке талшықтарынан тұрады. Шеткі жүйке жүйесі (перифериялық) дәнекер қабықпен қапталған жүйке талшықтарының шоғырынан түзілген. Оған жүйке түйіндері мен гангли жатады. Нейрон - ол жүйке жасушасы. Нейрон арасын нейороглия толтырады. нейрондар пішіні мен көлемі жағынан әр түрлі. Ол дене және денеден шығатын өсінділерден тұрады. Нейронның </w:t>
      </w:r>
      <w:hyperlink r:id="rId39" w:history="1">
        <w:r w:rsidRPr="0011622D">
          <w:rPr>
            <w:rStyle w:val="a4"/>
            <w:rFonts w:ascii="Times New Roman" w:hAnsi="Times New Roman" w:cs="Times New Roman"/>
            <w:color w:val="auto"/>
            <w:sz w:val="28"/>
            <w:szCs w:val="28"/>
            <w:u w:val="none"/>
            <w:lang w:val="kk-KZ"/>
          </w:rPr>
          <w:t>ұзын өсіндісін аксон деп</w:t>
        </w:r>
      </w:hyperlink>
      <w:r w:rsidRPr="0011622D">
        <w:rPr>
          <w:rFonts w:ascii="Times New Roman" w:hAnsi="Times New Roman" w:cs="Times New Roman"/>
          <w:sz w:val="28"/>
          <w:szCs w:val="28"/>
          <w:lang w:val="kk-KZ"/>
        </w:rPr>
        <w:t xml:space="preserve">, ал қысқа тармақталған талшығын дендрит дейді. Аксонның нейрон денесінен басталатын жерін аксон төмпешігі дейді. Сезімтал нейронның шеткей орналасқан аксонның ұшында рецептор (қабылдауыш) болады. Ал орталық жүйке жүйесіндегі жүйке талшығының ұшы жуандап бүршікке ұқсайды. Нейрондардың осындай ұштары бір-бірімен түйісіп синапс құрайды. Қозу серпінісін рецептордан жүйке орталығына бағыттап өткізетін жүйке талшығы сезімтал (афференттік), ал орталықтан қозуды шеткі мүшелерге жеткізуші талшықты қозғалтқыш (эфференттік), сезімтал жүйке мен қозғалтқыш жүйке жалғастыратын жүйкені аралық жүйке деп атайды. Жүйке талшықтарының майлы жұмсақ қабықтарының болу-болмауына байланысты миелинді және миелинсіз деп ажыратады. Нейроглия нейрон аралығын толтырып жататын </w:t>
      </w:r>
      <w:r w:rsidRPr="0011622D">
        <w:rPr>
          <w:rFonts w:ascii="Times New Roman" w:hAnsi="Times New Roman" w:cs="Times New Roman"/>
          <w:sz w:val="28"/>
          <w:szCs w:val="28"/>
          <w:lang w:val="kk-KZ"/>
        </w:rPr>
        <w:lastRenderedPageBreak/>
        <w:t>жасушалар, нейрондарға қаннан қорек заттарын алып, зат алмасу өнімдерін нейрондардан қанға өткізеді, сұйықтықтың иондық құрамын, медиаторлар мен судың деңгейін бір қалыпта сақтап нерон тіршілігіне қажетті жағдай жасайды. тармақтарының санына қарай нейронның бірнеше түрлерге бөледі: көп тармақты нейрон - мультиполярлы, қос тармақты нейрон- биполярлы, бір тармақты нейрон- униполярлы. Атқаратын қызметтеріне қарай нейронды бірнешеге бөледі: сезімтал, қозғалтқыш, аралық, тежеуші нейрондар. Нейрондар барлық клеткалар сияқты ішкі және сыртқы орта факторларының </w:t>
      </w:r>
      <w:hyperlink r:id="rId40" w:history="1">
        <w:r w:rsidRPr="0011622D">
          <w:rPr>
            <w:rStyle w:val="a4"/>
            <w:rFonts w:ascii="Times New Roman" w:hAnsi="Times New Roman" w:cs="Times New Roman"/>
            <w:color w:val="auto"/>
            <w:sz w:val="28"/>
            <w:szCs w:val="28"/>
            <w:u w:val="none"/>
            <w:lang w:val="kk-KZ"/>
          </w:rPr>
          <w:t>әсеріне тітіркенгіш келеді</w:t>
        </w:r>
      </w:hyperlink>
      <w:r w:rsidRPr="0011622D">
        <w:rPr>
          <w:rFonts w:ascii="Times New Roman" w:hAnsi="Times New Roman" w:cs="Times New Roman"/>
          <w:sz w:val="28"/>
          <w:szCs w:val="28"/>
          <w:lang w:val="kk-KZ"/>
        </w:rPr>
        <w:t>, яғни тыныштық күйден әрекет күйіне көшеді. Нейронның тітіркендіргіші басқа нейрондардан немесе рецепторлардан келетін жүйке импульстары болып келеді. Тітіркендіргіштердің табиғатына қарай бірнеше түрлері бар: механикалық, температуралық, электрлік, химиялық. Қозу дегеніміз организмнің сыртқы ортаның тітіркендіргішін қабылдап, оған күшті қозу арқылы жауап беру қасиетін айтады. Тірі ағзада ұлпаларды 2 бөледі.. қозғыш ұлрпалар (жүйке, бұлшықет, секреторлы жасушалар), қозбайтын ұлпалар (шеміршек, дәнекер ұлпасы, тері эпителиі). Тітіркендіру әсерінен қозғыш ұлпаларда қозу процесі туады. Бір жасушадан екінші жасушаға қозу тек бір бағытта ғана жүреді, аксоннан жасуша денесіне және басқа нейронның дендритіне. Синапс - өзара жүйке жасушалары не жүйкемен шеттегі қазмет жасушасы (эффектор) түйіскен жерінде серпіністі өткізетін арнайы орын. Синапс ұғымын физиолоогия ғылымына енгізген ағылшын ғалымы Ч. Шерингтон болатын Бір нейрон денесіндегі синапстар саны 100 немесе оданда көп болады. Синапс құрылымы күрделі, ол екі мембранадан түзілген: пресинапстық және постсинапстық, аралығында синапс саңылауы болады. Синапс түрлері: нейронаралық, ет-жүйкелік. Жүйке талшығының ұшы синапс құрар алдында кеңейіп жуандап гүл шоғырына немесе бұтақ бүршігіне ұқсайды, жүйке бүршігінде медиаторлар болады. Қозу процесі пресинапстық мембранадан постсинапстық мембранаға жүйке ұшынан бөлінетін химиялық зат медиаторлардың қатысуымен өтеді. Постсинапстық мембранада медиатормен әрекеттесетін арнайы белок- рецептор орналасқан. Синапс </w:t>
      </w:r>
      <w:hyperlink r:id="rId41" w:history="1">
        <w:r w:rsidRPr="0011622D">
          <w:rPr>
            <w:rStyle w:val="a4"/>
            <w:rFonts w:ascii="Times New Roman" w:hAnsi="Times New Roman" w:cs="Times New Roman"/>
            <w:color w:val="auto"/>
            <w:sz w:val="28"/>
            <w:szCs w:val="28"/>
            <w:u w:val="none"/>
            <w:lang w:val="kk-KZ"/>
          </w:rPr>
          <w:t>медиаторы ацетилхолин болса</w:t>
        </w:r>
      </w:hyperlink>
      <w:r w:rsidRPr="0011622D">
        <w:rPr>
          <w:rFonts w:ascii="Times New Roman" w:hAnsi="Times New Roman" w:cs="Times New Roman"/>
          <w:sz w:val="28"/>
          <w:szCs w:val="28"/>
          <w:lang w:val="kk-KZ"/>
        </w:rPr>
        <w:t>, оның постсинапстық рецепторы - холинрецептор болады.</w:t>
      </w:r>
    </w:p>
    <w:p w:rsidR="006B1AFA" w:rsidRPr="0011622D" w:rsidRDefault="006B1AFA" w:rsidP="006B1AFA">
      <w:pPr>
        <w:pStyle w:val="a3"/>
        <w:jc w:val="both"/>
        <w:rPr>
          <w:sz w:val="28"/>
          <w:szCs w:val="28"/>
          <w:lang w:val="kk-KZ"/>
        </w:rPr>
      </w:pPr>
      <w:r w:rsidRPr="0011622D">
        <w:rPr>
          <w:sz w:val="28"/>
          <w:szCs w:val="28"/>
          <w:lang w:val="kk-KZ"/>
        </w:rPr>
        <w:t xml:space="preserve">Рефлекс - орталық жүйке жүйесінің қатысуымен ағзаның сыртқы және ішкі тітіркендіргіштеріне беретін күрделі жауабы. Рефлекс сөзін тұңғыш қолданған француз ғалымы Рене Декард (1664), оған ғылыми сипаттама берген чех ғалымы Прохаска (1817), рефлекс теориясын пайымдаған орыс ғалысмдары И.М. Сеченов, И. П. Павлов, П. К. Анохин. Организмнің рефлекторлық әрекетінің арқасында организм сыртқы және ішкі ортаның </w:t>
      </w:r>
      <w:r w:rsidRPr="0011622D">
        <w:rPr>
          <w:sz w:val="28"/>
          <w:szCs w:val="28"/>
          <w:lang w:val="kk-KZ"/>
        </w:rPr>
        <w:lastRenderedPageBreak/>
        <w:t>түрлі өзгерістеріне жауап береді. Рефлекстің морфологиялық негізі рефлекторлық доға, яғни қозудырецептордан жүйке орталығына, одан шеткі ағзаға жеткіщзетін жол. Рефлекстік доға бүтін болған жағдайда ғана рефлекс қызметін атқарады, яғни доғаның бүтіндігі бұзылса рефлекс бір жола жоғалып кетеді. Биологиялық юбағыттануы бойыншарефлекс түрлері: қорғану, қоректік, жыныстық және ұрпағына қамқорлық, бағдарлау немесе зерттеу, И. П. Павлов бойынша "Бұл не?" рефлексі, ол жаңа, бұған дейін кездеспеген тітіркендіргішке жауап ретінде пайда болады. Орталық жүйке жүйесінің ең көрнекті және маңызды қызметтерінің </w:t>
      </w:r>
      <w:hyperlink r:id="rId42" w:history="1">
        <w:r w:rsidRPr="0011622D">
          <w:rPr>
            <w:rStyle w:val="a4"/>
            <w:color w:val="auto"/>
            <w:sz w:val="28"/>
            <w:szCs w:val="28"/>
            <w:u w:val="none"/>
            <w:lang w:val="kk-KZ"/>
          </w:rPr>
          <w:t>бірі рефлекстерді келістіру</w:t>
        </w:r>
      </w:hyperlink>
      <w:r w:rsidRPr="0011622D">
        <w:rPr>
          <w:sz w:val="28"/>
          <w:szCs w:val="28"/>
          <w:lang w:val="kk-KZ"/>
        </w:rPr>
        <w:t>, үйлестіру, координациялау болып табылады. Орталық жүйке жүйесінің бөлімдері - жұлын және ми. Жұлын омыртқа бағанының каналында орналасқан. Жұлын сұр және ақ заттан тұрады. Сұр зат рефлекстік қызмет атқарса, ақ зат қозуды өткізеді. Жұлында дене (құрсақ), аяқ-қол және мойын бұлшықеттерінің рефлекторлы орталықтары орналасқан, олардың қатыфсуымен бұлшықеттердің жиырылуы (тізе, ахиллов рефлексі), созылу рефлекстері, бүгу рефлекстер орналасқан. Мысалы, дәрет жіберу және дефекация, аталық жыныс мүшелерінің әрекеті, , асқорыту бездерінің сөл бөлінуі, асқорыту жолдарының қимылының қызметін реттейтін орталықтары жұлында орналасқан. ми әрқайсысы жарты шарға ұқсас қос ми сыңарынан, мишық пен ми бағанынан тұрады. Вегетативті жүйке жүйесі ішкі мүшелер қызметін сыртқы және ішкі әсеріне бейімдеп, реттеп отырады. Вегетативті жүйке жүйесі симпатикалық және парасимпатикалық жүйкелері болады. Парасимпатикалық және симпатикалық жүйкелер мүшелеріне қарама-қарсы әсер етеді. Мысалы, симпатикалық жүйке жүректің </w:t>
      </w:r>
      <w:hyperlink r:id="rId43" w:history="1">
        <w:r w:rsidRPr="0011622D">
          <w:rPr>
            <w:rStyle w:val="a4"/>
            <w:color w:val="auto"/>
            <w:sz w:val="28"/>
            <w:szCs w:val="28"/>
            <w:u w:val="none"/>
            <w:lang w:val="kk-KZ"/>
          </w:rPr>
          <w:t>соғуын жиілетіп</w:t>
        </w:r>
      </w:hyperlink>
      <w:r w:rsidRPr="0011622D">
        <w:rPr>
          <w:sz w:val="28"/>
          <w:szCs w:val="28"/>
          <w:lang w:val="kk-KZ"/>
        </w:rPr>
        <w:t>, күшейтсе, парсимпатикалық жүйке керісінше оны сиретіп, әлсіретеді. Вегетативті жүйке жүйесі орталықтағы басқа бөлімдерімен бірлесіп, адамның көңіл күйін, (эмоция) қалыптастыруға қатысады. Симпатикалық жүйке жүйесі қозса, қанда эмоция гормоны - адреналин көбейеді. Жүйке жүйесінің дамуы. Жүйке жүйесі эмбрионалдық дамудың үшінші аптасында, ұрықтық сыртқы жапырақшадан (эктодермадан) дамиды. Алдыменен жүйке тақтасы түзіледі, сонан соң оның жиегі көтеріледі, тақта бірте-бірте астаушаға айналады. Мұнан кейін астау жиектері бір-біріне жақындап, жанасып жүйке түтігін түзеді. Бұл түтіктің тқменгі бөлімінен жұлын тұзіледі, ал жоғарғы бөлімі кеңейіп мидың барлық бөлімдері дамиды.</w:t>
      </w:r>
    </w:p>
    <w:p w:rsidR="006B1AFA" w:rsidRPr="0011622D" w:rsidRDefault="006B1AFA" w:rsidP="006B1AFA">
      <w:pPr>
        <w:shd w:val="clear" w:color="auto" w:fill="FFFFFF"/>
        <w:spacing w:after="240" w:line="384" w:lineRule="atLeast"/>
        <w:jc w:val="both"/>
        <w:textAlignment w:val="baseline"/>
        <w:rPr>
          <w:rFonts w:ascii="Times New Roman" w:eastAsia="Times New Roman" w:hAnsi="Times New Roman" w:cs="Times New Roman"/>
          <w:b/>
          <w:sz w:val="28"/>
          <w:szCs w:val="28"/>
          <w:lang w:val="kk-KZ" w:eastAsia="ru-RU"/>
        </w:rPr>
      </w:pPr>
      <w:r w:rsidRPr="0011622D">
        <w:rPr>
          <w:rFonts w:ascii="Times New Roman" w:eastAsia="Times New Roman" w:hAnsi="Times New Roman" w:cs="Times New Roman"/>
          <w:b/>
          <w:sz w:val="28"/>
          <w:szCs w:val="28"/>
          <w:lang w:val="kk-KZ" w:eastAsia="ru-RU"/>
        </w:rPr>
        <w:t>№ 5 Практикалық сабақ</w:t>
      </w:r>
    </w:p>
    <w:p w:rsidR="006B1AFA" w:rsidRPr="0011622D" w:rsidRDefault="006B1AFA" w:rsidP="006B1AFA">
      <w:pPr>
        <w:shd w:val="clear" w:color="auto" w:fill="FFFFFF"/>
        <w:spacing w:after="240" w:line="384" w:lineRule="atLeast"/>
        <w:jc w:val="both"/>
        <w:textAlignment w:val="baseline"/>
        <w:rPr>
          <w:rFonts w:ascii="Times New Roman" w:eastAsia="Times New Roman" w:hAnsi="Times New Roman" w:cs="Times New Roman"/>
          <w:b/>
          <w:sz w:val="28"/>
          <w:szCs w:val="28"/>
          <w:lang w:val="kk-KZ" w:eastAsia="ru-RU"/>
        </w:rPr>
      </w:pPr>
      <w:r w:rsidRPr="0011622D">
        <w:rPr>
          <w:rFonts w:ascii="Times New Roman" w:eastAsia="Times New Roman" w:hAnsi="Times New Roman" w:cs="Times New Roman"/>
          <w:b/>
          <w:sz w:val="28"/>
          <w:szCs w:val="28"/>
          <w:lang w:val="kk-KZ" w:eastAsia="ru-RU"/>
        </w:rPr>
        <w:t>Тақырыб</w:t>
      </w:r>
      <w:r w:rsidR="002F097A">
        <w:rPr>
          <w:rFonts w:ascii="Times New Roman" w:eastAsia="Times New Roman" w:hAnsi="Times New Roman" w:cs="Times New Roman"/>
          <w:b/>
          <w:sz w:val="28"/>
          <w:szCs w:val="28"/>
          <w:lang w:val="kk-KZ" w:eastAsia="ru-RU"/>
        </w:rPr>
        <w:t>ы: Орталық жүйке жүйесі бөлімдері.</w:t>
      </w:r>
    </w:p>
    <w:p w:rsidR="006B1AFA" w:rsidRDefault="006B1AFA" w:rsidP="006B1AFA">
      <w:pPr>
        <w:shd w:val="clear" w:color="auto" w:fill="FFFFFF"/>
        <w:spacing w:after="240" w:line="384" w:lineRule="atLeast"/>
        <w:jc w:val="both"/>
        <w:textAlignment w:val="baseline"/>
        <w:rPr>
          <w:rFonts w:ascii="Times New Roman" w:eastAsia="Times New Roman" w:hAnsi="Times New Roman" w:cs="Times New Roman"/>
          <w:b/>
          <w:sz w:val="28"/>
          <w:szCs w:val="28"/>
          <w:lang w:val="kk-KZ" w:eastAsia="ru-RU"/>
        </w:rPr>
      </w:pPr>
      <w:r w:rsidRPr="0011622D">
        <w:rPr>
          <w:rFonts w:ascii="Times New Roman" w:eastAsia="Times New Roman" w:hAnsi="Times New Roman" w:cs="Times New Roman"/>
          <w:b/>
          <w:sz w:val="28"/>
          <w:szCs w:val="28"/>
          <w:lang w:val="kk-KZ" w:eastAsia="ru-RU"/>
        </w:rPr>
        <w:t xml:space="preserve">Мақсаты: </w:t>
      </w:r>
      <w:r w:rsidR="002F097A">
        <w:rPr>
          <w:rFonts w:ascii="Times New Roman" w:eastAsia="Times New Roman" w:hAnsi="Times New Roman" w:cs="Times New Roman"/>
          <w:b/>
          <w:sz w:val="28"/>
          <w:szCs w:val="28"/>
          <w:lang w:val="kk-KZ" w:eastAsia="ru-RU"/>
        </w:rPr>
        <w:t>Орталық жүйке жүйесі бөлімдерінің құрлысы.</w:t>
      </w:r>
    </w:p>
    <w:p w:rsidR="00746BA0" w:rsidRPr="0011622D" w:rsidRDefault="00746BA0" w:rsidP="006B1AFA">
      <w:pPr>
        <w:shd w:val="clear" w:color="auto" w:fill="FFFFFF"/>
        <w:spacing w:after="240" w:line="384" w:lineRule="atLeast"/>
        <w:jc w:val="both"/>
        <w:textAlignment w:val="baseline"/>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Қажет жабдықтар:</w:t>
      </w:r>
    </w:p>
    <w:p w:rsidR="00A72523" w:rsidRPr="0011622D" w:rsidRDefault="006B1AFA" w:rsidP="006B1AFA">
      <w:pPr>
        <w:spacing w:after="0" w:line="240" w:lineRule="auto"/>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bCs/>
          <w:sz w:val="28"/>
          <w:szCs w:val="28"/>
          <w:lang w:val="kk-KZ"/>
        </w:rPr>
        <w:t>Шартты рефлекстердің жастық ерекшеліктері. Балалардың жоғарғы жүйке қызметінің типтері. </w:t>
      </w:r>
      <w:r w:rsidRPr="0011622D">
        <w:rPr>
          <w:rFonts w:ascii="Times New Roman" w:eastAsia="Times New Roman" w:hAnsi="Times New Roman" w:cs="Times New Roman"/>
          <w:sz w:val="28"/>
          <w:szCs w:val="28"/>
          <w:lang w:val="kk-KZ"/>
        </w:rPr>
        <w:t xml:space="preserve">Балаларда 6-7 жастан бастап сөзбен тәрбиелеуге көне </w:t>
      </w:r>
      <w:r w:rsidRPr="0011622D">
        <w:rPr>
          <w:rFonts w:ascii="Times New Roman" w:eastAsia="Times New Roman" w:hAnsi="Times New Roman" w:cs="Times New Roman"/>
          <w:sz w:val="28"/>
          <w:szCs w:val="28"/>
          <w:lang w:val="kk-KZ"/>
        </w:rPr>
        <w:lastRenderedPageBreak/>
        <w:t>бастайды. Оларды бірінші және екінші сигнал жүйелерінің қарым- қатынасы сипаты өзгереді. Ал 3-4 жасар балалардың бірінші сигнал жүйесі </w:t>
      </w:r>
      <w:hyperlink r:id="rId44" w:history="1">
        <w:r w:rsidRPr="0011622D">
          <w:rPr>
            <w:rFonts w:ascii="Times New Roman" w:eastAsia="Times New Roman" w:hAnsi="Times New Roman" w:cs="Times New Roman"/>
            <w:sz w:val="28"/>
            <w:szCs w:val="28"/>
            <w:lang w:val="kk-KZ"/>
          </w:rPr>
          <w:t>екіншісінен басым болады да</w:t>
        </w:r>
      </w:hyperlink>
      <w:r w:rsidRPr="0011622D">
        <w:rPr>
          <w:rFonts w:ascii="Times New Roman" w:eastAsia="Times New Roman" w:hAnsi="Times New Roman" w:cs="Times New Roman"/>
          <w:sz w:val="28"/>
          <w:szCs w:val="28"/>
          <w:lang w:val="kk-KZ"/>
        </w:rPr>
        <w:t>, екіншісін тежеп отырады. Ал ол 6-7 жаста керісінше болады. Балаларда екінші сигнал жүйесінің дамуы олардың мектеп тәрбиесіне дайындығын көрсетеді. Бастауыш мектеп жасында ми қыртысының қарқынды дамуы жүйке жұмыстарының қалыпты, салмақты, жылдам жүруін қамтамасыз етеді. Ми қыртысында тежеу процестерінің дамуы шартты байланыстардың қалыптасуын жылдамдатады. Жоғарғы жүйке жүйесінің бөлімдерінің арасындағы байланыстардың қалыптаусы-ми қыртыстары ішіндегі ассоциативті жүйке жолдарының пайда болуына байланысты. Балаларды оқу мен жазуға үйретуге байланысты сөздің байланыстырушы қызме</w:t>
      </w:r>
      <w:r w:rsidR="00A72523" w:rsidRPr="0011622D">
        <w:rPr>
          <w:rFonts w:ascii="Times New Roman" w:eastAsia="Times New Roman" w:hAnsi="Times New Roman" w:cs="Times New Roman"/>
          <w:sz w:val="28"/>
          <w:szCs w:val="28"/>
          <w:lang w:val="kk-KZ"/>
        </w:rPr>
        <w:t>ті арта түседі. Бірқатар шартты</w:t>
      </w:r>
      <w:r w:rsidRPr="0011622D">
        <w:rPr>
          <w:rFonts w:ascii="Times New Roman" w:eastAsia="Times New Roman" w:hAnsi="Times New Roman" w:cs="Times New Roman"/>
          <w:sz w:val="28"/>
          <w:szCs w:val="28"/>
          <w:lang w:val="kk-KZ"/>
        </w:rPr>
        <w:t>–рефлекс қызметінің өзгеруі жасөспірімдік кезеңде байқалады. Организмде жыныстық жетілудің басталуы гипоталамус активтілігі артуына сәйкес келеді. Бұл қыртыс-қыртысасты арақатынасы баласының өзгеруіне әкеп соқтырады. Осыған орай жасөспірімдер шауланшақ болып, салмақтылықтарын жоғалта бастайды. Осы кезеңде алдыңғы кезеңмен салыстырғанда уақытша ішкі байланыстар түзу қиындайды. Бірінші сигналға болсын, екінші сигналға болсын шартты рефлекстер түзілу жылдамдығы баяулайды. Жасөспірімдердің жоғарғы жүйке жүйесі қызметінің ерекшеліктері оларға айрықша назар аударуды талап етеді. Оқу-тәрбие жұмыстарын осыған сәйкес жүүргізу керек.</w:t>
      </w:r>
    </w:p>
    <w:p w:rsidR="002840ED" w:rsidRDefault="006B1AFA" w:rsidP="006B1AFA">
      <w:pPr>
        <w:spacing w:after="0" w:line="240" w:lineRule="auto"/>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 </w:t>
      </w:r>
    </w:p>
    <w:p w:rsidR="008C3859" w:rsidRPr="0011622D" w:rsidRDefault="006B1AFA" w:rsidP="006B1AFA">
      <w:pPr>
        <w:spacing w:after="0" w:line="240" w:lineRule="auto"/>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b/>
          <w:bCs/>
          <w:sz w:val="28"/>
          <w:szCs w:val="28"/>
          <w:lang w:val="kk-KZ"/>
        </w:rPr>
        <w:t>Балалардың жоғарғы жүйке жүйесі қызметінің типологиялық ерекшеліктері.</w:t>
      </w:r>
      <w:r w:rsidRPr="0011622D">
        <w:rPr>
          <w:rFonts w:ascii="Times New Roman" w:eastAsia="Times New Roman" w:hAnsi="Times New Roman" w:cs="Times New Roman"/>
          <w:bCs/>
          <w:sz w:val="28"/>
          <w:szCs w:val="28"/>
          <w:lang w:val="kk-KZ"/>
        </w:rPr>
        <w:t> </w:t>
      </w:r>
      <w:r w:rsidRPr="0011622D">
        <w:rPr>
          <w:rFonts w:ascii="Times New Roman" w:eastAsia="Times New Roman" w:hAnsi="Times New Roman" w:cs="Times New Roman"/>
          <w:sz w:val="28"/>
          <w:szCs w:val="28"/>
          <w:lang w:val="kk-KZ"/>
        </w:rPr>
        <w:t xml:space="preserve">Красногорский балалардың жоғарғы жүйке жүйесін зерттей оттырып, балалық шақта оның 4 типі болатынын анықтады:           </w:t>
      </w:r>
    </w:p>
    <w:p w:rsidR="006B1AFA" w:rsidRPr="0011622D" w:rsidRDefault="006B1AFA" w:rsidP="006B1AFA">
      <w:pPr>
        <w:spacing w:after="0" w:line="240" w:lineRule="auto"/>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 xml:space="preserve"> 1.Күшті, салмақты, </w:t>
      </w:r>
      <w:hyperlink r:id="rId45" w:history="1">
        <w:r w:rsidRPr="0011622D">
          <w:rPr>
            <w:rFonts w:ascii="Times New Roman" w:eastAsia="Times New Roman" w:hAnsi="Times New Roman" w:cs="Times New Roman"/>
            <w:sz w:val="28"/>
            <w:szCs w:val="28"/>
            <w:lang w:val="kk-KZ"/>
          </w:rPr>
          <w:t>елгезектігі орташа</w:t>
        </w:r>
      </w:hyperlink>
      <w:r w:rsidRPr="0011622D">
        <w:rPr>
          <w:rFonts w:ascii="Times New Roman" w:eastAsia="Times New Roman" w:hAnsi="Times New Roman" w:cs="Times New Roman"/>
          <w:sz w:val="28"/>
          <w:szCs w:val="28"/>
          <w:lang w:val="kk-KZ"/>
        </w:rPr>
        <w:t>, жылдам тип. Бұл типтегі балалар тәрбиеге оңай көнеді, алғыр болып келеді. Оларда шартсыз рефлекстер ми қыртыстары қызметімен жақсы бақылауға қойылған. Бұл типтегі балалар жақсы сөйлейді, сөз қоры да жетерлік болады.</w:t>
      </w:r>
    </w:p>
    <w:p w:rsidR="006B1AFA" w:rsidRPr="0011622D" w:rsidRDefault="006B1AFA" w:rsidP="006B1AFA">
      <w:pPr>
        <w:spacing w:after="0" w:line="240" w:lineRule="auto"/>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2.Күшті, салмақты, баяулау тип. Мұндай балалардың шартты байланыстары баяулау орнығады. Ұмытылған рефлекстерде баяулау қалпына келеді. Олардың шартсыз рефлекстер мен эмоцияларын бақылауы алдыңғы типтен де жоғарылау болып келеді. Олар сөйлеуге оңай үйренгенмен, алдыңғыларымен салыстырғанда баяулау сөйлейді. Күрделі тапсырмаларды орындағанда активті, және шыдамды.</w:t>
      </w:r>
    </w:p>
    <w:p w:rsidR="006B1AFA" w:rsidRPr="0011622D" w:rsidRDefault="006B1AFA" w:rsidP="006B1AFA">
      <w:pPr>
        <w:spacing w:after="0" w:line="240" w:lineRule="auto"/>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3. Күшті, ұшқалақ, елгезектігі жоғары, тежелуі қиын тип. Олардың тежелу процесі жеткіліксіз. Қыртысасты қызметі жоғары, ми қыртыстарымен барлық уақытта бақыланбайды. Мұндай балаларда шартты рефлекс жылдам жойылып, ал пайда болғандары тұрақсыз. Бұндай типті балалар ашуланшақ, қоршаған ортада болып жатқан құбылыстарды қалт жібермейді, бірден араласып кетеді. Олар жылдам, кейде қатты сөйлегенін де байқамай қалады.</w:t>
      </w:r>
    </w:p>
    <w:p w:rsidR="006B1AFA" w:rsidRPr="0011622D" w:rsidRDefault="006B1AFA" w:rsidP="006B1AFA">
      <w:pPr>
        <w:spacing w:after="0" w:line="240" w:lineRule="auto"/>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 xml:space="preserve">4. Әлсіз тип, елгезектігі төмен. Шартты рефлекстер баяу қалыптасады, тұрақсыз, көбіне баяу сөйлейді. Жеңіл тежелуші тип. Сырт тежелуі оңай болғанмен ішкі тежелуі әлсіз болады. Оны мұндай типтегі балалардың жаңа жағдайға қиын үйренуінен байқауға болады. Мұндай типтегі балалар </w:t>
      </w:r>
      <w:r w:rsidRPr="0011622D">
        <w:rPr>
          <w:rFonts w:ascii="Times New Roman" w:eastAsia="Times New Roman" w:hAnsi="Times New Roman" w:cs="Times New Roman"/>
          <w:sz w:val="28"/>
          <w:szCs w:val="28"/>
          <w:lang w:val="kk-KZ"/>
        </w:rPr>
        <w:lastRenderedPageBreak/>
        <w:t>күшті, </w:t>
      </w:r>
      <w:hyperlink r:id="rId46" w:history="1">
        <w:r w:rsidRPr="0011622D">
          <w:rPr>
            <w:rFonts w:ascii="Times New Roman" w:eastAsia="Times New Roman" w:hAnsi="Times New Roman" w:cs="Times New Roman"/>
            <w:sz w:val="28"/>
            <w:szCs w:val="28"/>
            <w:lang w:val="kk-KZ"/>
          </w:rPr>
          <w:t>ұзақ тітіркеністерге шыдамайды</w:t>
        </w:r>
      </w:hyperlink>
      <w:r w:rsidRPr="0011622D">
        <w:rPr>
          <w:rFonts w:ascii="Times New Roman" w:eastAsia="Times New Roman" w:hAnsi="Times New Roman" w:cs="Times New Roman"/>
          <w:sz w:val="28"/>
          <w:szCs w:val="28"/>
          <w:lang w:val="kk-KZ"/>
        </w:rPr>
        <w:t xml:space="preserve">, тез шаршап қалады. Жоғарыда айтылғандай балалардың жүйке типтерінің әртүрлі болуы олардың оқу-тәрбие жұмыстарын қабылдау мүмкіндіктерінің де әр түрлі екендігін көрсетеді. Педагогикалық жұмыстарды әр оқушымен жеке –жеке жүргізуді талап ететіндігі сондықтан. Осылай еткенде ғана жақсы жетістіктерге жетуге болады. Сөйте тұра, біз жоғарыда жоғарғы жүйке жүйесі қызметінің иілімділігін де атап көрсеткенбіз. Ми қыртыстары клеткаларының иілімділігін жүйке типтерін морфофункционалдық өзгертудің негізі болып табылады. Десекте, типтерді нерв құрылымдарының иілімділігін пайдаланып қарқынды даму кезеңінде, әсіресе балалық шақта тәрбиелеу арқылы типтік ерекшеліктеріне коррекция жасауға болады. Оны атақты Иван Павлов та: тип иімділігіне байланысты тәрбие, шынықтыру арқылы адамдар сипатын өзгертуге болатындығын атап көрсеткен. Импульс қабылдаудың нейрофизиологилық механизмі мен жасқа байланысты ерекшеліктері. Қоршаған ортамен қатынаста, оны танып білуде импульс қабылдау аса маңызды рөл атқарады. </w:t>
      </w:r>
      <w:r w:rsidRPr="0011622D">
        <w:rPr>
          <w:rFonts w:ascii="Times New Roman" w:eastAsia="Times New Roman" w:hAnsi="Times New Roman" w:cs="Times New Roman"/>
          <w:bCs/>
          <w:sz w:val="28"/>
          <w:szCs w:val="28"/>
          <w:lang w:val="kk-KZ"/>
        </w:rPr>
        <w:t>Қабылдау </w:t>
      </w:r>
      <w:r w:rsidRPr="0011622D">
        <w:rPr>
          <w:rFonts w:ascii="Times New Roman" w:eastAsia="Times New Roman" w:hAnsi="Times New Roman" w:cs="Times New Roman"/>
          <w:sz w:val="28"/>
          <w:szCs w:val="28"/>
          <w:lang w:val="kk-KZ"/>
        </w:rPr>
        <w:t>-сыртқы ортадан келген ақпарат-информацияны талдау және бағалау процестерінен тұратын күрделі процес. Информация қабылдауда ми қыртыстарының әртүрлі аудандары қатысып, қабылдайды, талдайды, өңдеп, қабылдаған информацияны бағалайды. Ми қыртыстарының бастапқы проекциялық бөліктерінде </w:t>
      </w:r>
      <w:hyperlink r:id="rId47" w:history="1">
        <w:r w:rsidRPr="0011622D">
          <w:rPr>
            <w:rFonts w:ascii="Times New Roman" w:eastAsia="Times New Roman" w:hAnsi="Times New Roman" w:cs="Times New Roman"/>
            <w:sz w:val="28"/>
            <w:szCs w:val="28"/>
            <w:lang w:val="kk-KZ"/>
          </w:rPr>
          <w:t>информация қабылданып</w:t>
        </w:r>
      </w:hyperlink>
      <w:r w:rsidRPr="0011622D">
        <w:rPr>
          <w:rFonts w:ascii="Times New Roman" w:eastAsia="Times New Roman" w:hAnsi="Times New Roman" w:cs="Times New Roman"/>
          <w:sz w:val="28"/>
          <w:szCs w:val="28"/>
          <w:lang w:val="kk-KZ"/>
        </w:rPr>
        <w:t>, сигналдар талқыланады. Екінші проекциялық аймақтарда әртүрлі аналаизаторлардан түскен информациялар күрделі сенсор комплекстерінде бағаланады (синтезделеді ). Анализатор аймақтары айқасқа</w:t>
      </w:r>
      <w:r w:rsidR="00746BA0">
        <w:rPr>
          <w:rFonts w:ascii="Times New Roman" w:eastAsia="Times New Roman" w:hAnsi="Times New Roman" w:cs="Times New Roman"/>
          <w:sz w:val="28"/>
          <w:szCs w:val="28"/>
          <w:lang w:val="kk-KZ"/>
        </w:rPr>
        <w:t>н жерде</w:t>
      </w:r>
      <w:r w:rsidRPr="0011622D">
        <w:rPr>
          <w:rFonts w:ascii="Times New Roman" w:eastAsia="Times New Roman" w:hAnsi="Times New Roman" w:cs="Times New Roman"/>
          <w:sz w:val="28"/>
          <w:szCs w:val="28"/>
          <w:lang w:val="kk-KZ"/>
        </w:rPr>
        <w:t xml:space="preserve">–ми қыртыстарының ассоциативті аймақтарында әртүрлі анализаторлардан түскен тітіркеністер интеграциясы жүреді. Олар бұрынғы тәжірибелерінен, тіршілік сабақтарынан алған эталонмен салыстырады. Осы ми қыртысы аймағында түскен информация комплексті бағаланады. Сөйтіп не істеу керектігі жөнінде шешім қабылданады. Стимульмен танысылып, оның маңызы анықталады. </w:t>
      </w:r>
      <w:r w:rsidRPr="0011622D">
        <w:rPr>
          <w:rFonts w:ascii="Times New Roman" w:eastAsia="Times New Roman" w:hAnsi="Times New Roman" w:cs="Times New Roman"/>
          <w:bCs/>
          <w:sz w:val="28"/>
          <w:szCs w:val="28"/>
          <w:lang w:val="kk-KZ"/>
        </w:rPr>
        <w:t>Назардың нейроф</w:t>
      </w:r>
      <w:r w:rsidR="00746BA0">
        <w:rPr>
          <w:rFonts w:ascii="Times New Roman" w:eastAsia="Times New Roman" w:hAnsi="Times New Roman" w:cs="Times New Roman"/>
          <w:bCs/>
          <w:sz w:val="28"/>
          <w:szCs w:val="28"/>
          <w:lang w:val="kk-KZ"/>
        </w:rPr>
        <w:t xml:space="preserve">изиологиялық механизмі мен оның </w:t>
      </w:r>
      <w:r w:rsidRPr="0011622D">
        <w:rPr>
          <w:rFonts w:ascii="Times New Roman" w:eastAsia="Times New Roman" w:hAnsi="Times New Roman" w:cs="Times New Roman"/>
          <w:bCs/>
          <w:sz w:val="28"/>
          <w:szCs w:val="28"/>
          <w:lang w:val="kk-KZ"/>
        </w:rPr>
        <w:t>жасна орай қалыптасуы. </w:t>
      </w:r>
      <w:r w:rsidRPr="0011622D">
        <w:rPr>
          <w:rFonts w:ascii="Times New Roman" w:eastAsia="Times New Roman" w:hAnsi="Times New Roman" w:cs="Times New Roman"/>
          <w:sz w:val="28"/>
          <w:szCs w:val="28"/>
          <w:lang w:val="kk-KZ"/>
        </w:rPr>
        <w:br/>
      </w:r>
      <w:r w:rsidR="00746BA0">
        <w:rPr>
          <w:rFonts w:ascii="Times New Roman" w:eastAsia="Times New Roman" w:hAnsi="Times New Roman" w:cs="Times New Roman"/>
          <w:bCs/>
          <w:sz w:val="28"/>
          <w:szCs w:val="28"/>
          <w:lang w:val="kk-KZ"/>
        </w:rPr>
        <w:t>Назар</w:t>
      </w:r>
      <w:r w:rsidR="00A72523" w:rsidRPr="0011622D">
        <w:rPr>
          <w:rFonts w:ascii="Times New Roman" w:eastAsia="Times New Roman" w:hAnsi="Times New Roman" w:cs="Times New Roman"/>
          <w:sz w:val="28"/>
          <w:szCs w:val="28"/>
          <w:lang w:val="kk-KZ"/>
        </w:rPr>
        <w:t>–дегеніміз оқу-</w:t>
      </w:r>
      <w:r w:rsidR="00746BA0">
        <w:rPr>
          <w:rFonts w:ascii="Times New Roman" w:eastAsia="Times New Roman" w:hAnsi="Times New Roman" w:cs="Times New Roman"/>
          <w:sz w:val="28"/>
          <w:szCs w:val="28"/>
          <w:lang w:val="kk-KZ"/>
        </w:rPr>
        <w:t>тәрбие жұ</w:t>
      </w:r>
      <w:r w:rsidRPr="0011622D">
        <w:rPr>
          <w:rFonts w:ascii="Times New Roman" w:eastAsia="Times New Roman" w:hAnsi="Times New Roman" w:cs="Times New Roman"/>
          <w:sz w:val="28"/>
          <w:szCs w:val="28"/>
          <w:lang w:val="kk-KZ"/>
        </w:rPr>
        <w:t>мыстарындағы ең маңызды психофизиологиялық қызметтерге жатады. Қабылдау, назар өте күрделі актылар жүйесі. Оған мидың көтеген бөліктері қатысады. Назар ми қыртыстарының активтілік деңгейін көтереді. Оған ми қыртыстарын генерал активтендіретін орта мидың ретикулярлы формациясы, локалды( белгілі бір жерді ғана активтендіретін ) активтендіретін лимбикалық жүйе мен реттеуші жоғарғы ми қыртыстары орталықтары және бақылау жасаушы ми қыртыстарының маңдай бөліктері жатады. Генералды активтендіру еріксіз назардан сақтандырады. Локальды активтендіру механизмімен ерікті, ниетпен назар аудару процесі жүреді. Назар мен қабылдау арасында екіжақты тығыз байланыс орнаған. Бір жағынан назар ми қыртыстарын активтендірсе, қабылдауды оптималдайды, әртүрлі ми қыртыстары бөліктерін таңдап, талдап қабылдау процесіне жұмылдырып отырады. Ал екінші жағынан, назар барлық түскен информациян</w:t>
      </w:r>
      <w:r w:rsidR="00746BA0">
        <w:rPr>
          <w:rFonts w:ascii="Times New Roman" w:eastAsia="Times New Roman" w:hAnsi="Times New Roman" w:cs="Times New Roman"/>
          <w:sz w:val="28"/>
          <w:szCs w:val="28"/>
          <w:lang w:val="kk-KZ"/>
        </w:rPr>
        <w:t>ы талдаумен өңдеуге негізделеді</w:t>
      </w:r>
      <w:r w:rsidRPr="0011622D">
        <w:rPr>
          <w:rFonts w:ascii="Times New Roman" w:eastAsia="Times New Roman" w:hAnsi="Times New Roman" w:cs="Times New Roman"/>
          <w:sz w:val="28"/>
          <w:szCs w:val="28"/>
          <w:lang w:val="kk-KZ"/>
        </w:rPr>
        <w:t xml:space="preserve">. Сондықтанда назар аудару процесі жас келген сайын мидың </w:t>
      </w:r>
      <w:r w:rsidRPr="0011622D">
        <w:rPr>
          <w:rFonts w:ascii="Times New Roman" w:eastAsia="Times New Roman" w:hAnsi="Times New Roman" w:cs="Times New Roman"/>
          <w:sz w:val="28"/>
          <w:szCs w:val="28"/>
          <w:lang w:val="kk-KZ"/>
        </w:rPr>
        <w:lastRenderedPageBreak/>
        <w:t>активтендіру жүйесінің, сондай-ақ информацияны талдау мен өңдеуге қатысатын қыртыс құрылымдарының құрылым – функциональ </w:t>
      </w:r>
      <w:r w:rsidRPr="0011622D">
        <w:rPr>
          <w:rFonts w:ascii="Times New Roman" w:eastAsia="Times New Roman" w:hAnsi="Times New Roman" w:cs="Times New Roman"/>
          <w:bCs/>
          <w:sz w:val="28"/>
          <w:szCs w:val="28"/>
          <w:lang w:val="kk-KZ"/>
        </w:rPr>
        <w:t>жетілуімен сипатталады.</w:t>
      </w:r>
      <w:r w:rsidRPr="0011622D">
        <w:rPr>
          <w:rFonts w:ascii="Times New Roman" w:eastAsia="Times New Roman" w:hAnsi="Times New Roman" w:cs="Times New Roman"/>
          <w:sz w:val="28"/>
          <w:szCs w:val="28"/>
          <w:lang w:val="kk-KZ"/>
        </w:rPr>
        <w:t xml:space="preserve"> Мотивация дегеніміз эмоция, олардың мінез –құлық қалыптасуындағы маңызы.</w:t>
      </w:r>
      <w:r w:rsidRPr="0011622D">
        <w:rPr>
          <w:rFonts w:ascii="Times New Roman" w:eastAsia="Times New Roman" w:hAnsi="Times New Roman" w:cs="Times New Roman"/>
          <w:bCs/>
          <w:sz w:val="28"/>
          <w:szCs w:val="28"/>
          <w:lang w:val="kk-KZ"/>
        </w:rPr>
        <w:t>Мотивация </w:t>
      </w:r>
      <w:r w:rsidRPr="0011622D">
        <w:rPr>
          <w:rFonts w:ascii="Times New Roman" w:eastAsia="Times New Roman" w:hAnsi="Times New Roman" w:cs="Times New Roman"/>
          <w:sz w:val="28"/>
          <w:szCs w:val="28"/>
          <w:lang w:val="kk-KZ"/>
        </w:rPr>
        <w:t>дегеніміз ми құрылымдарының организмнің белгілі бір сұраныстарын қанағаттандыруға бағытталған активті жағдайы. Мотивция организмнің биологиялық талаптарына байланысты да, білуге құштарлығы жағынан да пайда болуы мүмкін</w:t>
      </w:r>
      <w:r w:rsidR="00746BA0">
        <w:rPr>
          <w:rFonts w:ascii="Times New Roman" w:eastAsia="Times New Roman" w:hAnsi="Times New Roman" w:cs="Times New Roman"/>
          <w:sz w:val="28"/>
          <w:szCs w:val="28"/>
          <w:lang w:val="kk-KZ"/>
        </w:rPr>
        <w:t>. Қандай да болмасын информация–ақпарат мінез</w:t>
      </w:r>
      <w:r w:rsidRPr="0011622D">
        <w:rPr>
          <w:rFonts w:ascii="Times New Roman" w:eastAsia="Times New Roman" w:hAnsi="Times New Roman" w:cs="Times New Roman"/>
          <w:sz w:val="28"/>
          <w:szCs w:val="28"/>
          <w:lang w:val="kk-KZ"/>
        </w:rPr>
        <w:t>–құлық қалыптаспастан алдын сол моменттегі бар мотивациямен салыстырады. Мысалы, қарны тоқ жануарға тамаққа </w:t>
      </w:r>
      <w:hyperlink r:id="rId48" w:history="1">
        <w:r w:rsidRPr="0011622D">
          <w:rPr>
            <w:rFonts w:ascii="Times New Roman" w:eastAsia="Times New Roman" w:hAnsi="Times New Roman" w:cs="Times New Roman"/>
            <w:sz w:val="28"/>
            <w:szCs w:val="28"/>
            <w:lang w:val="kk-KZ"/>
          </w:rPr>
          <w:t>шартты рефлекс жасау қиын</w:t>
        </w:r>
      </w:hyperlink>
      <w:r w:rsidRPr="0011622D">
        <w:rPr>
          <w:rFonts w:ascii="Times New Roman" w:eastAsia="Times New Roman" w:hAnsi="Times New Roman" w:cs="Times New Roman"/>
          <w:sz w:val="28"/>
          <w:szCs w:val="28"/>
          <w:lang w:val="kk-KZ"/>
        </w:rPr>
        <w:t>, себебі оның қоректік мотивациясы жоқ. Мотивациямен </w:t>
      </w:r>
      <w:r w:rsidRPr="0011622D">
        <w:rPr>
          <w:rFonts w:ascii="Times New Roman" w:eastAsia="Times New Roman" w:hAnsi="Times New Roman" w:cs="Times New Roman"/>
          <w:bCs/>
          <w:sz w:val="28"/>
          <w:szCs w:val="28"/>
          <w:lang w:val="kk-KZ"/>
        </w:rPr>
        <w:t>эмоция </w:t>
      </w:r>
      <w:r w:rsidRPr="0011622D">
        <w:rPr>
          <w:rFonts w:ascii="Times New Roman" w:eastAsia="Times New Roman" w:hAnsi="Times New Roman" w:cs="Times New Roman"/>
          <w:sz w:val="28"/>
          <w:szCs w:val="28"/>
          <w:lang w:val="kk-KZ"/>
        </w:rPr>
        <w:t>тығыз байланысты. Мақсатқа жету мен талаптардың қанағаттануы оң, көтеріңкі эмоция тудырады.</w:t>
      </w:r>
      <w:r w:rsidR="00746BA0">
        <w:rPr>
          <w:rFonts w:ascii="Times New Roman" w:eastAsia="Times New Roman" w:hAnsi="Times New Roman" w:cs="Times New Roman"/>
          <w:sz w:val="28"/>
          <w:szCs w:val="28"/>
          <w:lang w:val="kk-KZ"/>
        </w:rPr>
        <w:t xml:space="preserve"> Оған жетпеу көңіл</w:t>
      </w:r>
      <w:r w:rsidRPr="0011622D">
        <w:rPr>
          <w:rFonts w:ascii="Times New Roman" w:eastAsia="Times New Roman" w:hAnsi="Times New Roman" w:cs="Times New Roman"/>
          <w:sz w:val="28"/>
          <w:szCs w:val="28"/>
          <w:lang w:val="kk-KZ"/>
        </w:rPr>
        <w:t>–күйін эмоцияны төмендетеді. Адамзаттың басты сұранысының бірі ақпаратқа- информацияға сұранысы. Осы оң эмоция адамда өмір бойы таусылмайды. Эмоция барлық организм ждағдайына әсер етеді. Теріс эмоция денсаулыққа кері әсерін тигізеді, адамды езіп тастайды, жабырқатады: адам селсоқ, алаңғасар, енжар күй кешеді. Теріс эмоцияның шегі</w:t>
      </w:r>
      <w:r w:rsidRPr="0011622D">
        <w:rPr>
          <w:rFonts w:ascii="Times New Roman" w:eastAsia="Times New Roman" w:hAnsi="Times New Roman" w:cs="Times New Roman"/>
          <w:bCs/>
          <w:sz w:val="28"/>
          <w:szCs w:val="28"/>
          <w:lang w:val="kk-KZ"/>
        </w:rPr>
        <w:t> жылау. </w:t>
      </w:r>
      <w:r w:rsidRPr="0011622D">
        <w:rPr>
          <w:rFonts w:ascii="Times New Roman" w:eastAsia="Times New Roman" w:hAnsi="Times New Roman" w:cs="Times New Roman"/>
          <w:sz w:val="28"/>
          <w:szCs w:val="28"/>
          <w:lang w:val="kk-KZ"/>
        </w:rPr>
        <w:t>Оң көтеріңкі эмоцияны жымию, күлу арқалы білдіреді. Әрине оң эмоциялар адамның жұмыс қабілетін арттырады. Интеллектуаль жағы жақсарып, қоршаған орта әсерлері жақсы қабылданады, есте ұстау қабілеті жоғарлайды. Эмоцияның рөлі балалық шақта әсіресе жоғары. Балалар жаңалыққа өте құштар болып келеді. Осы сұраныстарын қанағаттандыру оң эмоциямен қабат жүреді. Эмоция</w:t>
      </w:r>
      <w:r w:rsidRPr="0011622D">
        <w:rPr>
          <w:rFonts w:ascii="Times New Roman" w:eastAsia="Times New Roman" w:hAnsi="Times New Roman" w:cs="Times New Roman"/>
          <w:bCs/>
          <w:sz w:val="28"/>
          <w:szCs w:val="28"/>
          <w:lang w:val="kk-KZ"/>
        </w:rPr>
        <w:t> орталық нерв жүйесі </w:t>
      </w:r>
      <w:r w:rsidRPr="0011622D">
        <w:rPr>
          <w:rFonts w:ascii="Times New Roman" w:eastAsia="Times New Roman" w:hAnsi="Times New Roman" w:cs="Times New Roman"/>
          <w:sz w:val="28"/>
          <w:szCs w:val="28"/>
          <w:lang w:val="kk-KZ"/>
        </w:rPr>
        <w:t>жұмысын жақсартады. ОНЖ жетіле түсуі бастапқы мектеп жастарында </w:t>
      </w:r>
      <w:r w:rsidRPr="0011622D">
        <w:rPr>
          <w:rFonts w:ascii="Times New Roman" w:eastAsia="Times New Roman" w:hAnsi="Times New Roman" w:cs="Times New Roman"/>
          <w:bCs/>
          <w:sz w:val="28"/>
          <w:szCs w:val="28"/>
          <w:lang w:val="kk-KZ"/>
        </w:rPr>
        <w:t>танып білу </w:t>
      </w:r>
      <w:r w:rsidRPr="0011622D">
        <w:rPr>
          <w:rFonts w:ascii="Times New Roman" w:eastAsia="Times New Roman" w:hAnsi="Times New Roman" w:cs="Times New Roman"/>
          <w:sz w:val="28"/>
          <w:szCs w:val="28"/>
          <w:lang w:val="kk-KZ"/>
        </w:rPr>
        <w:t xml:space="preserve">сұраныстарын қалыптастырып эмоциясын реттеуі жетіле түсуіне себеп болады. Балалар эмоциясы ОНЖ бақылауының әлсіздігіне байланысты тұрақсыздау болып келеді. Оны олардың ұстамсыздығынан аңғаруға болады. Балалар оңай жылап, артынан көп өтпей –ақ күле салады. Қуанғаннан қатты күліп, айқайлап кетеді. Жасы өскен сайын олардың ұстамдылығы арта бастайды. Әрине оның қалыптасуында тәрбиенің орны ерекше. Ұстамды балалар ересектерден үйренеді. Әрине мұндайда ересектердің өзі үлгі болғаны жөн. Тәжірибелі оқытушылар сабақты эмоциямен өткізу оқушылар назарын сабаққа аударудың кепілі екенін біледі. Біздің әрқайсысымыз көңіл –күйіміздің жақсы болса жұмыстыңда өнімді болатынын жақсы білеміз . </w:t>
      </w:r>
      <w:r w:rsidRPr="0011622D">
        <w:rPr>
          <w:rFonts w:ascii="Times New Roman" w:eastAsia="Times New Roman" w:hAnsi="Times New Roman" w:cs="Times New Roman"/>
          <w:bCs/>
          <w:sz w:val="28"/>
          <w:szCs w:val="28"/>
          <w:lang w:val="kk-KZ"/>
        </w:rPr>
        <w:t>Ұйқы мен ояулықтың нейрофифзиологиялық механизмі. </w:t>
      </w:r>
      <w:r w:rsidRPr="0011622D">
        <w:rPr>
          <w:rFonts w:ascii="Times New Roman" w:eastAsia="Times New Roman" w:hAnsi="Times New Roman" w:cs="Times New Roman"/>
          <w:sz w:val="28"/>
          <w:szCs w:val="28"/>
          <w:lang w:val="kk-KZ"/>
        </w:rPr>
        <w:t xml:space="preserve">Адам организмі қалыпты тіршілік жасауының кепілі – ұйқы мен ояулықтың алмасып отыруы. Ұйқы -организмнің қоршаған ортамен байланысының айтарлықтай үзілу жағдайы. Ұйқы организм қабілеттерінің қайта қалпына келтіру болып табылады. Ондайда зат алмасу қарқыны баяулайды, бұлшық ет тонусы, жүрек жиырылуы бәсеңдейді. Ол ақыл-ой жұмысының қалыпты жүруіне де керек. Ұзақ уақыт ұйқы азайса адамдардың ақыл-ой жұмысы нашарлап , ашуланшақ, тітіркенгіш бола бастайды. Психикасынан да ауытқулар байқауға болады. Ұйқы мен ішкі тежеу табиғаты бір процестер. Ішкі тежелу ояу кезде тек бірқатар клеткаларды ғана қамтыса, ұйқы кезінде ми қыртыстары мен одан төмен орналасқан ми бөліктерінде де болады. Ол </w:t>
      </w:r>
      <w:r w:rsidRPr="0011622D">
        <w:rPr>
          <w:rFonts w:ascii="Times New Roman" w:eastAsia="Times New Roman" w:hAnsi="Times New Roman" w:cs="Times New Roman"/>
          <w:sz w:val="28"/>
          <w:szCs w:val="28"/>
          <w:lang w:val="kk-KZ"/>
        </w:rPr>
        <w:lastRenderedPageBreak/>
        <w:t>клеткалардың тынығып қайта қ</w:t>
      </w:r>
      <w:r w:rsidR="00A72523" w:rsidRPr="0011622D">
        <w:rPr>
          <w:rFonts w:ascii="Times New Roman" w:eastAsia="Times New Roman" w:hAnsi="Times New Roman" w:cs="Times New Roman"/>
          <w:sz w:val="28"/>
          <w:szCs w:val="28"/>
          <w:lang w:val="kk-KZ"/>
        </w:rPr>
        <w:t xml:space="preserve">алпына келуін қамтамасыз етеді. </w:t>
      </w:r>
      <w:r w:rsidRPr="0011622D">
        <w:rPr>
          <w:rFonts w:ascii="Times New Roman" w:eastAsia="Times New Roman" w:hAnsi="Times New Roman" w:cs="Times New Roman"/>
          <w:sz w:val="28"/>
          <w:szCs w:val="28"/>
          <w:lang w:val="kk-KZ"/>
        </w:rPr>
        <w:t>Қызмет ауысуы мидың әртүрлі құрылымдарының әсерлесуі арқылы жүзеге асады. </w:t>
      </w:r>
    </w:p>
    <w:p w:rsidR="00795CA1" w:rsidRPr="0011622D" w:rsidRDefault="00795CA1" w:rsidP="006B1AFA">
      <w:pPr>
        <w:spacing w:after="0" w:line="240" w:lineRule="auto"/>
        <w:jc w:val="both"/>
        <w:rPr>
          <w:rFonts w:ascii="Times New Roman" w:eastAsia="Times New Roman" w:hAnsi="Times New Roman" w:cs="Times New Roman"/>
          <w:sz w:val="28"/>
          <w:szCs w:val="28"/>
          <w:lang w:val="kk-KZ"/>
        </w:rPr>
      </w:pPr>
    </w:p>
    <w:p w:rsidR="00795CA1" w:rsidRPr="0011622D" w:rsidRDefault="00795CA1" w:rsidP="006B6453">
      <w:pPr>
        <w:shd w:val="clear" w:color="auto" w:fill="FFFFFF"/>
        <w:jc w:val="both"/>
        <w:rPr>
          <w:rFonts w:ascii="Times New Roman" w:hAnsi="Times New Roman" w:cs="Times New Roman"/>
          <w:b/>
          <w:bCs/>
          <w:sz w:val="28"/>
          <w:szCs w:val="28"/>
          <w:lang w:val="kk-KZ"/>
        </w:rPr>
      </w:pPr>
      <w:r w:rsidRPr="0011622D">
        <w:rPr>
          <w:rFonts w:ascii="Times New Roman" w:hAnsi="Times New Roman" w:cs="Times New Roman"/>
          <w:b/>
          <w:bCs/>
          <w:sz w:val="28"/>
          <w:szCs w:val="28"/>
          <w:lang w:val="kk-KZ"/>
        </w:rPr>
        <w:t xml:space="preserve">№ 6 Практикалық жұмыс. </w:t>
      </w:r>
    </w:p>
    <w:p w:rsidR="00795CA1" w:rsidRPr="0011622D" w:rsidRDefault="00C67711" w:rsidP="00795CA1">
      <w:pPr>
        <w:shd w:val="clear" w:color="auto" w:fill="FFFFFF"/>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Тақырыбы: Шартты және шартсыз рефлекстердің ерекшіліктері.</w:t>
      </w:r>
    </w:p>
    <w:p w:rsidR="00795CA1" w:rsidRPr="0011622D" w:rsidRDefault="00795CA1" w:rsidP="00795CA1">
      <w:pPr>
        <w:shd w:val="clear" w:color="auto" w:fill="FFFFFF"/>
        <w:jc w:val="both"/>
        <w:rPr>
          <w:rFonts w:ascii="Times New Roman" w:hAnsi="Times New Roman" w:cs="Times New Roman"/>
          <w:sz w:val="28"/>
          <w:szCs w:val="28"/>
          <w:lang w:val="kk-KZ"/>
        </w:rPr>
      </w:pPr>
      <w:r w:rsidRPr="0011622D">
        <w:rPr>
          <w:rFonts w:ascii="Times New Roman" w:hAnsi="Times New Roman" w:cs="Times New Roman"/>
          <w:b/>
          <w:bCs/>
          <w:sz w:val="28"/>
          <w:szCs w:val="28"/>
          <w:lang w:val="kk-KZ"/>
        </w:rPr>
        <w:t xml:space="preserve">Мақсаты: </w:t>
      </w:r>
      <w:r w:rsidRPr="0011622D">
        <w:rPr>
          <w:rFonts w:ascii="Times New Roman" w:hAnsi="Times New Roman" w:cs="Times New Roman"/>
          <w:sz w:val="28"/>
          <w:szCs w:val="28"/>
          <w:lang w:val="kk-KZ"/>
        </w:rPr>
        <w:t>оң және сол көздердің көру өткірлігін</w:t>
      </w:r>
      <w:r w:rsidR="006B6453" w:rsidRPr="0011622D">
        <w:rPr>
          <w:rFonts w:ascii="Times New Roman" w:hAnsi="Times New Roman" w:cs="Times New Roman"/>
          <w:sz w:val="28"/>
          <w:szCs w:val="28"/>
          <w:lang w:val="kk-KZ"/>
        </w:rPr>
        <w:t xml:space="preserve"> анықтау,есіту дәрежесін анықтау әдісімен танысу</w:t>
      </w:r>
      <w:r w:rsidRPr="0011622D">
        <w:rPr>
          <w:rFonts w:ascii="Times New Roman" w:hAnsi="Times New Roman" w:cs="Times New Roman"/>
          <w:sz w:val="28"/>
          <w:szCs w:val="28"/>
          <w:lang w:val="kk-KZ"/>
        </w:rPr>
        <w:t xml:space="preserve">.  </w:t>
      </w:r>
    </w:p>
    <w:p w:rsidR="00795CA1" w:rsidRPr="0011622D" w:rsidRDefault="00795CA1" w:rsidP="00795CA1">
      <w:pPr>
        <w:shd w:val="clear" w:color="auto" w:fill="FFFFFF"/>
        <w:jc w:val="both"/>
        <w:rPr>
          <w:rFonts w:ascii="Times New Roman" w:hAnsi="Times New Roman" w:cs="Times New Roman"/>
          <w:sz w:val="28"/>
          <w:szCs w:val="28"/>
          <w:lang w:val="kk-KZ"/>
        </w:rPr>
      </w:pPr>
      <w:r w:rsidRPr="0011622D">
        <w:rPr>
          <w:rFonts w:ascii="Times New Roman" w:hAnsi="Times New Roman" w:cs="Times New Roman"/>
          <w:b/>
          <w:bCs/>
          <w:sz w:val="28"/>
          <w:szCs w:val="28"/>
          <w:lang w:val="kk-KZ"/>
        </w:rPr>
        <w:t xml:space="preserve">Қажет жабдықтар: </w:t>
      </w:r>
      <w:r w:rsidR="006B6453" w:rsidRPr="0011622D">
        <w:rPr>
          <w:rFonts w:ascii="Times New Roman" w:hAnsi="Times New Roman" w:cs="Times New Roman"/>
          <w:sz w:val="28"/>
          <w:szCs w:val="28"/>
          <w:lang w:val="kk-KZ"/>
        </w:rPr>
        <w:t>Сивцев кестесі, указка, ұзындық (метр) өлшегіші.</w:t>
      </w:r>
    </w:p>
    <w:p w:rsidR="00795CA1" w:rsidRPr="0011622D" w:rsidRDefault="00795CA1" w:rsidP="00795CA1">
      <w:pPr>
        <w:tabs>
          <w:tab w:val="left" w:pos="2835"/>
        </w:tabs>
        <w:ind w:firstLine="567"/>
        <w:jc w:val="both"/>
        <w:rPr>
          <w:rFonts w:ascii="Times New Roman" w:hAnsi="Times New Roman" w:cs="Times New Roman"/>
          <w:sz w:val="28"/>
          <w:szCs w:val="28"/>
          <w:lang w:val="kk-KZ"/>
        </w:rPr>
      </w:pPr>
      <w:r w:rsidRPr="0011622D">
        <w:rPr>
          <w:rFonts w:ascii="Times New Roman" w:hAnsi="Times New Roman" w:cs="Times New Roman"/>
          <w:b/>
          <w:sz w:val="28"/>
          <w:szCs w:val="28"/>
          <w:lang w:val="kk-KZ"/>
        </w:rPr>
        <w:t xml:space="preserve">      Көру гигиенасы. </w:t>
      </w:r>
      <w:r w:rsidRPr="0011622D">
        <w:rPr>
          <w:rFonts w:ascii="Times New Roman" w:hAnsi="Times New Roman" w:cs="Times New Roman"/>
          <w:sz w:val="28"/>
          <w:szCs w:val="28"/>
          <w:lang w:val="kk-KZ"/>
        </w:rPr>
        <w:t xml:space="preserve">Балаларда ең жиі кездесетін көру кемшілігі жақыннан көру қабілеті.В.Ф.Уткин (1971) мен Э.С.Аветисовтың (1975) зерттеулеріне қарағанда мектеп жасына дейінгі балалардың 1-2%,7-10жаста 4,5%,11-14жаста 10,5%,15-18жаста 21,5%,19-25 жаста 28,7%-да жақыннан көру қабілеті байқалады.А.А.Сычевтың (1980) зерттеуі бойынша көзге күш көбірек түсетін мектептерде, айталық математика, шет тілі мамандықтарына көп көңіл бөлетін мектептерде бұл көз кемшілігі оқушылардың 25%-да байқалады.               </w:t>
      </w:r>
    </w:p>
    <w:p w:rsidR="00795CA1" w:rsidRPr="0011622D" w:rsidRDefault="00795CA1" w:rsidP="00795CA1">
      <w:pPr>
        <w:ind w:firstLine="567"/>
        <w:jc w:val="both"/>
        <w:rPr>
          <w:rFonts w:ascii="Times New Roman" w:hAnsi="Times New Roman" w:cs="Times New Roman"/>
          <w:b/>
          <w:sz w:val="28"/>
          <w:szCs w:val="28"/>
        </w:rPr>
      </w:pPr>
      <w:r w:rsidRPr="0011622D">
        <w:rPr>
          <w:rFonts w:ascii="Times New Roman" w:hAnsi="Times New Roman" w:cs="Times New Roman"/>
          <w:b/>
          <w:sz w:val="28"/>
          <w:szCs w:val="28"/>
        </w:rPr>
        <w:t>Көру гигиенасының талаптары:</w:t>
      </w:r>
    </w:p>
    <w:p w:rsidR="00795CA1" w:rsidRPr="0011622D" w:rsidRDefault="00795CA1" w:rsidP="00795CA1">
      <w:pPr>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     Кітапты оқығанда,қағазды жазғанда баланың көзі мен қағза аралығы 35-40см болуы </w:t>
      </w:r>
      <w:proofErr w:type="gramStart"/>
      <w:r w:rsidRPr="0011622D">
        <w:rPr>
          <w:rFonts w:ascii="Times New Roman" w:hAnsi="Times New Roman" w:cs="Times New Roman"/>
          <w:sz w:val="28"/>
          <w:szCs w:val="28"/>
        </w:rPr>
        <w:t>тиіс</w:t>
      </w:r>
      <w:proofErr w:type="gramEnd"/>
      <w:r w:rsidRPr="0011622D">
        <w:rPr>
          <w:rFonts w:ascii="Times New Roman" w:hAnsi="Times New Roman" w:cs="Times New Roman"/>
          <w:sz w:val="28"/>
          <w:szCs w:val="28"/>
        </w:rPr>
        <w:t>;</w:t>
      </w:r>
    </w:p>
    <w:p w:rsidR="00795CA1" w:rsidRPr="0011622D" w:rsidRDefault="00795CA1" w:rsidP="00795CA1">
      <w:pPr>
        <w:ind w:firstLine="567"/>
        <w:jc w:val="both"/>
        <w:rPr>
          <w:rFonts w:ascii="Times New Roman" w:hAnsi="Times New Roman" w:cs="Times New Roman"/>
          <w:sz w:val="28"/>
          <w:szCs w:val="28"/>
        </w:rPr>
      </w:pPr>
      <w:r w:rsidRPr="0011622D">
        <w:rPr>
          <w:rFonts w:ascii="Times New Roman" w:hAnsi="Times New Roman" w:cs="Times New Roman"/>
          <w:sz w:val="28"/>
          <w:szCs w:val="28"/>
        </w:rPr>
        <w:t>Баланың жұмыс орнының жарығы дұрыс қосылуға тиіс.Ең тиімді жарық мөлшері 150-300люкс шамасында.Жарық әрдайым сол жақтан түсуі қажет;</w:t>
      </w:r>
    </w:p>
    <w:p w:rsidR="00795CA1" w:rsidRPr="0011622D" w:rsidRDefault="00795CA1" w:rsidP="00795CA1">
      <w:pPr>
        <w:ind w:firstLine="567"/>
        <w:jc w:val="both"/>
        <w:rPr>
          <w:rFonts w:ascii="Times New Roman" w:hAnsi="Times New Roman" w:cs="Times New Roman"/>
          <w:sz w:val="28"/>
          <w:szCs w:val="28"/>
        </w:rPr>
      </w:pPr>
      <w:r w:rsidRPr="0011622D">
        <w:rPr>
          <w:rFonts w:ascii="Times New Roman" w:hAnsi="Times New Roman" w:cs="Times New Roman"/>
          <w:sz w:val="28"/>
          <w:szCs w:val="28"/>
        </w:rPr>
        <w:t>Жүріп келе жатқан көлікте кітап оқуға болмайды;</w:t>
      </w:r>
    </w:p>
    <w:p w:rsidR="00795CA1" w:rsidRPr="0011622D" w:rsidRDefault="00795CA1" w:rsidP="00795CA1">
      <w:pPr>
        <w:ind w:firstLine="567"/>
        <w:jc w:val="both"/>
        <w:rPr>
          <w:rFonts w:ascii="Times New Roman" w:hAnsi="Times New Roman" w:cs="Times New Roman"/>
          <w:sz w:val="28"/>
          <w:szCs w:val="28"/>
        </w:rPr>
      </w:pPr>
      <w:r w:rsidRPr="0011622D">
        <w:rPr>
          <w:rFonts w:ascii="Times New Roman" w:hAnsi="Times New Roman" w:cs="Times New Roman"/>
          <w:sz w:val="28"/>
          <w:szCs w:val="28"/>
        </w:rPr>
        <w:t>Теледидарды ең кемінде 2,5-3м қашықтықта отырған жөн;</w:t>
      </w:r>
    </w:p>
    <w:p w:rsidR="00795CA1" w:rsidRPr="0011622D" w:rsidRDefault="00795CA1" w:rsidP="00795CA1">
      <w:pPr>
        <w:ind w:firstLine="567"/>
        <w:jc w:val="both"/>
        <w:rPr>
          <w:rFonts w:ascii="Times New Roman" w:hAnsi="Times New Roman" w:cs="Times New Roman"/>
          <w:sz w:val="28"/>
          <w:szCs w:val="28"/>
        </w:rPr>
      </w:pPr>
      <w:r w:rsidRPr="0011622D">
        <w:rPr>
          <w:rFonts w:ascii="Times New Roman" w:hAnsi="Times New Roman" w:cs="Times New Roman"/>
          <w:sz w:val="28"/>
          <w:szCs w:val="28"/>
        </w:rPr>
        <w:t>Көздің тазалығын сақтау керек;</w:t>
      </w:r>
    </w:p>
    <w:p w:rsidR="00795CA1" w:rsidRPr="0011622D" w:rsidRDefault="00795CA1" w:rsidP="00795CA1">
      <w:pPr>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Көз еттерін жаттықтыру                    </w:t>
      </w:r>
    </w:p>
    <w:p w:rsidR="00795CA1" w:rsidRPr="0011622D" w:rsidRDefault="00795CA1" w:rsidP="00795CA1">
      <w:pPr>
        <w:pStyle w:val="7"/>
        <w:ind w:firstLine="567"/>
        <w:jc w:val="both"/>
        <w:rPr>
          <w:rFonts w:ascii="Times New Roman" w:hAnsi="Times New Roman" w:cs="Times New Roman"/>
          <w:sz w:val="28"/>
          <w:szCs w:val="28"/>
        </w:rPr>
      </w:pPr>
      <w:r w:rsidRPr="0011622D">
        <w:rPr>
          <w:rFonts w:ascii="Times New Roman" w:hAnsi="Times New Roman" w:cs="Times New Roman"/>
          <w:sz w:val="28"/>
          <w:szCs w:val="28"/>
        </w:rPr>
        <w:t>Жұмыс барысы</w:t>
      </w:r>
    </w:p>
    <w:p w:rsidR="00795CA1" w:rsidRPr="0011622D" w:rsidRDefault="00795CA1" w:rsidP="00795CA1">
      <w:pPr>
        <w:shd w:val="clear" w:color="auto" w:fill="FFFFFF"/>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Көру өткірлігін анықтау үшін кестеден </w:t>
      </w:r>
      <w:smartTag w:uri="urn:schemas-microsoft-com:office:smarttags" w:element="metricconverter">
        <w:smartTagPr>
          <w:attr w:name="ProductID" w:val="5 м"/>
        </w:smartTagPr>
        <w:r w:rsidRPr="0011622D">
          <w:rPr>
            <w:rFonts w:ascii="Times New Roman" w:hAnsi="Times New Roman" w:cs="Times New Roman"/>
            <w:sz w:val="28"/>
            <w:szCs w:val="28"/>
          </w:rPr>
          <w:t>5 м</w:t>
        </w:r>
      </w:smartTag>
      <w:r w:rsidRPr="0011622D">
        <w:rPr>
          <w:rFonts w:ascii="Times New Roman" w:hAnsi="Times New Roman" w:cs="Times New Roman"/>
          <w:sz w:val="28"/>
          <w:szCs w:val="28"/>
        </w:rPr>
        <w:t xml:space="preserve"> арақашықтықта тұрып, бір көзді алақанмен жабу керек. Зерттелушігі кез келен бір әріпті көрсетіп, қай жолақты ол анық көретінін белгіліп отыру қажет. Көру өткірлігін әр көзге төмендегі формула бойынша есептейді</w:t>
      </w:r>
    </w:p>
    <w:p w:rsidR="00795CA1" w:rsidRPr="0011622D" w:rsidRDefault="00795CA1" w:rsidP="00795CA1">
      <w:pPr>
        <w:shd w:val="clear" w:color="auto" w:fill="FFFFFF"/>
        <w:ind w:firstLine="567"/>
        <w:jc w:val="both"/>
        <w:rPr>
          <w:rFonts w:ascii="Times New Roman" w:hAnsi="Times New Roman" w:cs="Times New Roman"/>
          <w:sz w:val="28"/>
          <w:szCs w:val="28"/>
        </w:rPr>
      </w:pPr>
      <w:r w:rsidRPr="0011622D">
        <w:rPr>
          <w:rFonts w:ascii="Times New Roman" w:hAnsi="Times New Roman" w:cs="Times New Roman"/>
          <w:sz w:val="28"/>
          <w:szCs w:val="28"/>
        </w:rPr>
        <w:t>у = а/х</w:t>
      </w:r>
    </w:p>
    <w:p w:rsidR="00795CA1" w:rsidRPr="0011622D" w:rsidRDefault="00795CA1" w:rsidP="00795CA1">
      <w:pPr>
        <w:shd w:val="clear" w:color="auto" w:fill="FFFFFF"/>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мұндағы у </w:t>
      </w:r>
      <w:r w:rsidRPr="0011622D">
        <w:rPr>
          <w:rFonts w:ascii="Times New Roman" w:hAnsi="Times New Roman" w:cs="Times New Roman"/>
          <w:sz w:val="28"/>
          <w:szCs w:val="28"/>
          <w:lang w:val="kk-KZ"/>
        </w:rPr>
        <w:t>-</w:t>
      </w:r>
      <w:r w:rsidRPr="0011622D">
        <w:rPr>
          <w:rFonts w:ascii="Times New Roman" w:hAnsi="Times New Roman" w:cs="Times New Roman"/>
          <w:sz w:val="28"/>
          <w:szCs w:val="28"/>
        </w:rPr>
        <w:t xml:space="preserve"> көру өткірлігі, </w:t>
      </w:r>
      <w:proofErr w:type="gramStart"/>
      <w:r w:rsidRPr="0011622D">
        <w:rPr>
          <w:rFonts w:ascii="Times New Roman" w:hAnsi="Times New Roman" w:cs="Times New Roman"/>
          <w:sz w:val="28"/>
          <w:szCs w:val="28"/>
        </w:rPr>
        <w:t>а</w:t>
      </w:r>
      <w:r w:rsidRPr="0011622D">
        <w:rPr>
          <w:rFonts w:ascii="Times New Roman" w:hAnsi="Times New Roman" w:cs="Times New Roman"/>
          <w:sz w:val="28"/>
          <w:szCs w:val="28"/>
          <w:lang w:val="kk-KZ"/>
        </w:rPr>
        <w:t>-</w:t>
      </w:r>
      <w:proofErr w:type="gramEnd"/>
      <w:r w:rsidRPr="0011622D">
        <w:rPr>
          <w:rFonts w:ascii="Times New Roman" w:hAnsi="Times New Roman" w:cs="Times New Roman"/>
          <w:sz w:val="28"/>
          <w:szCs w:val="28"/>
        </w:rPr>
        <w:t xml:space="preserve"> кесте мен зерттелушінің арасында,     </w:t>
      </w:r>
    </w:p>
    <w:p w:rsidR="00795CA1" w:rsidRPr="0011622D" w:rsidRDefault="00795CA1" w:rsidP="00795CA1">
      <w:pPr>
        <w:shd w:val="clear" w:color="auto" w:fill="FFFFFF"/>
        <w:ind w:firstLine="567"/>
        <w:jc w:val="both"/>
        <w:rPr>
          <w:rFonts w:ascii="Times New Roman" w:hAnsi="Times New Roman" w:cs="Times New Roman"/>
          <w:sz w:val="28"/>
          <w:szCs w:val="28"/>
        </w:rPr>
      </w:pPr>
      <w:r w:rsidRPr="0011622D">
        <w:rPr>
          <w:rFonts w:ascii="Times New Roman" w:hAnsi="Times New Roman" w:cs="Times New Roman"/>
          <w:sz w:val="28"/>
          <w:szCs w:val="28"/>
        </w:rPr>
        <w:lastRenderedPageBreak/>
        <w:t xml:space="preserve">х </w:t>
      </w:r>
      <w:r w:rsidRPr="0011622D">
        <w:rPr>
          <w:rFonts w:ascii="Times New Roman" w:hAnsi="Times New Roman" w:cs="Times New Roman"/>
          <w:sz w:val="28"/>
          <w:szCs w:val="28"/>
          <w:lang w:val="kk-KZ"/>
        </w:rPr>
        <w:t>-</w:t>
      </w:r>
      <w:r w:rsidRPr="0011622D">
        <w:rPr>
          <w:rFonts w:ascii="Times New Roman" w:hAnsi="Times New Roman" w:cs="Times New Roman"/>
          <w:sz w:val="28"/>
          <w:szCs w:val="28"/>
        </w:rPr>
        <w:t xml:space="preserve"> оқылған әріптер көріну керек арақашықтық. </w:t>
      </w:r>
    </w:p>
    <w:p w:rsidR="00795CA1" w:rsidRPr="0011622D" w:rsidRDefault="00795CA1" w:rsidP="00795CA1">
      <w:pPr>
        <w:shd w:val="clear" w:color="auto" w:fill="FFFFFF"/>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Кесте негізінен қалыпты көру жағдайында, бірінші (жоғарғы) әріптері </w:t>
      </w:r>
      <w:smartTag w:uri="urn:schemas-microsoft-com:office:smarttags" w:element="metricconverter">
        <w:smartTagPr>
          <w:attr w:name="ProductID" w:val="50 м"/>
        </w:smartTagPr>
        <w:r w:rsidRPr="0011622D">
          <w:rPr>
            <w:rFonts w:ascii="Times New Roman" w:hAnsi="Times New Roman" w:cs="Times New Roman"/>
            <w:sz w:val="28"/>
            <w:szCs w:val="28"/>
          </w:rPr>
          <w:t>50 м</w:t>
        </w:r>
      </w:smartTag>
      <w:r w:rsidRPr="0011622D">
        <w:rPr>
          <w:rFonts w:ascii="Times New Roman" w:hAnsi="Times New Roman" w:cs="Times New Roman"/>
          <w:sz w:val="28"/>
          <w:szCs w:val="28"/>
        </w:rPr>
        <w:t xml:space="preserve"> арақашықтықта, ал оныншы (төменгі) – </w:t>
      </w:r>
      <w:smartTag w:uri="urn:schemas-microsoft-com:office:smarttags" w:element="metricconverter">
        <w:smartTagPr>
          <w:attr w:name="ProductID" w:val="5 м"/>
        </w:smartTagPr>
        <w:r w:rsidRPr="0011622D">
          <w:rPr>
            <w:rFonts w:ascii="Times New Roman" w:hAnsi="Times New Roman" w:cs="Times New Roman"/>
            <w:sz w:val="28"/>
            <w:szCs w:val="28"/>
          </w:rPr>
          <w:t>5 м</w:t>
        </w:r>
      </w:smartTag>
      <w:r w:rsidRPr="0011622D">
        <w:rPr>
          <w:rFonts w:ascii="Times New Roman" w:hAnsi="Times New Roman" w:cs="Times New Roman"/>
          <w:sz w:val="28"/>
          <w:szCs w:val="28"/>
        </w:rPr>
        <w:t xml:space="preserve"> арақашықтықта көріну есебімен құрастырылған. Кестеде жолақтардың сол жағында арақашықтық көрсетілген. </w:t>
      </w:r>
    </w:p>
    <w:p w:rsidR="00795CA1" w:rsidRPr="0011622D" w:rsidRDefault="00795CA1" w:rsidP="00795CA1">
      <w:pPr>
        <w:shd w:val="clear" w:color="auto" w:fill="FFFFFF"/>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Нәтижеде есптеп, әр көзге байланысты көру өткірлігін анықтау қоытындыларын жазу керек. Егер у = 0,8 болса, онда төмен көру өткірлігі.  </w:t>
      </w:r>
    </w:p>
    <w:p w:rsidR="00795CA1" w:rsidRPr="0011622D" w:rsidRDefault="00795CA1" w:rsidP="00795CA1">
      <w:pPr>
        <w:shd w:val="clear" w:color="auto" w:fill="FFFFFF"/>
        <w:ind w:firstLine="567"/>
        <w:jc w:val="both"/>
        <w:rPr>
          <w:rFonts w:ascii="Times New Roman" w:hAnsi="Times New Roman" w:cs="Times New Roman"/>
          <w:sz w:val="28"/>
          <w:szCs w:val="28"/>
        </w:rPr>
      </w:pPr>
      <w:r w:rsidRPr="0011622D">
        <w:rPr>
          <w:rFonts w:ascii="Times New Roman" w:hAnsi="Times New Roman" w:cs="Times New Roman"/>
          <w:b/>
          <w:bCs/>
          <w:sz w:val="28"/>
          <w:szCs w:val="28"/>
        </w:rPr>
        <w:t xml:space="preserve">Тапсырма: </w:t>
      </w:r>
      <w:r w:rsidRPr="0011622D">
        <w:rPr>
          <w:rFonts w:ascii="Times New Roman" w:hAnsi="Times New Roman" w:cs="Times New Roman"/>
          <w:bCs/>
          <w:sz w:val="28"/>
          <w:szCs w:val="28"/>
        </w:rPr>
        <w:t xml:space="preserve">жұмыс </w:t>
      </w:r>
      <w:r w:rsidRPr="0011622D">
        <w:rPr>
          <w:rFonts w:ascii="Times New Roman" w:hAnsi="Times New Roman" w:cs="Times New Roman"/>
          <w:sz w:val="28"/>
          <w:szCs w:val="28"/>
        </w:rPr>
        <w:t>аяқталғаннан кейін қоытынды шығарып, дәптерге жазу қажет.</w:t>
      </w:r>
    </w:p>
    <w:p w:rsidR="00795CA1" w:rsidRPr="0011622D" w:rsidRDefault="00795CA1" w:rsidP="00795CA1">
      <w:pPr>
        <w:shd w:val="clear" w:color="auto" w:fill="FFFFFF"/>
        <w:ind w:firstLine="567"/>
        <w:jc w:val="both"/>
        <w:rPr>
          <w:rFonts w:ascii="Times New Roman" w:hAnsi="Times New Roman" w:cs="Times New Roman"/>
          <w:b/>
          <w:sz w:val="28"/>
          <w:szCs w:val="28"/>
        </w:rPr>
      </w:pPr>
      <w:r w:rsidRPr="0011622D">
        <w:rPr>
          <w:rFonts w:ascii="Times New Roman" w:hAnsi="Times New Roman" w:cs="Times New Roman"/>
          <w:b/>
          <w:sz w:val="28"/>
          <w:szCs w:val="28"/>
        </w:rPr>
        <w:t>Сивцев кестесі</w:t>
      </w:r>
    </w:p>
    <w:p w:rsidR="00795CA1" w:rsidRPr="0011622D" w:rsidRDefault="00795CA1" w:rsidP="00795CA1">
      <w:pPr>
        <w:shd w:val="clear" w:color="auto" w:fill="FFFFFF"/>
        <w:ind w:firstLine="567"/>
        <w:jc w:val="both"/>
        <w:rPr>
          <w:rFonts w:ascii="Times New Roman" w:hAnsi="Times New Roman" w:cs="Times New Roman"/>
          <w:b/>
          <w:bCs/>
          <w:sz w:val="28"/>
          <w:szCs w:val="28"/>
        </w:rPr>
      </w:pPr>
    </w:p>
    <w:p w:rsidR="00795CA1" w:rsidRPr="0011622D" w:rsidRDefault="00641832" w:rsidP="00795CA1">
      <w:pPr>
        <w:tabs>
          <w:tab w:val="left" w:pos="2835"/>
        </w:tabs>
        <w:ind w:firstLine="567"/>
        <w:jc w:val="both"/>
        <w:rPr>
          <w:rFonts w:ascii="Times New Roman" w:hAnsi="Times New Roman" w:cs="Times New Roman"/>
          <w:sz w:val="28"/>
          <w:szCs w:val="28"/>
        </w:rPr>
      </w:pPr>
      <w:r w:rsidRPr="0011622D">
        <w:rPr>
          <w:rFonts w:ascii="Times New Roman" w:hAnsi="Times New Roman" w:cs="Times New Roman"/>
          <w:noProof/>
          <w:sz w:val="28"/>
          <w:szCs w:val="28"/>
          <w:lang w:eastAsia="ru-RU"/>
        </w:rPr>
        <w:fldChar w:fldCharType="begin"/>
      </w:r>
      <w:r w:rsidR="00137272" w:rsidRPr="0011622D">
        <w:rPr>
          <w:rFonts w:ascii="Times New Roman" w:hAnsi="Times New Roman" w:cs="Times New Roman"/>
          <w:noProof/>
          <w:sz w:val="28"/>
          <w:szCs w:val="28"/>
          <w:lang w:eastAsia="ru-RU"/>
        </w:rPr>
        <w:instrText xml:space="preserve"> INCLUDEPICTURE  "http://pixelbrush.ru/uploads/posts/2008-11/1227080525_tablica_sivtseva.jpg" \* MERGEFORMATINET </w:instrText>
      </w:r>
      <w:r w:rsidRPr="0011622D">
        <w:rPr>
          <w:rFonts w:ascii="Times New Roman" w:hAnsi="Times New Roman" w:cs="Times New Roman"/>
          <w:noProof/>
          <w:sz w:val="28"/>
          <w:szCs w:val="28"/>
          <w:lang w:eastAsia="ru-RU"/>
        </w:rPr>
        <w:fldChar w:fldCharType="separate"/>
      </w:r>
      <w:r w:rsidRPr="0011622D">
        <w:rPr>
          <w:rFonts w:ascii="Times New Roman" w:hAnsi="Times New Roman" w:cs="Times New Roman"/>
          <w:noProof/>
          <w:sz w:val="28"/>
          <w:szCs w:val="28"/>
          <w:lang w:eastAsia="ru-RU"/>
        </w:rPr>
        <w:fldChar w:fldCharType="begin"/>
      </w:r>
      <w:r w:rsidR="001B24B3" w:rsidRPr="0011622D">
        <w:rPr>
          <w:rFonts w:ascii="Times New Roman" w:hAnsi="Times New Roman" w:cs="Times New Roman"/>
          <w:noProof/>
          <w:sz w:val="28"/>
          <w:szCs w:val="28"/>
          <w:lang w:eastAsia="ru-RU"/>
        </w:rPr>
        <w:instrText xml:space="preserve"> INCLUDEPICTURE  "http://pixelbrush.ru/uploads/posts/2008-11/1227080525_tablica_sivtseva.jpg" \* MERGEFORMATINET </w:instrText>
      </w:r>
      <w:r w:rsidRPr="0011622D">
        <w:rPr>
          <w:rFonts w:ascii="Times New Roman" w:hAnsi="Times New Roman" w:cs="Times New Roman"/>
          <w:noProof/>
          <w:sz w:val="28"/>
          <w:szCs w:val="28"/>
          <w:lang w:eastAsia="ru-RU"/>
        </w:rPr>
        <w:fldChar w:fldCharType="separate"/>
      </w:r>
      <w:r>
        <w:rPr>
          <w:rFonts w:ascii="Times New Roman" w:hAnsi="Times New Roman" w:cs="Times New Roman"/>
          <w:noProof/>
          <w:sz w:val="28"/>
          <w:szCs w:val="28"/>
          <w:lang w:eastAsia="ru-RU"/>
        </w:rPr>
        <w:fldChar w:fldCharType="begin"/>
      </w:r>
      <w:r w:rsidR="00746BA0">
        <w:rPr>
          <w:rFonts w:ascii="Times New Roman" w:hAnsi="Times New Roman" w:cs="Times New Roman"/>
          <w:noProof/>
          <w:sz w:val="28"/>
          <w:szCs w:val="28"/>
          <w:lang w:eastAsia="ru-RU"/>
        </w:rPr>
        <w:instrText xml:space="preserve"> INCLUDEPICTURE  "http://pixelbrush.ru/uploads/posts/2008-11/1227080525_tablica_sivtseva.jpg" \* MERGEFORMATINET </w:instrText>
      </w:r>
      <w:r>
        <w:rPr>
          <w:rFonts w:ascii="Times New Roman" w:hAnsi="Times New Roman" w:cs="Times New Roman"/>
          <w:noProof/>
          <w:sz w:val="28"/>
          <w:szCs w:val="28"/>
          <w:lang w:eastAsia="ru-RU"/>
        </w:rPr>
        <w:fldChar w:fldCharType="separate"/>
      </w:r>
      <w:r w:rsidR="005B7365" w:rsidRPr="00641832">
        <w:rPr>
          <w:rFonts w:ascii="Times New Roman" w:hAnsi="Times New Roman" w:cs="Times New Roman"/>
          <w:noProof/>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pt;height:171pt;visibility:visible">
            <v:imagedata r:id="rId49" r:href="rId50"/>
          </v:shape>
        </w:pict>
      </w:r>
      <w:r>
        <w:rPr>
          <w:rFonts w:ascii="Times New Roman" w:hAnsi="Times New Roman" w:cs="Times New Roman"/>
          <w:noProof/>
          <w:sz w:val="28"/>
          <w:szCs w:val="28"/>
          <w:lang w:eastAsia="ru-RU"/>
        </w:rPr>
        <w:fldChar w:fldCharType="end"/>
      </w:r>
      <w:r w:rsidRPr="0011622D">
        <w:rPr>
          <w:rFonts w:ascii="Times New Roman" w:hAnsi="Times New Roman" w:cs="Times New Roman"/>
          <w:noProof/>
          <w:sz w:val="28"/>
          <w:szCs w:val="28"/>
          <w:lang w:eastAsia="ru-RU"/>
        </w:rPr>
        <w:fldChar w:fldCharType="end"/>
      </w:r>
      <w:r w:rsidRPr="0011622D">
        <w:rPr>
          <w:rFonts w:ascii="Times New Roman" w:hAnsi="Times New Roman" w:cs="Times New Roman"/>
          <w:noProof/>
          <w:sz w:val="28"/>
          <w:szCs w:val="28"/>
          <w:lang w:eastAsia="ru-RU"/>
        </w:rPr>
        <w:fldChar w:fldCharType="end"/>
      </w:r>
    </w:p>
    <w:p w:rsidR="00795CA1" w:rsidRPr="0011622D" w:rsidRDefault="00795CA1" w:rsidP="006B6453">
      <w:pPr>
        <w:shd w:val="clear" w:color="auto" w:fill="FFFFFF"/>
        <w:jc w:val="both"/>
        <w:rPr>
          <w:rFonts w:ascii="Times New Roman" w:hAnsi="Times New Roman" w:cs="Times New Roman"/>
          <w:b/>
          <w:sz w:val="28"/>
          <w:szCs w:val="28"/>
        </w:rPr>
      </w:pPr>
      <w:r w:rsidRPr="0011622D">
        <w:rPr>
          <w:rFonts w:ascii="Times New Roman" w:hAnsi="Times New Roman" w:cs="Times New Roman"/>
          <w:sz w:val="28"/>
          <w:szCs w:val="28"/>
        </w:rPr>
        <w:t>қанттың, натрий хлоридының, магний сульфатының (немесе хининның 1% ерітіндісі) 20%-тік ерітінділері, лимон қышқылының (немесе асханалық сірке қышқылының) 1%-тік ерітіндісі, шыны таяқшалар немесе пипеткалар (4 дана), су.</w:t>
      </w:r>
    </w:p>
    <w:p w:rsidR="00795CA1" w:rsidRPr="0011622D" w:rsidRDefault="00795CA1" w:rsidP="00795CA1">
      <w:pPr>
        <w:ind w:left="60" w:firstLine="567"/>
        <w:jc w:val="both"/>
        <w:rPr>
          <w:rFonts w:ascii="Times New Roman" w:hAnsi="Times New Roman" w:cs="Times New Roman"/>
          <w:b/>
          <w:sz w:val="28"/>
          <w:szCs w:val="28"/>
        </w:rPr>
      </w:pPr>
      <w:r w:rsidRPr="0011622D">
        <w:rPr>
          <w:rFonts w:ascii="Times New Roman" w:hAnsi="Times New Roman" w:cs="Times New Roman"/>
          <w:b/>
          <w:sz w:val="28"/>
          <w:szCs w:val="28"/>
        </w:rPr>
        <w:t xml:space="preserve">Жалпы түсінік                                       </w:t>
      </w:r>
    </w:p>
    <w:p w:rsidR="00795CA1" w:rsidRPr="0011622D" w:rsidRDefault="00795CA1" w:rsidP="00795CA1">
      <w:pPr>
        <w:ind w:left="60" w:firstLine="567"/>
        <w:jc w:val="both"/>
        <w:rPr>
          <w:rFonts w:ascii="Times New Roman" w:hAnsi="Times New Roman" w:cs="Times New Roman"/>
          <w:b/>
          <w:sz w:val="28"/>
          <w:szCs w:val="28"/>
        </w:rPr>
      </w:pPr>
      <w:r w:rsidRPr="0011622D">
        <w:rPr>
          <w:rFonts w:ascii="Times New Roman" w:hAnsi="Times New Roman" w:cs="Times New Roman"/>
          <w:b/>
          <w:sz w:val="28"/>
          <w:szCs w:val="28"/>
        </w:rPr>
        <w:t>Есту талдағышы</w:t>
      </w:r>
    </w:p>
    <w:p w:rsidR="00795CA1" w:rsidRPr="0011622D" w:rsidRDefault="00795CA1" w:rsidP="00795CA1">
      <w:pPr>
        <w:ind w:left="60" w:firstLine="567"/>
        <w:jc w:val="both"/>
        <w:rPr>
          <w:rFonts w:ascii="Times New Roman" w:hAnsi="Times New Roman" w:cs="Times New Roman"/>
          <w:sz w:val="28"/>
          <w:szCs w:val="28"/>
        </w:rPr>
      </w:pPr>
      <w:r w:rsidRPr="0011622D">
        <w:rPr>
          <w:rFonts w:ascii="Times New Roman" w:hAnsi="Times New Roman" w:cs="Times New Roman"/>
          <w:sz w:val="28"/>
          <w:szCs w:val="28"/>
        </w:rPr>
        <w:t>Есту талдағышы – мағынасы жағынан адамның екінші дистанциялық талдағышы болып саналады. Адам анық сөйлей бастағаннан, есту сезім жүйесі оған ең жоғарғыдәрежеде қызмет атқарады.</w:t>
      </w:r>
    </w:p>
    <w:p w:rsidR="00795CA1" w:rsidRPr="0011622D" w:rsidRDefault="00795CA1" w:rsidP="00795CA1">
      <w:pPr>
        <w:ind w:left="60"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     Есту мүшесі негізгі үш бөліктен – </w:t>
      </w:r>
      <w:r w:rsidRPr="0011622D">
        <w:rPr>
          <w:rFonts w:ascii="Times New Roman" w:hAnsi="Times New Roman" w:cs="Times New Roman"/>
          <w:sz w:val="28"/>
          <w:szCs w:val="28"/>
          <w:u w:val="single"/>
        </w:rPr>
        <w:t>сыртқы, отраңғы және ішкі құлақтан</w:t>
      </w:r>
      <w:r w:rsidRPr="0011622D">
        <w:rPr>
          <w:rFonts w:ascii="Times New Roman" w:hAnsi="Times New Roman" w:cs="Times New Roman"/>
          <w:sz w:val="28"/>
          <w:szCs w:val="28"/>
        </w:rPr>
        <w:t xml:space="preserve"> тұрады (2-сурет а,ә). Есту рецепторы ішкі құлақтың иірім тү</w:t>
      </w:r>
      <w:proofErr w:type="gramStart"/>
      <w:r w:rsidRPr="0011622D">
        <w:rPr>
          <w:rFonts w:ascii="Times New Roman" w:hAnsi="Times New Roman" w:cs="Times New Roman"/>
          <w:sz w:val="28"/>
          <w:szCs w:val="28"/>
        </w:rPr>
        <w:t>т</w:t>
      </w:r>
      <w:proofErr w:type="gramEnd"/>
      <w:r w:rsidRPr="0011622D">
        <w:rPr>
          <w:rFonts w:ascii="Times New Roman" w:hAnsi="Times New Roman" w:cs="Times New Roman"/>
          <w:sz w:val="28"/>
          <w:szCs w:val="28"/>
        </w:rPr>
        <w:t xml:space="preserve">ігінде орналасады, ол самай сүйегінің жуандаған бөлігінде жатады. Дыбыс толқындары оларға бірнеше жүйелі құрылымдар: сыртқы дыбыс тесігі, </w:t>
      </w:r>
      <w:r w:rsidRPr="0011622D">
        <w:rPr>
          <w:rFonts w:ascii="Times New Roman" w:hAnsi="Times New Roman" w:cs="Times New Roman"/>
          <w:sz w:val="28"/>
          <w:szCs w:val="28"/>
        </w:rPr>
        <w:lastRenderedPageBreak/>
        <w:t>дабыл жарғағы, есту сүйекшелері, лабиринт сұйықтығы және иірім түтігіндегі негізгі жарғақ арқылы тікелей жеткізіледі. Есту талдағышының рецептордан ми қыртысына дейінгі жолда сигналдарды өңдеу, жүзеге асыратын көптеген дәйекті қосылған бөлімдері бар.</w:t>
      </w:r>
    </w:p>
    <w:p w:rsidR="00795CA1" w:rsidRPr="0011622D" w:rsidRDefault="00795CA1" w:rsidP="00795CA1">
      <w:pPr>
        <w:ind w:left="60"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     Адамның құлағы 16-дан (төменгі шекарасы) 20000 Гц-ке (жоғарғы шекарасы) дейінгі әртүрлі жиіліктегі дыбыстарды қабылдай алады. Бұл диапазон 10-11 октаваға сәйкес келеді. Дыбыс жиілігін ажырату, адамның екі дыбыстың ең азғантай өзгешелігін айыра алатындығын сипаттайды.</w:t>
      </w:r>
    </w:p>
    <w:p w:rsidR="00795CA1" w:rsidRPr="0011622D" w:rsidRDefault="00795CA1" w:rsidP="00795CA1">
      <w:pPr>
        <w:ind w:left="60"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     Адамның қос құлақпен есту өткірлігі өте жоғары: ол дыбыс көзінің орналасқан жерін бір бұрыштық градус қатарына сәйкес дәлдікпен анықтай алады. Оның физиологиялық негізі ретінде, есту талдағышының құрамында нейрондардың дыбыс ті</w:t>
      </w:r>
      <w:proofErr w:type="gramStart"/>
      <w:r w:rsidRPr="0011622D">
        <w:rPr>
          <w:rFonts w:ascii="Times New Roman" w:hAnsi="Times New Roman" w:cs="Times New Roman"/>
          <w:sz w:val="28"/>
          <w:szCs w:val="28"/>
        </w:rPr>
        <w:t>т</w:t>
      </w:r>
      <w:proofErr w:type="gramEnd"/>
      <w:r w:rsidRPr="0011622D">
        <w:rPr>
          <w:rFonts w:ascii="Times New Roman" w:hAnsi="Times New Roman" w:cs="Times New Roman"/>
          <w:sz w:val="28"/>
          <w:szCs w:val="28"/>
        </w:rPr>
        <w:t>іркенісінің құлақаралық  (интерауральды) айырмашылығы, құлаққа жету уақыты мен олардың күшін бағалау қабылеті қолданылады. Егер дыбыс шығатын жер бастың ортасынан шеткері орналасқан болса, онда дыбыс толқыны бір құлаққа ерте жетеді және күштірек естіледі, ал қашығырақ тұрған құлаққа – кешігіп келеді. Дыбыстың организмнен қашықтағандығын бағалау осы дыбыстың әлсіреуі мен тембрінің өзгеруі арқылы анықталады.</w:t>
      </w:r>
    </w:p>
    <w:p w:rsidR="00795CA1" w:rsidRPr="0011622D" w:rsidRDefault="00795CA1" w:rsidP="00795CA1">
      <w:pPr>
        <w:shd w:val="clear" w:color="auto" w:fill="FFFFFF"/>
        <w:ind w:firstLine="567"/>
        <w:jc w:val="both"/>
        <w:rPr>
          <w:rFonts w:ascii="Times New Roman" w:hAnsi="Times New Roman" w:cs="Times New Roman"/>
          <w:sz w:val="28"/>
          <w:szCs w:val="28"/>
        </w:rPr>
      </w:pPr>
    </w:p>
    <w:p w:rsidR="00795CA1" w:rsidRPr="0011622D" w:rsidRDefault="00795CA1" w:rsidP="00795CA1">
      <w:pPr>
        <w:ind w:firstLine="567"/>
        <w:jc w:val="both"/>
        <w:rPr>
          <w:rFonts w:ascii="Times New Roman" w:hAnsi="Times New Roman" w:cs="Times New Roman"/>
          <w:sz w:val="28"/>
          <w:szCs w:val="28"/>
        </w:rPr>
      </w:pPr>
      <w:r w:rsidRPr="0011622D">
        <w:rPr>
          <w:rFonts w:ascii="Times New Roman" w:hAnsi="Times New Roman" w:cs="Times New Roman"/>
          <w:noProof/>
          <w:sz w:val="28"/>
          <w:szCs w:val="28"/>
          <w:lang w:eastAsia="ru-RU"/>
        </w:rPr>
        <w:drawing>
          <wp:inline distT="0" distB="0" distL="0" distR="0">
            <wp:extent cx="4000500" cy="29527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1">
                      <a:lum contrast="30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0500" cy="2952750"/>
                    </a:xfrm>
                    <a:prstGeom prst="rect">
                      <a:avLst/>
                    </a:prstGeom>
                    <a:noFill/>
                    <a:ln>
                      <a:noFill/>
                    </a:ln>
                  </pic:spPr>
                </pic:pic>
              </a:graphicData>
            </a:graphic>
          </wp:inline>
        </w:drawing>
      </w:r>
    </w:p>
    <w:p w:rsidR="00795CA1" w:rsidRPr="0011622D" w:rsidRDefault="00795CA1" w:rsidP="00795CA1">
      <w:pPr>
        <w:shd w:val="clear" w:color="auto" w:fill="FFFFFF"/>
        <w:ind w:firstLine="567"/>
        <w:jc w:val="both"/>
        <w:rPr>
          <w:rFonts w:ascii="Times New Roman" w:hAnsi="Times New Roman" w:cs="Times New Roman"/>
          <w:b/>
          <w:sz w:val="28"/>
          <w:szCs w:val="28"/>
        </w:rPr>
      </w:pPr>
      <w:r w:rsidRPr="0011622D">
        <w:rPr>
          <w:rFonts w:ascii="Times New Roman" w:hAnsi="Times New Roman" w:cs="Times New Roman"/>
          <w:b/>
          <w:bCs/>
          <w:noProof/>
          <w:color w:val="000000"/>
          <w:sz w:val="28"/>
          <w:szCs w:val="28"/>
        </w:rPr>
        <w:t xml:space="preserve">Құлақтың құрылысы (беталды қимасы): </w:t>
      </w:r>
      <w:r w:rsidRPr="0011622D">
        <w:rPr>
          <w:rFonts w:ascii="Times New Roman" w:hAnsi="Times New Roman" w:cs="Times New Roman"/>
          <w:b/>
          <w:noProof/>
          <w:color w:val="000000"/>
          <w:sz w:val="28"/>
          <w:szCs w:val="28"/>
        </w:rPr>
        <w:t xml:space="preserve">жарғағы </w:t>
      </w:r>
      <w:r w:rsidRPr="0011622D">
        <w:rPr>
          <w:rFonts w:ascii="Times New Roman" w:hAnsi="Times New Roman" w:cs="Times New Roman"/>
          <w:b/>
          <w:color w:val="000000"/>
          <w:sz w:val="28"/>
          <w:szCs w:val="28"/>
        </w:rPr>
        <w:t>(membrana tympani);</w:t>
      </w:r>
    </w:p>
    <w:p w:rsidR="00795CA1" w:rsidRPr="0011622D" w:rsidRDefault="00795CA1" w:rsidP="00795CA1">
      <w:pPr>
        <w:shd w:val="clear" w:color="auto" w:fill="FFFFFF"/>
        <w:ind w:firstLine="567"/>
        <w:jc w:val="both"/>
        <w:rPr>
          <w:rFonts w:ascii="Times New Roman" w:hAnsi="Times New Roman" w:cs="Times New Roman"/>
          <w:sz w:val="28"/>
          <w:szCs w:val="28"/>
        </w:rPr>
      </w:pPr>
      <w:r w:rsidRPr="0011622D">
        <w:rPr>
          <w:rFonts w:ascii="Times New Roman" w:hAnsi="Times New Roman" w:cs="Times New Roman"/>
          <w:noProof/>
          <w:color w:val="000000"/>
          <w:sz w:val="28"/>
          <w:szCs w:val="28"/>
        </w:rPr>
        <w:t xml:space="preserve">1 — қақпақ бөлігі </w:t>
      </w:r>
      <w:r w:rsidRPr="0011622D">
        <w:rPr>
          <w:rFonts w:ascii="Times New Roman" w:hAnsi="Times New Roman" w:cs="Times New Roman"/>
          <w:color w:val="000000"/>
          <w:sz w:val="28"/>
          <w:szCs w:val="28"/>
        </w:rPr>
        <w:t xml:space="preserve">(paries tegmentalis); </w:t>
      </w:r>
      <w:r w:rsidRPr="0011622D">
        <w:rPr>
          <w:rFonts w:ascii="Times New Roman" w:hAnsi="Times New Roman" w:cs="Times New Roman"/>
          <w:noProof/>
          <w:color w:val="000000"/>
          <w:sz w:val="28"/>
          <w:szCs w:val="28"/>
        </w:rPr>
        <w:t xml:space="preserve">2 — балғашық </w:t>
      </w:r>
      <w:r w:rsidRPr="0011622D">
        <w:rPr>
          <w:rFonts w:ascii="Times New Roman" w:hAnsi="Times New Roman" w:cs="Times New Roman"/>
          <w:color w:val="000000"/>
          <w:sz w:val="28"/>
          <w:szCs w:val="28"/>
        </w:rPr>
        <w:t xml:space="preserve">(malleus); </w:t>
      </w:r>
      <w:r w:rsidRPr="0011622D">
        <w:rPr>
          <w:rFonts w:ascii="Times New Roman" w:hAnsi="Times New Roman" w:cs="Times New Roman"/>
          <w:noProof/>
          <w:color w:val="000000"/>
          <w:sz w:val="28"/>
          <w:szCs w:val="28"/>
        </w:rPr>
        <w:t xml:space="preserve">3 — төс сүйекшесі </w:t>
      </w:r>
      <w:r w:rsidRPr="0011622D">
        <w:rPr>
          <w:rFonts w:ascii="Times New Roman" w:hAnsi="Times New Roman" w:cs="Times New Roman"/>
          <w:color w:val="000000"/>
          <w:sz w:val="28"/>
          <w:szCs w:val="28"/>
        </w:rPr>
        <w:t xml:space="preserve">(incus); </w:t>
      </w:r>
      <w:r w:rsidRPr="0011622D">
        <w:rPr>
          <w:rFonts w:ascii="Times New Roman" w:hAnsi="Times New Roman" w:cs="Times New Roman"/>
          <w:noProof/>
          <w:color w:val="000000"/>
          <w:sz w:val="28"/>
          <w:szCs w:val="28"/>
        </w:rPr>
        <w:t xml:space="preserve">4 — артқы жарты шеңберлі өзегі </w:t>
      </w:r>
      <w:r w:rsidRPr="0011622D">
        <w:rPr>
          <w:rFonts w:ascii="Times New Roman" w:hAnsi="Times New Roman" w:cs="Times New Roman"/>
          <w:color w:val="000000"/>
          <w:sz w:val="28"/>
          <w:szCs w:val="28"/>
        </w:rPr>
        <w:t xml:space="preserve">(canalis semicircu-laris </w:t>
      </w:r>
      <w:r w:rsidRPr="0011622D">
        <w:rPr>
          <w:rFonts w:ascii="Times New Roman" w:hAnsi="Times New Roman" w:cs="Times New Roman"/>
          <w:color w:val="000000"/>
          <w:sz w:val="28"/>
          <w:szCs w:val="28"/>
        </w:rPr>
        <w:lastRenderedPageBreak/>
        <w:t xml:space="preserve">posterior); </w:t>
      </w:r>
      <w:r w:rsidRPr="0011622D">
        <w:rPr>
          <w:rFonts w:ascii="Times New Roman" w:hAnsi="Times New Roman" w:cs="Times New Roman"/>
          <w:noProof/>
          <w:color w:val="000000"/>
          <w:sz w:val="28"/>
          <w:szCs w:val="28"/>
        </w:rPr>
        <w:t xml:space="preserve">5 — алдыңғы жарты шеңберлі өзегі </w:t>
      </w:r>
      <w:r w:rsidRPr="0011622D">
        <w:rPr>
          <w:rFonts w:ascii="Times New Roman" w:hAnsi="Times New Roman" w:cs="Times New Roman"/>
          <w:color w:val="000000"/>
          <w:sz w:val="28"/>
          <w:szCs w:val="28"/>
        </w:rPr>
        <w:t xml:space="preserve">(canales semicircularis anterior); </w:t>
      </w:r>
      <w:r w:rsidRPr="0011622D">
        <w:rPr>
          <w:rFonts w:ascii="Times New Roman" w:hAnsi="Times New Roman" w:cs="Times New Roman"/>
          <w:noProof/>
          <w:color w:val="000000"/>
          <w:sz w:val="28"/>
          <w:szCs w:val="28"/>
        </w:rPr>
        <w:t xml:space="preserve">6 — үзеңгі </w:t>
      </w:r>
      <w:r w:rsidRPr="0011622D">
        <w:rPr>
          <w:rFonts w:ascii="Times New Roman" w:hAnsi="Times New Roman" w:cs="Times New Roman"/>
          <w:color w:val="000000"/>
          <w:sz w:val="28"/>
          <w:szCs w:val="28"/>
        </w:rPr>
        <w:t xml:space="preserve">(sptapes); </w:t>
      </w:r>
      <w:r w:rsidRPr="0011622D">
        <w:rPr>
          <w:rFonts w:ascii="Times New Roman" w:hAnsi="Times New Roman" w:cs="Times New Roman"/>
          <w:noProof/>
          <w:color w:val="000000"/>
          <w:sz w:val="28"/>
          <w:szCs w:val="28"/>
        </w:rPr>
        <w:t xml:space="preserve">7 — кұрыш </w:t>
      </w:r>
      <w:r w:rsidRPr="0011622D">
        <w:rPr>
          <w:rFonts w:ascii="Times New Roman" w:hAnsi="Times New Roman" w:cs="Times New Roman"/>
          <w:color w:val="000000"/>
          <w:sz w:val="28"/>
          <w:szCs w:val="28"/>
        </w:rPr>
        <w:t xml:space="preserve">(cochlea); </w:t>
      </w:r>
      <w:r w:rsidRPr="0011622D">
        <w:rPr>
          <w:rFonts w:ascii="Times New Roman" w:hAnsi="Times New Roman" w:cs="Times New Roman"/>
          <w:noProof/>
          <w:color w:val="000000"/>
          <w:sz w:val="28"/>
          <w:szCs w:val="28"/>
        </w:rPr>
        <w:t xml:space="preserve">8 – дабыл қуысы </w:t>
      </w:r>
      <w:r w:rsidRPr="0011622D">
        <w:rPr>
          <w:rFonts w:ascii="Times New Roman" w:hAnsi="Times New Roman" w:cs="Times New Roman"/>
          <w:color w:val="000000"/>
          <w:sz w:val="28"/>
          <w:szCs w:val="28"/>
        </w:rPr>
        <w:t xml:space="preserve">(cavum tympani); </w:t>
      </w:r>
      <w:r w:rsidRPr="0011622D">
        <w:rPr>
          <w:rFonts w:ascii="Times New Roman" w:hAnsi="Times New Roman" w:cs="Times New Roman"/>
          <w:noProof/>
          <w:color w:val="000000"/>
          <w:sz w:val="28"/>
          <w:szCs w:val="28"/>
        </w:rPr>
        <w:t xml:space="preserve">9 — ішкі құлақ </w:t>
      </w:r>
      <w:r w:rsidRPr="0011622D">
        <w:rPr>
          <w:rFonts w:ascii="Times New Roman" w:hAnsi="Times New Roman" w:cs="Times New Roman"/>
          <w:color w:val="000000"/>
          <w:sz w:val="28"/>
          <w:szCs w:val="28"/>
        </w:rPr>
        <w:t xml:space="preserve">(auris interna); </w:t>
      </w:r>
      <w:r w:rsidRPr="0011622D">
        <w:rPr>
          <w:rFonts w:ascii="Times New Roman" w:hAnsi="Times New Roman" w:cs="Times New Roman"/>
          <w:noProof/>
          <w:color w:val="000000"/>
          <w:sz w:val="28"/>
          <w:szCs w:val="28"/>
        </w:rPr>
        <w:t xml:space="preserve">10— дабылды керетін бұлшықет </w:t>
      </w:r>
      <w:r w:rsidRPr="0011622D">
        <w:rPr>
          <w:rFonts w:ascii="Times New Roman" w:hAnsi="Times New Roman" w:cs="Times New Roman"/>
          <w:color w:val="000000"/>
          <w:sz w:val="28"/>
          <w:szCs w:val="28"/>
        </w:rPr>
        <w:t xml:space="preserve">(m. tensor  tympani); </w:t>
      </w:r>
      <w:r w:rsidRPr="0011622D">
        <w:rPr>
          <w:rFonts w:ascii="Times New Roman" w:hAnsi="Times New Roman" w:cs="Times New Roman"/>
          <w:noProof/>
          <w:color w:val="000000"/>
          <w:sz w:val="28"/>
          <w:szCs w:val="28"/>
        </w:rPr>
        <w:t xml:space="preserve">11 — дыбыс түтігі (Евстахиев) </w:t>
      </w:r>
      <w:r w:rsidRPr="0011622D">
        <w:rPr>
          <w:rFonts w:ascii="Times New Roman" w:hAnsi="Times New Roman" w:cs="Times New Roman"/>
          <w:color w:val="000000"/>
          <w:sz w:val="28"/>
          <w:szCs w:val="28"/>
        </w:rPr>
        <w:t xml:space="preserve">(tuba auditiva); </w:t>
      </w:r>
      <w:r w:rsidRPr="0011622D">
        <w:rPr>
          <w:rFonts w:ascii="Times New Roman" w:hAnsi="Times New Roman" w:cs="Times New Roman"/>
          <w:noProof/>
          <w:color w:val="000000"/>
          <w:sz w:val="28"/>
          <w:szCs w:val="28"/>
        </w:rPr>
        <w:t xml:space="preserve">12 — дыбыс түтігінің шеміршегі </w:t>
      </w:r>
      <w:r w:rsidRPr="0011622D">
        <w:rPr>
          <w:rFonts w:ascii="Times New Roman" w:hAnsi="Times New Roman" w:cs="Times New Roman"/>
          <w:color w:val="000000"/>
          <w:sz w:val="28"/>
          <w:szCs w:val="28"/>
        </w:rPr>
        <w:t xml:space="preserve">(cartilago tubae auditivae); </w:t>
      </w:r>
      <w:r w:rsidRPr="0011622D">
        <w:rPr>
          <w:rFonts w:ascii="Times New Roman" w:hAnsi="Times New Roman" w:cs="Times New Roman"/>
          <w:noProof/>
          <w:color w:val="000000"/>
          <w:sz w:val="28"/>
          <w:szCs w:val="28"/>
        </w:rPr>
        <w:t xml:space="preserve">13 — дыбыс түтігінің жұтқыншақтағы тесігі </w:t>
      </w:r>
      <w:r w:rsidRPr="0011622D">
        <w:rPr>
          <w:rFonts w:ascii="Times New Roman" w:hAnsi="Times New Roman" w:cs="Times New Roman"/>
          <w:color w:val="000000"/>
          <w:sz w:val="28"/>
          <w:szCs w:val="28"/>
        </w:rPr>
        <w:t xml:space="preserve">(ostium pharyngeum tubae auditivae); </w:t>
      </w:r>
      <w:r w:rsidRPr="0011622D">
        <w:rPr>
          <w:rFonts w:ascii="Times New Roman" w:hAnsi="Times New Roman" w:cs="Times New Roman"/>
          <w:noProof/>
          <w:color w:val="000000"/>
          <w:sz w:val="28"/>
          <w:szCs w:val="28"/>
        </w:rPr>
        <w:t xml:space="preserve">14 — таңдай пердесін көтеретін  бұлшықет (т. </w:t>
      </w:r>
      <w:r w:rsidRPr="0011622D">
        <w:rPr>
          <w:rFonts w:ascii="Times New Roman" w:hAnsi="Times New Roman" w:cs="Times New Roman"/>
          <w:color w:val="000000"/>
          <w:sz w:val="28"/>
          <w:szCs w:val="28"/>
        </w:rPr>
        <w:t xml:space="preserve">levator veli palatini); </w:t>
      </w:r>
      <w:r w:rsidRPr="0011622D">
        <w:rPr>
          <w:rFonts w:ascii="Times New Roman" w:hAnsi="Times New Roman" w:cs="Times New Roman"/>
          <w:noProof/>
          <w:color w:val="000000"/>
          <w:sz w:val="28"/>
          <w:szCs w:val="28"/>
        </w:rPr>
        <w:t xml:space="preserve">15 — дабыл   16 — сыртқы құлақ </w:t>
      </w:r>
      <w:r w:rsidRPr="0011622D">
        <w:rPr>
          <w:rFonts w:ascii="Times New Roman" w:hAnsi="Times New Roman" w:cs="Times New Roman"/>
          <w:color w:val="000000"/>
          <w:sz w:val="28"/>
          <w:szCs w:val="28"/>
        </w:rPr>
        <w:t xml:space="preserve">(auris externa); </w:t>
      </w:r>
      <w:r w:rsidRPr="0011622D">
        <w:rPr>
          <w:rFonts w:ascii="Times New Roman" w:hAnsi="Times New Roman" w:cs="Times New Roman"/>
          <w:noProof/>
          <w:color w:val="000000"/>
          <w:sz w:val="28"/>
          <w:szCs w:val="28"/>
        </w:rPr>
        <w:t xml:space="preserve">17 — қалқан бүртігі </w:t>
      </w:r>
      <w:r w:rsidRPr="0011622D">
        <w:rPr>
          <w:rFonts w:ascii="Times New Roman" w:hAnsi="Times New Roman" w:cs="Times New Roman"/>
          <w:color w:val="000000"/>
          <w:sz w:val="28"/>
          <w:szCs w:val="28"/>
        </w:rPr>
        <w:t xml:space="preserve">(crus helicus); </w:t>
      </w:r>
      <w:r w:rsidRPr="0011622D">
        <w:rPr>
          <w:rFonts w:ascii="Times New Roman" w:hAnsi="Times New Roman" w:cs="Times New Roman"/>
          <w:noProof/>
          <w:color w:val="000000"/>
          <w:sz w:val="28"/>
          <w:szCs w:val="28"/>
        </w:rPr>
        <w:t xml:space="preserve">18 — қарсы шиыршық </w:t>
      </w:r>
      <w:r w:rsidRPr="0011622D">
        <w:rPr>
          <w:rFonts w:ascii="Times New Roman" w:hAnsi="Times New Roman" w:cs="Times New Roman"/>
          <w:color w:val="000000"/>
          <w:sz w:val="28"/>
          <w:szCs w:val="28"/>
        </w:rPr>
        <w:t xml:space="preserve">(antihelix); </w:t>
      </w:r>
      <w:r w:rsidRPr="0011622D">
        <w:rPr>
          <w:rFonts w:ascii="Times New Roman" w:hAnsi="Times New Roman" w:cs="Times New Roman"/>
          <w:noProof/>
          <w:color w:val="000000"/>
          <w:sz w:val="28"/>
          <w:szCs w:val="28"/>
        </w:rPr>
        <w:t xml:space="preserve">19 — қалқанның шиыршығы </w:t>
      </w:r>
      <w:r w:rsidRPr="0011622D">
        <w:rPr>
          <w:rFonts w:ascii="Times New Roman" w:hAnsi="Times New Roman" w:cs="Times New Roman"/>
          <w:color w:val="000000"/>
          <w:sz w:val="28"/>
          <w:szCs w:val="28"/>
        </w:rPr>
        <w:t xml:space="preserve">(helix); </w:t>
      </w:r>
      <w:r w:rsidRPr="0011622D">
        <w:rPr>
          <w:rFonts w:ascii="Times New Roman" w:hAnsi="Times New Roman" w:cs="Times New Roman"/>
          <w:noProof/>
          <w:color w:val="000000"/>
          <w:sz w:val="28"/>
          <w:szCs w:val="28"/>
        </w:rPr>
        <w:t>20 — шиыршық аралық сайы.</w:t>
      </w:r>
    </w:p>
    <w:p w:rsidR="00795CA1" w:rsidRPr="0011622D" w:rsidRDefault="00795CA1" w:rsidP="00795CA1">
      <w:pPr>
        <w:shd w:val="clear" w:color="auto" w:fill="FFFFFF"/>
        <w:ind w:firstLine="567"/>
        <w:jc w:val="both"/>
        <w:rPr>
          <w:rFonts w:ascii="Times New Roman" w:hAnsi="Times New Roman" w:cs="Times New Roman"/>
          <w:sz w:val="28"/>
          <w:szCs w:val="28"/>
        </w:rPr>
      </w:pPr>
      <w:proofErr w:type="gramStart"/>
      <w:r w:rsidRPr="0011622D">
        <w:rPr>
          <w:rFonts w:ascii="Times New Roman" w:hAnsi="Times New Roman" w:cs="Times New Roman"/>
          <w:b/>
          <w:sz w:val="28"/>
          <w:szCs w:val="28"/>
        </w:rPr>
        <w:t>Ж</w:t>
      </w:r>
      <w:proofErr w:type="gramEnd"/>
      <w:r w:rsidRPr="0011622D">
        <w:rPr>
          <w:rFonts w:ascii="Times New Roman" w:hAnsi="Times New Roman" w:cs="Times New Roman"/>
          <w:b/>
          <w:sz w:val="28"/>
          <w:szCs w:val="28"/>
        </w:rPr>
        <w:t xml:space="preserve">ұмысты орындау:  </w:t>
      </w:r>
      <w:r w:rsidRPr="0011622D">
        <w:rPr>
          <w:rFonts w:ascii="Times New Roman" w:hAnsi="Times New Roman" w:cs="Times New Roman"/>
          <w:sz w:val="28"/>
          <w:szCs w:val="28"/>
        </w:rPr>
        <w:t>Алдымен адамның сыбырлап айтқан сөзді,  сосын әдеттегідей жай сөйлеу кезінде айтылған сөздерді қалай, қай дәрежеде еститінін (есіту қабылеті) анықталады. Зерттелуші адамның бі</w:t>
      </w:r>
      <w:proofErr w:type="gramStart"/>
      <w:r w:rsidRPr="0011622D">
        <w:rPr>
          <w:rFonts w:ascii="Times New Roman" w:hAnsi="Times New Roman" w:cs="Times New Roman"/>
          <w:sz w:val="28"/>
          <w:szCs w:val="28"/>
        </w:rPr>
        <w:t>р</w:t>
      </w:r>
      <w:proofErr w:type="gramEnd"/>
      <w:r w:rsidRPr="0011622D">
        <w:rPr>
          <w:rFonts w:ascii="Times New Roman" w:hAnsi="Times New Roman" w:cs="Times New Roman"/>
          <w:sz w:val="28"/>
          <w:szCs w:val="28"/>
        </w:rPr>
        <w:t xml:space="preserve"> құлағын  зерттеуші жаққа бұрады да, зерттелушінің екінші құлағын мықтап жауып тастайды (осы кезде яғни бір саусақпен екінші саусақты сипаған кезде пайда болған дыбыс құлақтың үнін өшіреді). Естіген сөздерін қайталап қаттырақ айту керек екенін зерттелуші адамға алдын-ала ескертеді. Зерттеушінің айтқан сөзін еріннің қимылына қарай түсініп қалмау үшін оны көрсетпеу керек. Зерттеуші өзі дем шығарған кезде сыбырлап жәймен нақты сөздерді (мысалы, алма, мойын, тау, т.б) айтады. Егер зерттелуші </w:t>
      </w:r>
      <w:smartTag w:uri="urn:schemas-microsoft-com:office:smarttags" w:element="metricconverter">
        <w:smartTagPr>
          <w:attr w:name="ProductID" w:val="6 м"/>
        </w:smartTagPr>
        <w:r w:rsidRPr="0011622D">
          <w:rPr>
            <w:rFonts w:ascii="Times New Roman" w:hAnsi="Times New Roman" w:cs="Times New Roman"/>
            <w:sz w:val="28"/>
            <w:szCs w:val="28"/>
          </w:rPr>
          <w:t>6 м</w:t>
        </w:r>
      </w:smartTag>
      <w:r w:rsidRPr="0011622D">
        <w:rPr>
          <w:rFonts w:ascii="Times New Roman" w:hAnsi="Times New Roman" w:cs="Times New Roman"/>
          <w:sz w:val="28"/>
          <w:szCs w:val="28"/>
        </w:rPr>
        <w:t xml:space="preserve"> жерден естімесе, оны </w:t>
      </w:r>
      <w:smartTag w:uri="urn:schemas-microsoft-com:office:smarttags" w:element="metricconverter">
        <w:smartTagPr>
          <w:attr w:name="ProductID" w:val="1 м"/>
        </w:smartTagPr>
        <w:r w:rsidRPr="0011622D">
          <w:rPr>
            <w:rFonts w:ascii="Times New Roman" w:hAnsi="Times New Roman" w:cs="Times New Roman"/>
            <w:sz w:val="28"/>
            <w:szCs w:val="28"/>
          </w:rPr>
          <w:t>1 м</w:t>
        </w:r>
      </w:smartTag>
      <w:r w:rsidRPr="0011622D">
        <w:rPr>
          <w:rFonts w:ascii="Times New Roman" w:hAnsi="Times New Roman" w:cs="Times New Roman"/>
          <w:sz w:val="28"/>
          <w:szCs w:val="28"/>
        </w:rPr>
        <w:t xml:space="preserve"> жақындатады да қайтадан есіту дәрежесін зерттейді. Бұл тәсіл зерттелуші адам барлық сөздерді анық естігенше қайталана береді. Есіту дәрежесі метр есебімен өлшенеді – зерттелуші адамның сыбырды қандай қашықтықтан естігені анықталады.</w:t>
      </w:r>
    </w:p>
    <w:p w:rsidR="00795CA1" w:rsidRPr="0011622D" w:rsidRDefault="00795CA1" w:rsidP="00795CA1">
      <w:pPr>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     Дауысты дыбыстардан тұратын сөздерді (мысалы, адам, қайық, алма т.б) сау адам </w:t>
      </w:r>
      <w:smartTag w:uri="urn:schemas-microsoft-com:office:smarttags" w:element="metricconverter">
        <w:smartTagPr>
          <w:attr w:name="ProductID" w:val="20 м"/>
        </w:smartTagPr>
        <w:r w:rsidRPr="0011622D">
          <w:rPr>
            <w:rFonts w:ascii="Times New Roman" w:hAnsi="Times New Roman" w:cs="Times New Roman"/>
            <w:sz w:val="28"/>
            <w:szCs w:val="28"/>
          </w:rPr>
          <w:t>20 м</w:t>
        </w:r>
      </w:smartTag>
      <w:r w:rsidRPr="0011622D">
        <w:rPr>
          <w:rFonts w:ascii="Times New Roman" w:hAnsi="Times New Roman" w:cs="Times New Roman"/>
          <w:sz w:val="28"/>
          <w:szCs w:val="28"/>
        </w:rPr>
        <w:t xml:space="preserve"> қашықтықтан есітуі тиіс.  Құлақ мүкісі жайменен сөйлей отырып осы әдіспен анықталады.</w:t>
      </w:r>
    </w:p>
    <w:p w:rsidR="00795CA1" w:rsidRPr="0011622D" w:rsidRDefault="00795CA1" w:rsidP="00795CA1">
      <w:pPr>
        <w:ind w:firstLine="567"/>
        <w:jc w:val="both"/>
        <w:rPr>
          <w:rFonts w:ascii="Times New Roman" w:hAnsi="Times New Roman" w:cs="Times New Roman"/>
          <w:sz w:val="28"/>
          <w:szCs w:val="28"/>
        </w:rPr>
      </w:pPr>
      <w:proofErr w:type="gramStart"/>
      <w:r w:rsidRPr="0011622D">
        <w:rPr>
          <w:rFonts w:ascii="Times New Roman" w:hAnsi="Times New Roman" w:cs="Times New Roman"/>
          <w:b/>
          <w:sz w:val="28"/>
          <w:szCs w:val="28"/>
        </w:rPr>
        <w:t>Ж</w:t>
      </w:r>
      <w:proofErr w:type="gramEnd"/>
      <w:r w:rsidRPr="0011622D">
        <w:rPr>
          <w:rFonts w:ascii="Times New Roman" w:hAnsi="Times New Roman" w:cs="Times New Roman"/>
          <w:b/>
          <w:sz w:val="28"/>
          <w:szCs w:val="28"/>
        </w:rPr>
        <w:t xml:space="preserve">ұмыс нәтижесін қорытындылау:  </w:t>
      </w:r>
      <w:r w:rsidRPr="0011622D">
        <w:rPr>
          <w:rFonts w:ascii="Times New Roman" w:hAnsi="Times New Roman" w:cs="Times New Roman"/>
          <w:sz w:val="28"/>
          <w:szCs w:val="28"/>
        </w:rPr>
        <w:t xml:space="preserve"> Есіту дәрежесін анықтау нәтижесі жазып алынады.    </w:t>
      </w:r>
    </w:p>
    <w:p w:rsidR="00795CA1" w:rsidRPr="0011622D" w:rsidRDefault="00795CA1" w:rsidP="00795CA1">
      <w:pPr>
        <w:pStyle w:val="7"/>
        <w:ind w:firstLine="567"/>
        <w:jc w:val="both"/>
        <w:rPr>
          <w:rFonts w:ascii="Times New Roman" w:hAnsi="Times New Roman" w:cs="Times New Roman"/>
          <w:sz w:val="28"/>
          <w:szCs w:val="28"/>
        </w:rPr>
      </w:pPr>
      <w:r w:rsidRPr="0011622D">
        <w:rPr>
          <w:rFonts w:ascii="Times New Roman" w:hAnsi="Times New Roman" w:cs="Times New Roman"/>
          <w:sz w:val="28"/>
          <w:szCs w:val="28"/>
        </w:rPr>
        <w:t>Жұмыс барысы</w:t>
      </w:r>
    </w:p>
    <w:p w:rsidR="00795CA1" w:rsidRPr="0011622D" w:rsidRDefault="00795CA1" w:rsidP="00795CA1">
      <w:pPr>
        <w:shd w:val="clear" w:color="auto" w:fill="FFFFFF"/>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Зерттелуші көзін жұмып отырады. Қант ерітіндісіне батырылған шыны таяқшамен тілдің ұшын, түбірін, бүйірі мен жиектерін жағады, осы уақытта зерттелуші не сезіп отырғанын дәптерге жазып отыру қажет. Осылайша әр ерітіндіні тіл аймақтарына жағып, сезгіштігін анықтайды. әр ерітіндіден кейін ауыз қуысын шайып отырған жөн. </w:t>
      </w:r>
    </w:p>
    <w:p w:rsidR="00795CA1" w:rsidRPr="0011622D" w:rsidRDefault="00795CA1" w:rsidP="00795CA1">
      <w:pPr>
        <w:shd w:val="clear" w:color="auto" w:fill="FFFFFF"/>
        <w:ind w:firstLine="567"/>
        <w:jc w:val="both"/>
        <w:rPr>
          <w:rFonts w:ascii="Times New Roman" w:hAnsi="Times New Roman" w:cs="Times New Roman"/>
          <w:sz w:val="28"/>
          <w:szCs w:val="28"/>
        </w:rPr>
      </w:pPr>
      <w:r w:rsidRPr="0011622D">
        <w:rPr>
          <w:rFonts w:ascii="Times New Roman" w:hAnsi="Times New Roman" w:cs="Times New Roman"/>
          <w:b/>
          <w:bCs/>
          <w:sz w:val="28"/>
          <w:szCs w:val="28"/>
        </w:rPr>
        <w:t>Тапсырма:</w:t>
      </w:r>
      <w:r w:rsidRPr="0011622D">
        <w:rPr>
          <w:rFonts w:ascii="Times New Roman" w:hAnsi="Times New Roman" w:cs="Times New Roman"/>
          <w:sz w:val="28"/>
          <w:szCs w:val="28"/>
        </w:rPr>
        <w:t xml:space="preserve"> Жұмыс аяқталғаннан кейін тілдің сезгіштік аймақтарын салу. Қорытынды жасау.  </w:t>
      </w:r>
    </w:p>
    <w:p w:rsidR="00795CA1" w:rsidRPr="0011622D" w:rsidRDefault="00795CA1" w:rsidP="00795CA1">
      <w:pPr>
        <w:jc w:val="both"/>
        <w:rPr>
          <w:rFonts w:ascii="Times New Roman" w:hAnsi="Times New Roman" w:cs="Times New Roman"/>
          <w:b/>
          <w:sz w:val="28"/>
          <w:szCs w:val="28"/>
        </w:rPr>
      </w:pPr>
      <w:r w:rsidRPr="0011622D">
        <w:rPr>
          <w:rFonts w:ascii="Times New Roman" w:hAnsi="Times New Roman" w:cs="Times New Roman"/>
          <w:b/>
          <w:sz w:val="28"/>
          <w:szCs w:val="28"/>
        </w:rPr>
        <w:lastRenderedPageBreak/>
        <w:t>Бақылау  сұрақтары:</w:t>
      </w:r>
    </w:p>
    <w:p w:rsidR="00795CA1" w:rsidRPr="0011622D" w:rsidRDefault="00795CA1" w:rsidP="00795CA1">
      <w:pPr>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      1. Көру анализаторының құрылысы қандай?</w:t>
      </w:r>
    </w:p>
    <w:p w:rsidR="00795CA1" w:rsidRPr="0011622D" w:rsidRDefault="00795CA1" w:rsidP="00795CA1">
      <w:pPr>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      2. Көру анализаторының сезгіш бөлімін қаншаға бөлеміз?</w:t>
      </w:r>
    </w:p>
    <w:p w:rsidR="00795CA1" w:rsidRPr="0011622D" w:rsidRDefault="00795CA1" w:rsidP="00795CA1">
      <w:pPr>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      3. Көз алмасының құрылысына сипаттама беріңдер?</w:t>
      </w:r>
    </w:p>
    <w:p w:rsidR="00795CA1" w:rsidRPr="0011622D" w:rsidRDefault="00795CA1" w:rsidP="00795CA1">
      <w:pPr>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      4. Көздің торлы қабығына сипаттама беріңдер?</w:t>
      </w:r>
    </w:p>
    <w:p w:rsidR="00795CA1" w:rsidRPr="0011622D" w:rsidRDefault="00795CA1" w:rsidP="00795CA1">
      <w:pPr>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      5. Астигматизм – дегеніміз не?</w:t>
      </w:r>
    </w:p>
    <w:p w:rsidR="00795CA1" w:rsidRPr="0011622D" w:rsidRDefault="00795CA1" w:rsidP="00795CA1">
      <w:pPr>
        <w:jc w:val="both"/>
        <w:rPr>
          <w:rFonts w:ascii="Times New Roman" w:hAnsi="Times New Roman" w:cs="Times New Roman"/>
          <w:sz w:val="28"/>
          <w:szCs w:val="28"/>
        </w:rPr>
      </w:pPr>
      <w:r w:rsidRPr="0011622D">
        <w:rPr>
          <w:rFonts w:ascii="Times New Roman" w:hAnsi="Times New Roman" w:cs="Times New Roman"/>
          <w:sz w:val="28"/>
          <w:szCs w:val="28"/>
        </w:rPr>
        <w:t>6.Дыбыс анализаторының 3 бөлімін атап шығыңыз?</w:t>
      </w:r>
    </w:p>
    <w:p w:rsidR="00795CA1" w:rsidRPr="0011622D" w:rsidRDefault="00795CA1" w:rsidP="00795CA1">
      <w:pPr>
        <w:ind w:firstLine="567"/>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 xml:space="preserve">   7. Құлақтың құрылысын және олардың қызметін анықтаңыз?</w:t>
      </w:r>
    </w:p>
    <w:p w:rsidR="00795CA1" w:rsidRPr="0011622D" w:rsidRDefault="00795CA1" w:rsidP="00795CA1">
      <w:pPr>
        <w:ind w:firstLine="567"/>
        <w:jc w:val="both"/>
        <w:rPr>
          <w:rFonts w:ascii="Times New Roman" w:hAnsi="Times New Roman" w:cs="Times New Roman"/>
          <w:sz w:val="28"/>
          <w:szCs w:val="28"/>
        </w:rPr>
      </w:pPr>
      <w:r w:rsidRPr="0011622D">
        <w:rPr>
          <w:rFonts w:ascii="Times New Roman" w:hAnsi="Times New Roman" w:cs="Times New Roman"/>
          <w:sz w:val="28"/>
          <w:szCs w:val="28"/>
        </w:rPr>
        <w:t>8. Ішкі құлақта қандай анализаторлар орналасқан?</w:t>
      </w:r>
    </w:p>
    <w:p w:rsidR="00795CA1" w:rsidRPr="0011622D" w:rsidRDefault="00795CA1" w:rsidP="00795CA1">
      <w:pPr>
        <w:ind w:firstLine="567"/>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9. Дыбыс анализаторының жас ерекшеліктеріне байланысты   айырмашылығы?</w:t>
      </w:r>
    </w:p>
    <w:p w:rsidR="00795CA1" w:rsidRPr="0011622D" w:rsidRDefault="00795CA1" w:rsidP="00795CA1">
      <w:pPr>
        <w:ind w:firstLine="567"/>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 xml:space="preserve">   10.Қалыпты жағдайдағы ересек адамның дыбысты қабылдау  қашықтығы?</w:t>
      </w:r>
    </w:p>
    <w:p w:rsidR="00795CA1" w:rsidRPr="0011622D" w:rsidRDefault="00795CA1" w:rsidP="00795CA1">
      <w:pPr>
        <w:ind w:firstLine="567"/>
        <w:jc w:val="both"/>
        <w:rPr>
          <w:rFonts w:ascii="Times New Roman" w:hAnsi="Times New Roman" w:cs="Times New Roman"/>
          <w:sz w:val="28"/>
          <w:szCs w:val="28"/>
          <w:lang w:val="kk-KZ"/>
        </w:rPr>
      </w:pPr>
    </w:p>
    <w:p w:rsidR="006B1AFA" w:rsidRPr="0011622D" w:rsidRDefault="006B1AFA" w:rsidP="006B1AFA">
      <w:pPr>
        <w:pStyle w:val="a3"/>
        <w:shd w:val="clear" w:color="auto" w:fill="FFFFFF"/>
        <w:spacing w:before="120" w:beforeAutospacing="0" w:after="120" w:afterAutospacing="0"/>
        <w:jc w:val="both"/>
        <w:rPr>
          <w:bCs/>
          <w:sz w:val="28"/>
          <w:szCs w:val="28"/>
          <w:lang w:val="kk-KZ"/>
        </w:rPr>
      </w:pPr>
      <w:r w:rsidRPr="0011622D">
        <w:rPr>
          <w:b/>
          <w:bCs/>
          <w:sz w:val="28"/>
          <w:szCs w:val="28"/>
          <w:lang w:val="kk-KZ"/>
        </w:rPr>
        <w:t>7-практикалық жұмыс</w:t>
      </w:r>
    </w:p>
    <w:p w:rsidR="00A72523" w:rsidRPr="0011622D" w:rsidRDefault="00A72523" w:rsidP="006B1AFA">
      <w:pPr>
        <w:pStyle w:val="a3"/>
        <w:shd w:val="clear" w:color="auto" w:fill="FFFFFF"/>
        <w:spacing w:before="120" w:beforeAutospacing="0" w:after="120" w:afterAutospacing="0"/>
        <w:jc w:val="both"/>
        <w:rPr>
          <w:b/>
          <w:bCs/>
          <w:sz w:val="28"/>
          <w:szCs w:val="28"/>
          <w:lang w:val="kk-KZ"/>
        </w:rPr>
      </w:pPr>
      <w:r w:rsidRPr="0011622D">
        <w:rPr>
          <w:b/>
          <w:bCs/>
          <w:sz w:val="28"/>
          <w:szCs w:val="28"/>
          <w:lang w:val="kk-KZ"/>
        </w:rPr>
        <w:t>Тақырыбы:Мектеп жасында ішкі секреция бездері қызметінің бұзылыстары және алдын алу.</w:t>
      </w:r>
    </w:p>
    <w:p w:rsidR="00A72523" w:rsidRDefault="00A72523" w:rsidP="006B1AFA">
      <w:pPr>
        <w:pStyle w:val="a3"/>
        <w:shd w:val="clear" w:color="auto" w:fill="FFFFFF"/>
        <w:spacing w:before="120" w:beforeAutospacing="0" w:after="120" w:afterAutospacing="0"/>
        <w:jc w:val="both"/>
        <w:rPr>
          <w:b/>
          <w:bCs/>
          <w:sz w:val="28"/>
          <w:szCs w:val="28"/>
          <w:lang w:val="kk-KZ"/>
        </w:rPr>
      </w:pPr>
      <w:r w:rsidRPr="0011622D">
        <w:rPr>
          <w:b/>
          <w:bCs/>
          <w:sz w:val="28"/>
          <w:szCs w:val="28"/>
          <w:lang w:val="kk-KZ"/>
        </w:rPr>
        <w:t>Мақсаты:</w:t>
      </w:r>
    </w:p>
    <w:p w:rsidR="00746BA0" w:rsidRPr="0011622D" w:rsidRDefault="00746BA0" w:rsidP="006B1AFA">
      <w:pPr>
        <w:pStyle w:val="a3"/>
        <w:shd w:val="clear" w:color="auto" w:fill="FFFFFF"/>
        <w:spacing w:before="120" w:beforeAutospacing="0" w:after="120" w:afterAutospacing="0"/>
        <w:jc w:val="both"/>
        <w:rPr>
          <w:b/>
          <w:bCs/>
          <w:sz w:val="28"/>
          <w:szCs w:val="28"/>
          <w:lang w:val="kk-KZ"/>
        </w:rPr>
      </w:pPr>
      <w:r>
        <w:rPr>
          <w:b/>
          <w:bCs/>
          <w:sz w:val="28"/>
          <w:szCs w:val="28"/>
          <w:lang w:val="kk-KZ"/>
        </w:rPr>
        <w:t>Қажет жабдықтар:</w:t>
      </w:r>
    </w:p>
    <w:p w:rsidR="00380BE8" w:rsidRPr="0011622D" w:rsidRDefault="00380BE8" w:rsidP="00380BE8">
      <w:pPr>
        <w:pStyle w:val="a3"/>
        <w:shd w:val="clear" w:color="auto" w:fill="FFFFFF"/>
        <w:spacing w:before="120" w:beforeAutospacing="0" w:after="120" w:afterAutospacing="0"/>
        <w:jc w:val="both"/>
        <w:rPr>
          <w:sz w:val="28"/>
          <w:szCs w:val="28"/>
        </w:rPr>
      </w:pPr>
      <w:r w:rsidRPr="0011622D">
        <w:rPr>
          <w:b/>
          <w:bCs/>
          <w:sz w:val="28"/>
          <w:szCs w:val="28"/>
          <w:lang w:val="kk-KZ"/>
        </w:rPr>
        <w:t>Эндокриндік жүйе</w:t>
      </w:r>
      <w:r w:rsidRPr="0011622D">
        <w:rPr>
          <w:sz w:val="28"/>
          <w:szCs w:val="28"/>
          <w:lang w:val="kk-KZ"/>
        </w:rPr>
        <w:t> — ағзаның гуморальды реттелуінде маңызды рөл атқарады. Бұл жерде гуморальды реттелу дегеніміз — </w:t>
      </w:r>
      <w:hyperlink r:id="rId52" w:tooltip="Қан" w:history="1">
        <w:r w:rsidRPr="0011622D">
          <w:rPr>
            <w:rStyle w:val="a4"/>
            <w:color w:val="auto"/>
            <w:sz w:val="28"/>
            <w:szCs w:val="28"/>
            <w:u w:val="none"/>
            <w:lang w:val="kk-KZ"/>
          </w:rPr>
          <w:t>қанның</w:t>
        </w:r>
      </w:hyperlink>
      <w:r w:rsidRPr="0011622D">
        <w:rPr>
          <w:sz w:val="28"/>
          <w:szCs w:val="28"/>
          <w:lang w:val="kk-KZ"/>
        </w:rPr>
        <w:t>құрамындағы </w:t>
      </w:r>
      <w:hyperlink r:id="rId53" w:tooltip="Гормондар" w:history="1">
        <w:r w:rsidRPr="0011622D">
          <w:rPr>
            <w:rStyle w:val="a4"/>
            <w:color w:val="auto"/>
            <w:sz w:val="28"/>
            <w:szCs w:val="28"/>
            <w:u w:val="none"/>
            <w:lang w:val="kk-KZ"/>
          </w:rPr>
          <w:t>гормондар</w:t>
        </w:r>
      </w:hyperlink>
      <w:r w:rsidRPr="0011622D">
        <w:rPr>
          <w:sz w:val="28"/>
          <w:szCs w:val="28"/>
          <w:lang w:val="kk-KZ"/>
        </w:rPr>
        <w:t> және </w:t>
      </w:r>
      <w:hyperlink r:id="rId54" w:tooltip="Минералдық заттар" w:history="1">
        <w:r w:rsidRPr="0011622D">
          <w:rPr>
            <w:rStyle w:val="a4"/>
            <w:color w:val="auto"/>
            <w:sz w:val="28"/>
            <w:szCs w:val="28"/>
            <w:u w:val="none"/>
            <w:lang w:val="kk-KZ"/>
          </w:rPr>
          <w:t>минералдық заттардың</w:t>
        </w:r>
      </w:hyperlink>
      <w:r w:rsidRPr="0011622D">
        <w:rPr>
          <w:sz w:val="28"/>
          <w:szCs w:val="28"/>
          <w:lang w:val="kk-KZ"/>
        </w:rPr>
        <w:t> әсерлері арқылы </w:t>
      </w:r>
      <w:hyperlink r:id="rId55" w:tooltip="Организм" w:history="1">
        <w:r w:rsidRPr="0011622D">
          <w:rPr>
            <w:rStyle w:val="a4"/>
            <w:color w:val="auto"/>
            <w:sz w:val="28"/>
            <w:szCs w:val="28"/>
            <w:u w:val="none"/>
            <w:lang w:val="kk-KZ"/>
          </w:rPr>
          <w:t>организм</w:t>
        </w:r>
      </w:hyperlink>
      <w:r w:rsidRPr="0011622D">
        <w:rPr>
          <w:sz w:val="28"/>
          <w:szCs w:val="28"/>
          <w:lang w:val="kk-KZ"/>
        </w:rPr>
        <w:t> қызметінің реттелуі. Ол ағзаның ішкі ортасына арнаулы биологиялық белсенді заттарды бөліп шығарады. </w:t>
      </w:r>
      <w:hyperlink r:id="rId56" w:tooltip="Ішкі секреция бездері" w:history="1">
        <w:r w:rsidRPr="0011622D">
          <w:rPr>
            <w:rStyle w:val="a4"/>
            <w:color w:val="auto"/>
            <w:sz w:val="28"/>
            <w:szCs w:val="28"/>
            <w:u w:val="none"/>
          </w:rPr>
          <w:t>Ішкі секреция бездері</w:t>
        </w:r>
      </w:hyperlink>
      <w:r w:rsidRPr="0011622D">
        <w:rPr>
          <w:sz w:val="28"/>
          <w:szCs w:val="28"/>
        </w:rPr>
        <w:t> шығарған заттар </w:t>
      </w:r>
      <w:r w:rsidRPr="0011622D">
        <w:rPr>
          <w:b/>
          <w:bCs/>
          <w:sz w:val="28"/>
          <w:szCs w:val="28"/>
        </w:rPr>
        <w:t>гормон</w:t>
      </w:r>
      <w:r w:rsidRPr="0011622D">
        <w:rPr>
          <w:sz w:val="28"/>
          <w:szCs w:val="28"/>
        </w:rPr>
        <w:t> деп аталады. Бездер бөлген гормондар қанның ағысымен ішкі мүшелерге және мүшелер жүйелеріне келіп, олардың жұмысына әсер етеді.</w:t>
      </w:r>
    </w:p>
    <w:p w:rsidR="00380BE8" w:rsidRPr="0011622D" w:rsidRDefault="00380BE8" w:rsidP="00380BE8">
      <w:pPr>
        <w:pStyle w:val="a3"/>
        <w:shd w:val="clear" w:color="auto" w:fill="FFFFFF"/>
        <w:spacing w:before="120" w:beforeAutospacing="0" w:after="120" w:afterAutospacing="0"/>
        <w:jc w:val="both"/>
        <w:rPr>
          <w:sz w:val="28"/>
          <w:szCs w:val="28"/>
        </w:rPr>
      </w:pPr>
      <w:r w:rsidRPr="0011622D">
        <w:rPr>
          <w:sz w:val="28"/>
          <w:szCs w:val="28"/>
        </w:rPr>
        <w:t>Организмде бездерді үш топқа бөледі:</w:t>
      </w:r>
    </w:p>
    <w:p w:rsidR="00380BE8" w:rsidRPr="0011622D" w:rsidRDefault="00641832" w:rsidP="00380BE8">
      <w:pPr>
        <w:numPr>
          <w:ilvl w:val="0"/>
          <w:numId w:val="15"/>
        </w:numPr>
        <w:shd w:val="clear" w:color="auto" w:fill="FFFFFF"/>
        <w:spacing w:before="100" w:beforeAutospacing="1" w:after="24" w:line="240" w:lineRule="auto"/>
        <w:ind w:left="768"/>
        <w:jc w:val="both"/>
        <w:rPr>
          <w:rFonts w:ascii="Times New Roman" w:hAnsi="Times New Roman" w:cs="Times New Roman"/>
          <w:sz w:val="28"/>
          <w:szCs w:val="28"/>
        </w:rPr>
      </w:pPr>
      <w:hyperlink r:id="rId57" w:tooltip="Сыртқы секреция бездері (мұндай бет жоқ)" w:history="1">
        <w:r w:rsidR="00380BE8" w:rsidRPr="0011622D">
          <w:rPr>
            <w:rStyle w:val="a4"/>
            <w:rFonts w:ascii="Times New Roman" w:hAnsi="Times New Roman" w:cs="Times New Roman"/>
            <w:color w:val="auto"/>
            <w:sz w:val="28"/>
            <w:szCs w:val="28"/>
            <w:u w:val="none"/>
          </w:rPr>
          <w:t>Сыртқы секреция бездері</w:t>
        </w:r>
      </w:hyperlink>
      <w:r w:rsidR="00380BE8" w:rsidRPr="0011622D">
        <w:rPr>
          <w:rFonts w:ascii="Times New Roman" w:hAnsi="Times New Roman" w:cs="Times New Roman"/>
          <w:sz w:val="28"/>
          <w:szCs w:val="28"/>
        </w:rPr>
        <w:t> (бауыр, сілекей, ұйқы және ішек бездері);</w:t>
      </w:r>
    </w:p>
    <w:p w:rsidR="00380BE8" w:rsidRPr="0011622D" w:rsidRDefault="00641832" w:rsidP="00380BE8">
      <w:pPr>
        <w:numPr>
          <w:ilvl w:val="0"/>
          <w:numId w:val="15"/>
        </w:numPr>
        <w:shd w:val="clear" w:color="auto" w:fill="FFFFFF"/>
        <w:spacing w:before="100" w:beforeAutospacing="1" w:after="24" w:line="240" w:lineRule="auto"/>
        <w:ind w:left="768"/>
        <w:jc w:val="both"/>
        <w:rPr>
          <w:rFonts w:ascii="Times New Roman" w:hAnsi="Times New Roman" w:cs="Times New Roman"/>
          <w:sz w:val="28"/>
          <w:szCs w:val="28"/>
        </w:rPr>
      </w:pPr>
      <w:hyperlink r:id="rId58" w:tooltip="Ішкі секреция бездері" w:history="1">
        <w:r w:rsidR="00380BE8" w:rsidRPr="0011622D">
          <w:rPr>
            <w:rStyle w:val="a4"/>
            <w:rFonts w:ascii="Times New Roman" w:hAnsi="Times New Roman" w:cs="Times New Roman"/>
            <w:color w:val="auto"/>
            <w:sz w:val="28"/>
            <w:szCs w:val="28"/>
            <w:u w:val="none"/>
          </w:rPr>
          <w:t>Ішкі секреция бездері</w:t>
        </w:r>
      </w:hyperlink>
      <w:r w:rsidR="00380BE8" w:rsidRPr="0011622D">
        <w:rPr>
          <w:rFonts w:ascii="Times New Roman" w:hAnsi="Times New Roman" w:cs="Times New Roman"/>
          <w:sz w:val="28"/>
          <w:szCs w:val="28"/>
        </w:rPr>
        <w:t> (гипофиз, эпифиз, қалқанша без, қалқанша маңы бездері, тимус, бүйрек үсті бездері);</w:t>
      </w:r>
    </w:p>
    <w:p w:rsidR="00380BE8" w:rsidRPr="0011622D" w:rsidRDefault="00641832" w:rsidP="00380BE8">
      <w:pPr>
        <w:numPr>
          <w:ilvl w:val="0"/>
          <w:numId w:val="15"/>
        </w:numPr>
        <w:shd w:val="clear" w:color="auto" w:fill="FFFFFF"/>
        <w:spacing w:before="100" w:beforeAutospacing="1" w:after="24" w:line="240" w:lineRule="auto"/>
        <w:ind w:left="768"/>
        <w:jc w:val="both"/>
        <w:rPr>
          <w:rFonts w:ascii="Times New Roman" w:hAnsi="Times New Roman" w:cs="Times New Roman"/>
          <w:sz w:val="28"/>
          <w:szCs w:val="28"/>
        </w:rPr>
      </w:pPr>
      <w:hyperlink r:id="rId59" w:tooltip="Аралас секреция бездері (мұндай бет жоқ)" w:history="1">
        <w:r w:rsidR="00380BE8" w:rsidRPr="0011622D">
          <w:rPr>
            <w:rStyle w:val="a4"/>
            <w:rFonts w:ascii="Times New Roman" w:hAnsi="Times New Roman" w:cs="Times New Roman"/>
            <w:color w:val="auto"/>
            <w:sz w:val="28"/>
            <w:szCs w:val="28"/>
            <w:u w:val="none"/>
          </w:rPr>
          <w:t>Аралас секреция бездері</w:t>
        </w:r>
      </w:hyperlink>
      <w:r w:rsidR="00380BE8" w:rsidRPr="0011622D">
        <w:rPr>
          <w:rFonts w:ascii="Times New Roman" w:hAnsi="Times New Roman" w:cs="Times New Roman"/>
          <w:sz w:val="28"/>
          <w:szCs w:val="28"/>
        </w:rPr>
        <w:t> (жыныс бездері, ұйқы безі).</w:t>
      </w:r>
    </w:p>
    <w:p w:rsidR="00380BE8" w:rsidRPr="0011622D" w:rsidRDefault="00380BE8" w:rsidP="00380BE8">
      <w:pPr>
        <w:shd w:val="clear" w:color="auto" w:fill="F8F9FA"/>
        <w:spacing w:after="0"/>
        <w:jc w:val="both"/>
        <w:rPr>
          <w:rFonts w:ascii="Times New Roman" w:hAnsi="Times New Roman" w:cs="Times New Roman"/>
          <w:sz w:val="28"/>
          <w:szCs w:val="28"/>
        </w:rPr>
      </w:pPr>
      <w:r w:rsidRPr="0011622D">
        <w:rPr>
          <w:rStyle w:val="mw-headline"/>
          <w:rFonts w:ascii="Times New Roman" w:hAnsi="Times New Roman" w:cs="Times New Roman"/>
          <w:b/>
          <w:bCs/>
          <w:sz w:val="28"/>
          <w:szCs w:val="28"/>
        </w:rPr>
        <w:lastRenderedPageBreak/>
        <w:t>Эндокриндік жүйенің қызметі</w:t>
      </w:r>
    </w:p>
    <w:p w:rsidR="00380BE8" w:rsidRPr="0011622D" w:rsidRDefault="00380BE8" w:rsidP="00380BE8">
      <w:pPr>
        <w:numPr>
          <w:ilvl w:val="0"/>
          <w:numId w:val="17"/>
        </w:numPr>
        <w:shd w:val="clear" w:color="auto" w:fill="FFFFFF"/>
        <w:spacing w:before="100" w:beforeAutospacing="1" w:after="24" w:line="240" w:lineRule="auto"/>
        <w:ind w:left="384"/>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Ағзаның гуморальды реттелуіне қатысады және барлық мүшелер мен жүйелердің қызметін бақылайды.</w:t>
      </w:r>
    </w:p>
    <w:p w:rsidR="00380BE8" w:rsidRPr="0011622D" w:rsidRDefault="00380BE8" w:rsidP="00380BE8">
      <w:pPr>
        <w:numPr>
          <w:ilvl w:val="0"/>
          <w:numId w:val="17"/>
        </w:numPr>
        <w:shd w:val="clear" w:color="auto" w:fill="FFFFFF"/>
        <w:spacing w:before="100" w:beforeAutospacing="1" w:after="24" w:line="240" w:lineRule="auto"/>
        <w:ind w:left="384"/>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Ішкі тұрақтылықты, яғни, </w:t>
      </w:r>
      <w:hyperlink r:id="rId60" w:tooltip="Гомеостаз" w:history="1">
        <w:r w:rsidRPr="0011622D">
          <w:rPr>
            <w:rStyle w:val="a4"/>
            <w:rFonts w:ascii="Times New Roman" w:hAnsi="Times New Roman" w:cs="Times New Roman"/>
            <w:color w:val="auto"/>
            <w:sz w:val="28"/>
            <w:szCs w:val="28"/>
            <w:u w:val="none"/>
            <w:lang w:val="kk-KZ"/>
          </w:rPr>
          <w:t>гомеостазды</w:t>
        </w:r>
      </w:hyperlink>
      <w:r w:rsidRPr="0011622D">
        <w:rPr>
          <w:rFonts w:ascii="Times New Roman" w:hAnsi="Times New Roman" w:cs="Times New Roman"/>
          <w:sz w:val="28"/>
          <w:szCs w:val="28"/>
          <w:lang w:val="kk-KZ"/>
        </w:rPr>
        <w:t> қамтамасыз етеді.</w:t>
      </w:r>
    </w:p>
    <w:p w:rsidR="00380BE8" w:rsidRPr="0011622D" w:rsidRDefault="00641832" w:rsidP="00380BE8">
      <w:pPr>
        <w:numPr>
          <w:ilvl w:val="0"/>
          <w:numId w:val="17"/>
        </w:numPr>
        <w:shd w:val="clear" w:color="auto" w:fill="FFFFFF"/>
        <w:spacing w:before="100" w:beforeAutospacing="1" w:after="24" w:line="240" w:lineRule="auto"/>
        <w:ind w:left="384"/>
        <w:jc w:val="both"/>
        <w:rPr>
          <w:rFonts w:ascii="Times New Roman" w:hAnsi="Times New Roman" w:cs="Times New Roman"/>
          <w:sz w:val="28"/>
          <w:szCs w:val="28"/>
          <w:lang w:val="kk-KZ"/>
        </w:rPr>
      </w:pPr>
      <w:hyperlink r:id="rId61" w:tooltip="Жүйке жүйесі" w:history="1">
        <w:r w:rsidR="00380BE8" w:rsidRPr="0011622D">
          <w:rPr>
            <w:rStyle w:val="a4"/>
            <w:rFonts w:ascii="Times New Roman" w:hAnsi="Times New Roman" w:cs="Times New Roman"/>
            <w:color w:val="auto"/>
            <w:sz w:val="28"/>
            <w:szCs w:val="28"/>
            <w:u w:val="none"/>
            <w:lang w:val="kk-KZ"/>
          </w:rPr>
          <w:t>Жүйке</w:t>
        </w:r>
      </w:hyperlink>
      <w:r w:rsidR="00380BE8" w:rsidRPr="0011622D">
        <w:rPr>
          <w:rFonts w:ascii="Times New Roman" w:hAnsi="Times New Roman" w:cs="Times New Roman"/>
          <w:sz w:val="28"/>
          <w:szCs w:val="28"/>
          <w:lang w:val="kk-KZ"/>
        </w:rPr>
        <w:t> және </w:t>
      </w:r>
      <w:hyperlink r:id="rId62" w:tooltip="Иммундық жүйе" w:history="1">
        <w:r w:rsidR="00380BE8" w:rsidRPr="0011622D">
          <w:rPr>
            <w:rStyle w:val="a4"/>
            <w:rFonts w:ascii="Times New Roman" w:hAnsi="Times New Roman" w:cs="Times New Roman"/>
            <w:color w:val="auto"/>
            <w:sz w:val="28"/>
            <w:szCs w:val="28"/>
            <w:u w:val="none"/>
            <w:lang w:val="kk-KZ"/>
          </w:rPr>
          <w:t>иммундық жүйелермен</w:t>
        </w:r>
      </w:hyperlink>
      <w:r w:rsidR="00380BE8" w:rsidRPr="0011622D">
        <w:rPr>
          <w:rFonts w:ascii="Times New Roman" w:hAnsi="Times New Roman" w:cs="Times New Roman"/>
          <w:sz w:val="28"/>
          <w:szCs w:val="28"/>
          <w:lang w:val="kk-KZ"/>
        </w:rPr>
        <w:t> қосыла отырып:</w:t>
      </w:r>
    </w:p>
    <w:p w:rsidR="00380BE8" w:rsidRPr="0011622D" w:rsidRDefault="00380BE8" w:rsidP="00380BE8">
      <w:pPr>
        <w:numPr>
          <w:ilvl w:val="1"/>
          <w:numId w:val="17"/>
        </w:numPr>
        <w:shd w:val="clear" w:color="auto" w:fill="FFFFFF"/>
        <w:spacing w:before="100" w:beforeAutospacing="1" w:after="24" w:line="240" w:lineRule="auto"/>
        <w:ind w:left="768"/>
        <w:jc w:val="both"/>
        <w:rPr>
          <w:rFonts w:ascii="Times New Roman" w:hAnsi="Times New Roman" w:cs="Times New Roman"/>
          <w:sz w:val="28"/>
          <w:szCs w:val="28"/>
        </w:rPr>
      </w:pPr>
      <w:r w:rsidRPr="0011622D">
        <w:rPr>
          <w:rFonts w:ascii="Times New Roman" w:hAnsi="Times New Roman" w:cs="Times New Roman"/>
          <w:sz w:val="28"/>
          <w:szCs w:val="28"/>
        </w:rPr>
        <w:t>өсуді;</w:t>
      </w:r>
    </w:p>
    <w:p w:rsidR="00380BE8" w:rsidRPr="0011622D" w:rsidRDefault="00380BE8" w:rsidP="00380BE8">
      <w:pPr>
        <w:numPr>
          <w:ilvl w:val="1"/>
          <w:numId w:val="17"/>
        </w:numPr>
        <w:shd w:val="clear" w:color="auto" w:fill="FFFFFF"/>
        <w:spacing w:before="100" w:beforeAutospacing="1" w:after="24" w:line="240" w:lineRule="auto"/>
        <w:ind w:left="768"/>
        <w:jc w:val="both"/>
        <w:rPr>
          <w:rFonts w:ascii="Times New Roman" w:hAnsi="Times New Roman" w:cs="Times New Roman"/>
          <w:sz w:val="28"/>
          <w:szCs w:val="28"/>
        </w:rPr>
      </w:pPr>
      <w:r w:rsidRPr="0011622D">
        <w:rPr>
          <w:rFonts w:ascii="Times New Roman" w:hAnsi="Times New Roman" w:cs="Times New Roman"/>
          <w:sz w:val="28"/>
          <w:szCs w:val="28"/>
        </w:rPr>
        <w:t>ағзаның дамуын;</w:t>
      </w:r>
    </w:p>
    <w:p w:rsidR="00380BE8" w:rsidRPr="0011622D" w:rsidRDefault="00380BE8" w:rsidP="00380BE8">
      <w:pPr>
        <w:numPr>
          <w:ilvl w:val="1"/>
          <w:numId w:val="17"/>
        </w:numPr>
        <w:shd w:val="clear" w:color="auto" w:fill="FFFFFF"/>
        <w:spacing w:before="100" w:beforeAutospacing="1" w:after="24" w:line="240" w:lineRule="auto"/>
        <w:ind w:left="768"/>
        <w:jc w:val="both"/>
        <w:rPr>
          <w:rFonts w:ascii="Times New Roman" w:hAnsi="Times New Roman" w:cs="Times New Roman"/>
          <w:sz w:val="28"/>
          <w:szCs w:val="28"/>
        </w:rPr>
      </w:pPr>
      <w:r w:rsidRPr="0011622D">
        <w:rPr>
          <w:rFonts w:ascii="Times New Roman" w:hAnsi="Times New Roman" w:cs="Times New Roman"/>
          <w:sz w:val="28"/>
          <w:szCs w:val="28"/>
        </w:rPr>
        <w:t>жыныстық жетілуін және репродуктивті қызметін;</w:t>
      </w:r>
    </w:p>
    <w:p w:rsidR="00380BE8" w:rsidRPr="0011622D" w:rsidRDefault="00380BE8" w:rsidP="00380BE8">
      <w:pPr>
        <w:numPr>
          <w:ilvl w:val="1"/>
          <w:numId w:val="17"/>
        </w:numPr>
        <w:shd w:val="clear" w:color="auto" w:fill="FFFFFF"/>
        <w:spacing w:before="100" w:beforeAutospacing="1" w:after="24" w:line="240" w:lineRule="auto"/>
        <w:ind w:left="768"/>
        <w:jc w:val="both"/>
        <w:rPr>
          <w:rFonts w:ascii="Times New Roman" w:hAnsi="Times New Roman" w:cs="Times New Roman"/>
          <w:sz w:val="28"/>
          <w:szCs w:val="28"/>
        </w:rPr>
      </w:pPr>
      <w:r w:rsidRPr="0011622D">
        <w:rPr>
          <w:rFonts w:ascii="Times New Roman" w:hAnsi="Times New Roman" w:cs="Times New Roman"/>
          <w:sz w:val="28"/>
          <w:szCs w:val="28"/>
        </w:rPr>
        <w:t>энергияны сақтауды бақылап қамтамасыз етеді.</w:t>
      </w:r>
    </w:p>
    <w:p w:rsidR="00380BE8" w:rsidRPr="0011622D" w:rsidRDefault="00380BE8" w:rsidP="00380BE8">
      <w:pPr>
        <w:numPr>
          <w:ilvl w:val="0"/>
          <w:numId w:val="17"/>
        </w:numPr>
        <w:shd w:val="clear" w:color="auto" w:fill="FFFFFF"/>
        <w:spacing w:before="100" w:beforeAutospacing="1" w:after="24" w:line="240" w:lineRule="auto"/>
        <w:ind w:left="384"/>
        <w:jc w:val="both"/>
        <w:rPr>
          <w:rFonts w:ascii="Times New Roman" w:hAnsi="Times New Roman" w:cs="Times New Roman"/>
          <w:sz w:val="28"/>
          <w:szCs w:val="28"/>
        </w:rPr>
      </w:pPr>
      <w:r w:rsidRPr="0011622D">
        <w:rPr>
          <w:rFonts w:ascii="Times New Roman" w:hAnsi="Times New Roman" w:cs="Times New Roman"/>
          <w:sz w:val="28"/>
          <w:szCs w:val="28"/>
        </w:rPr>
        <w:t>Жүйке жүйесімен бірігіп гормондар:</w:t>
      </w:r>
    </w:p>
    <w:p w:rsidR="00380BE8" w:rsidRPr="0011622D" w:rsidRDefault="00641832" w:rsidP="00380BE8">
      <w:pPr>
        <w:numPr>
          <w:ilvl w:val="1"/>
          <w:numId w:val="17"/>
        </w:numPr>
        <w:shd w:val="clear" w:color="auto" w:fill="FFFFFF"/>
        <w:spacing w:before="100" w:beforeAutospacing="1" w:after="24" w:line="240" w:lineRule="auto"/>
        <w:ind w:left="768"/>
        <w:jc w:val="both"/>
        <w:rPr>
          <w:rFonts w:ascii="Times New Roman" w:hAnsi="Times New Roman" w:cs="Times New Roman"/>
          <w:sz w:val="28"/>
          <w:szCs w:val="28"/>
        </w:rPr>
      </w:pPr>
      <w:hyperlink r:id="rId63" w:tooltip="Эмоция" w:history="1">
        <w:r w:rsidR="00380BE8" w:rsidRPr="0011622D">
          <w:rPr>
            <w:rStyle w:val="a4"/>
            <w:rFonts w:ascii="Times New Roman" w:hAnsi="Times New Roman" w:cs="Times New Roman"/>
            <w:color w:val="auto"/>
            <w:sz w:val="28"/>
            <w:szCs w:val="28"/>
            <w:u w:val="none"/>
          </w:rPr>
          <w:t>эмоционалды</w:t>
        </w:r>
      </w:hyperlink>
      <w:r w:rsidR="00380BE8" w:rsidRPr="0011622D">
        <w:rPr>
          <w:rFonts w:ascii="Times New Roman" w:hAnsi="Times New Roman" w:cs="Times New Roman"/>
          <w:sz w:val="28"/>
          <w:szCs w:val="28"/>
        </w:rPr>
        <w:t> реакциялардың;</w:t>
      </w:r>
    </w:p>
    <w:p w:rsidR="00380BE8" w:rsidRPr="0011622D" w:rsidRDefault="00380BE8" w:rsidP="00380BE8">
      <w:pPr>
        <w:numPr>
          <w:ilvl w:val="1"/>
          <w:numId w:val="17"/>
        </w:numPr>
        <w:shd w:val="clear" w:color="auto" w:fill="FFFFFF"/>
        <w:spacing w:before="100" w:beforeAutospacing="1" w:after="24" w:line="240" w:lineRule="auto"/>
        <w:ind w:left="768"/>
        <w:jc w:val="both"/>
        <w:rPr>
          <w:rFonts w:ascii="Times New Roman" w:hAnsi="Times New Roman" w:cs="Times New Roman"/>
          <w:sz w:val="28"/>
          <w:szCs w:val="28"/>
        </w:rPr>
      </w:pPr>
      <w:r w:rsidRPr="0011622D">
        <w:rPr>
          <w:rFonts w:ascii="Times New Roman" w:hAnsi="Times New Roman" w:cs="Times New Roman"/>
          <w:sz w:val="28"/>
          <w:szCs w:val="28"/>
        </w:rPr>
        <w:t>адамның психикалық мансабынның қамтамасыз етілуіне қатысады.</w:t>
      </w:r>
    </w:p>
    <w:p w:rsidR="00380BE8" w:rsidRPr="0011622D" w:rsidRDefault="00380BE8" w:rsidP="00380BE8">
      <w:pPr>
        <w:pStyle w:val="2"/>
        <w:pBdr>
          <w:bottom w:val="single" w:sz="6" w:space="0" w:color="A2A9B1"/>
        </w:pBdr>
        <w:shd w:val="clear" w:color="auto" w:fill="FFFFFF"/>
        <w:spacing w:before="240" w:after="60"/>
        <w:jc w:val="both"/>
        <w:rPr>
          <w:b w:val="0"/>
          <w:bCs w:val="0"/>
          <w:sz w:val="28"/>
          <w:szCs w:val="28"/>
          <w:lang w:val="kk-KZ"/>
        </w:rPr>
      </w:pPr>
      <w:r w:rsidRPr="0011622D">
        <w:rPr>
          <w:rStyle w:val="mw-headline"/>
          <w:b w:val="0"/>
          <w:bCs w:val="0"/>
          <w:sz w:val="28"/>
          <w:szCs w:val="28"/>
        </w:rPr>
        <w:t>Гормондар</w:t>
      </w:r>
    </w:p>
    <w:p w:rsidR="00380BE8" w:rsidRPr="0011622D" w:rsidRDefault="00380BE8" w:rsidP="00380BE8">
      <w:pPr>
        <w:pStyle w:val="a3"/>
        <w:shd w:val="clear" w:color="auto" w:fill="FFFFFF"/>
        <w:spacing w:before="120" w:beforeAutospacing="0" w:after="120" w:afterAutospacing="0"/>
        <w:jc w:val="both"/>
        <w:rPr>
          <w:sz w:val="28"/>
          <w:szCs w:val="28"/>
          <w:lang w:val="kk-KZ"/>
        </w:rPr>
      </w:pPr>
      <w:r w:rsidRPr="0011622D">
        <w:rPr>
          <w:b/>
          <w:bCs/>
          <w:sz w:val="28"/>
          <w:szCs w:val="28"/>
          <w:lang w:val="kk-KZ"/>
        </w:rPr>
        <w:t>Гормондар</w:t>
      </w:r>
      <w:r w:rsidRPr="0011622D">
        <w:rPr>
          <w:sz w:val="28"/>
          <w:szCs w:val="28"/>
          <w:lang w:val="kk-KZ"/>
        </w:rPr>
        <w:t> — ішкі секреция безінің қанға бөліп шығаратын және дененің түрлі әрекетін реттейтін биологиялық заттар. Әр гормон белгілі бір мүшеге әсер етеді. Гормондардың барлығы бір-бірімен тығыз байланыста жұмыс істейді. Гормондар химиялық құрамына қарай аминдер, нәруыздар, стероидтар және май қышқылдары болып келеді.</w:t>
      </w:r>
    </w:p>
    <w:p w:rsidR="00380BE8" w:rsidRPr="0011622D" w:rsidRDefault="00380BE8" w:rsidP="00380BE8">
      <w:pPr>
        <w:pStyle w:val="a3"/>
        <w:shd w:val="clear" w:color="auto" w:fill="FFFFFF"/>
        <w:spacing w:before="120" w:beforeAutospacing="0" w:after="120" w:afterAutospacing="0"/>
        <w:jc w:val="both"/>
        <w:rPr>
          <w:sz w:val="28"/>
          <w:szCs w:val="28"/>
        </w:rPr>
      </w:pPr>
      <w:r w:rsidRPr="0011622D">
        <w:rPr>
          <w:sz w:val="28"/>
          <w:szCs w:val="28"/>
        </w:rPr>
        <w:t>Гормондардың қасиеті:</w:t>
      </w:r>
    </w:p>
    <w:p w:rsidR="00380BE8" w:rsidRPr="0011622D" w:rsidRDefault="00380BE8" w:rsidP="00380BE8">
      <w:pPr>
        <w:numPr>
          <w:ilvl w:val="0"/>
          <w:numId w:val="18"/>
        </w:numPr>
        <w:shd w:val="clear" w:color="auto" w:fill="FFFFFF"/>
        <w:spacing w:before="100" w:beforeAutospacing="1" w:after="24" w:line="240" w:lineRule="auto"/>
        <w:ind w:left="768"/>
        <w:jc w:val="both"/>
        <w:rPr>
          <w:rFonts w:ascii="Times New Roman" w:hAnsi="Times New Roman" w:cs="Times New Roman"/>
          <w:sz w:val="28"/>
          <w:szCs w:val="28"/>
        </w:rPr>
      </w:pPr>
      <w:r w:rsidRPr="0011622D">
        <w:rPr>
          <w:rFonts w:ascii="Times New Roman" w:hAnsi="Times New Roman" w:cs="Times New Roman"/>
          <w:sz w:val="28"/>
          <w:szCs w:val="28"/>
        </w:rPr>
        <w:t>Гормондар дистантты түрде әсер етеді;</w:t>
      </w:r>
    </w:p>
    <w:p w:rsidR="00380BE8" w:rsidRPr="0011622D" w:rsidRDefault="00380BE8" w:rsidP="00380BE8">
      <w:pPr>
        <w:numPr>
          <w:ilvl w:val="0"/>
          <w:numId w:val="18"/>
        </w:numPr>
        <w:shd w:val="clear" w:color="auto" w:fill="FFFFFF"/>
        <w:spacing w:before="100" w:beforeAutospacing="1" w:after="24" w:line="240" w:lineRule="auto"/>
        <w:ind w:left="768"/>
        <w:jc w:val="both"/>
        <w:rPr>
          <w:rFonts w:ascii="Times New Roman" w:hAnsi="Times New Roman" w:cs="Times New Roman"/>
          <w:sz w:val="28"/>
          <w:szCs w:val="28"/>
        </w:rPr>
      </w:pPr>
      <w:r w:rsidRPr="0011622D">
        <w:rPr>
          <w:rFonts w:ascii="Times New Roman" w:hAnsi="Times New Roman" w:cs="Times New Roman"/>
          <w:sz w:val="28"/>
          <w:szCs w:val="28"/>
        </w:rPr>
        <w:t>Арнайы әсер;</w:t>
      </w:r>
    </w:p>
    <w:p w:rsidR="00380BE8" w:rsidRPr="0011622D" w:rsidRDefault="00380BE8" w:rsidP="00380BE8">
      <w:pPr>
        <w:numPr>
          <w:ilvl w:val="0"/>
          <w:numId w:val="18"/>
        </w:numPr>
        <w:shd w:val="clear" w:color="auto" w:fill="FFFFFF"/>
        <w:spacing w:before="100" w:beforeAutospacing="1" w:after="24" w:line="240" w:lineRule="auto"/>
        <w:ind w:left="768"/>
        <w:jc w:val="both"/>
        <w:rPr>
          <w:rFonts w:ascii="Times New Roman" w:hAnsi="Times New Roman" w:cs="Times New Roman"/>
          <w:sz w:val="28"/>
          <w:szCs w:val="28"/>
        </w:rPr>
      </w:pPr>
      <w:r w:rsidRPr="0011622D">
        <w:rPr>
          <w:rFonts w:ascii="Times New Roman" w:hAnsi="Times New Roman" w:cs="Times New Roman"/>
          <w:sz w:val="28"/>
          <w:szCs w:val="28"/>
        </w:rPr>
        <w:t>Био-физиологиялық белсенділік;</w:t>
      </w:r>
    </w:p>
    <w:p w:rsidR="00380BE8" w:rsidRPr="0011622D" w:rsidRDefault="00380BE8" w:rsidP="00380BE8">
      <w:pPr>
        <w:numPr>
          <w:ilvl w:val="0"/>
          <w:numId w:val="18"/>
        </w:numPr>
        <w:shd w:val="clear" w:color="auto" w:fill="FFFFFF"/>
        <w:spacing w:before="100" w:beforeAutospacing="1" w:after="24" w:line="240" w:lineRule="auto"/>
        <w:ind w:left="768"/>
        <w:jc w:val="both"/>
        <w:rPr>
          <w:rFonts w:ascii="Times New Roman" w:hAnsi="Times New Roman" w:cs="Times New Roman"/>
          <w:sz w:val="28"/>
          <w:szCs w:val="28"/>
        </w:rPr>
      </w:pPr>
      <w:r w:rsidRPr="0011622D">
        <w:rPr>
          <w:rFonts w:ascii="Times New Roman" w:hAnsi="Times New Roman" w:cs="Times New Roman"/>
          <w:sz w:val="28"/>
          <w:szCs w:val="28"/>
        </w:rPr>
        <w:t>Әр түрге арнайшылық;</w:t>
      </w:r>
    </w:p>
    <w:p w:rsidR="00380BE8" w:rsidRPr="0011622D" w:rsidRDefault="00380BE8" w:rsidP="00380BE8">
      <w:pPr>
        <w:numPr>
          <w:ilvl w:val="0"/>
          <w:numId w:val="18"/>
        </w:numPr>
        <w:shd w:val="clear" w:color="auto" w:fill="FFFFFF"/>
        <w:spacing w:before="100" w:beforeAutospacing="1" w:after="24" w:line="240" w:lineRule="auto"/>
        <w:ind w:left="768"/>
        <w:jc w:val="both"/>
        <w:rPr>
          <w:rFonts w:ascii="Times New Roman" w:hAnsi="Times New Roman" w:cs="Times New Roman"/>
          <w:sz w:val="28"/>
          <w:szCs w:val="28"/>
        </w:rPr>
      </w:pPr>
      <w:r w:rsidRPr="0011622D">
        <w:rPr>
          <w:rFonts w:ascii="Times New Roman" w:hAnsi="Times New Roman" w:cs="Times New Roman"/>
          <w:sz w:val="28"/>
          <w:szCs w:val="28"/>
        </w:rPr>
        <w:t>Тек тірі жасушаларға әсер ету.</w:t>
      </w:r>
    </w:p>
    <w:p w:rsidR="00380BE8" w:rsidRPr="0011622D" w:rsidRDefault="00380BE8" w:rsidP="00380BE8">
      <w:pPr>
        <w:shd w:val="clear" w:color="auto" w:fill="FFFFFF"/>
        <w:jc w:val="both"/>
        <w:rPr>
          <w:rFonts w:ascii="Times New Roman" w:hAnsi="Times New Roman" w:cs="Times New Roman"/>
          <w:sz w:val="28"/>
          <w:szCs w:val="28"/>
        </w:rPr>
      </w:pPr>
      <w:r w:rsidRPr="0011622D">
        <w:rPr>
          <w:rFonts w:ascii="Times New Roman" w:hAnsi="Times New Roman" w:cs="Times New Roman"/>
          <w:i/>
          <w:iCs/>
          <w:sz w:val="28"/>
          <w:szCs w:val="28"/>
        </w:rPr>
        <w:t>Толық мақаласы: </w:t>
      </w:r>
      <w:hyperlink r:id="rId64" w:tooltip="Ішкі секреция бездері" w:history="1">
        <w:r w:rsidRPr="0011622D">
          <w:rPr>
            <w:rStyle w:val="a4"/>
            <w:rFonts w:ascii="Times New Roman" w:hAnsi="Times New Roman" w:cs="Times New Roman"/>
            <w:i/>
            <w:iCs/>
            <w:color w:val="auto"/>
            <w:sz w:val="28"/>
            <w:szCs w:val="28"/>
            <w:u w:val="none"/>
          </w:rPr>
          <w:t>Ішкі секреция бездері</w:t>
        </w:r>
      </w:hyperlink>
    </w:p>
    <w:p w:rsidR="00380BE8" w:rsidRPr="0011622D" w:rsidRDefault="00380BE8" w:rsidP="00380BE8">
      <w:pPr>
        <w:pStyle w:val="a3"/>
        <w:shd w:val="clear" w:color="auto" w:fill="FFFFFF"/>
        <w:spacing w:before="120" w:beforeAutospacing="0" w:after="120" w:afterAutospacing="0"/>
        <w:jc w:val="both"/>
        <w:rPr>
          <w:sz w:val="28"/>
          <w:szCs w:val="28"/>
        </w:rPr>
      </w:pPr>
      <w:r w:rsidRPr="0011622D">
        <w:rPr>
          <w:b/>
          <w:bCs/>
          <w:sz w:val="28"/>
          <w:szCs w:val="28"/>
        </w:rPr>
        <w:t>Эндокринді бездер</w:t>
      </w:r>
      <w:r w:rsidRPr="0011622D">
        <w:rPr>
          <w:sz w:val="28"/>
          <w:szCs w:val="28"/>
        </w:rPr>
        <w:t> (эндокринные железы); (glandula endocrinae, лат. glandula без, грек, endon — ішкі, krino — бөлу) — </w:t>
      </w:r>
      <w:hyperlink r:id="rId65" w:tooltip="Инкрет (мұндай бет жоқ)" w:history="1">
        <w:r w:rsidRPr="0011622D">
          <w:rPr>
            <w:rStyle w:val="a4"/>
            <w:color w:val="auto"/>
            <w:sz w:val="28"/>
            <w:szCs w:val="28"/>
            <w:u w:val="none"/>
          </w:rPr>
          <w:t>инкреттерін</w:t>
        </w:r>
      </w:hyperlink>
      <w:r w:rsidRPr="0011622D">
        <w:rPr>
          <w:sz w:val="28"/>
          <w:szCs w:val="28"/>
        </w:rPr>
        <w:t> (гормондар) </w:t>
      </w:r>
      <w:hyperlink r:id="rId66" w:tooltip="Организм" w:history="1">
        <w:r w:rsidRPr="0011622D">
          <w:rPr>
            <w:rStyle w:val="a4"/>
            <w:color w:val="auto"/>
            <w:sz w:val="28"/>
            <w:szCs w:val="28"/>
            <w:u w:val="none"/>
          </w:rPr>
          <w:t>организмнің</w:t>
        </w:r>
      </w:hyperlink>
      <w:r w:rsidRPr="0011622D">
        <w:rPr>
          <w:sz w:val="28"/>
          <w:szCs w:val="28"/>
        </w:rPr>
        <w:t> сұйық ішкі ортасына (қан, лимфа, ұлпа сұйығы) бөлетін бездер. Бұл </w:t>
      </w:r>
      <w:hyperlink r:id="rId67" w:tooltip="Без" w:history="1">
        <w:r w:rsidRPr="0011622D">
          <w:rPr>
            <w:rStyle w:val="a4"/>
            <w:color w:val="auto"/>
            <w:sz w:val="28"/>
            <w:szCs w:val="28"/>
            <w:u w:val="none"/>
          </w:rPr>
          <w:t>бездер</w:t>
        </w:r>
      </w:hyperlink>
      <w:r w:rsidRPr="0011622D">
        <w:rPr>
          <w:sz w:val="28"/>
          <w:szCs w:val="28"/>
        </w:rPr>
        <w:t> тек секрет бөлетін соңғы бөлімдерден тұрады, шығару өзектері болмайды және қан тамырларына өте бай келеді. Эндокринді бездер (ішкі секреция бездері): орталық және шеткі эндокринді бездер болып екіге бөлінеді. Орталық </w:t>
      </w:r>
      <w:hyperlink r:id="rId68" w:tooltip="Эндокрин (мұндай бет жоқ)" w:history="1">
        <w:r w:rsidRPr="0011622D">
          <w:rPr>
            <w:rStyle w:val="a4"/>
            <w:color w:val="auto"/>
            <w:sz w:val="28"/>
            <w:szCs w:val="28"/>
            <w:u w:val="none"/>
          </w:rPr>
          <w:t>эндокринді</w:t>
        </w:r>
      </w:hyperlink>
      <w:r w:rsidRPr="0011622D">
        <w:rPr>
          <w:sz w:val="28"/>
          <w:szCs w:val="28"/>
        </w:rPr>
        <w:t> бездерге: гипоталамус, гипофиз және элифиз, ал шеткі эндокринді бездерге: қалқанша, қалқанша маңы, бүйрекүсті бездері жатады. Бұлардан басқа организмде қосарлана қызмет атқаратын аралас бездер де болады. Оларға: жынысбездері, ұйқы безі, плацента және тимус (айырша без) жатады. Эндокринді бездер гормондары </w:t>
      </w:r>
      <w:hyperlink r:id="rId69" w:tooltip="Организм" w:history="1">
        <w:r w:rsidRPr="0011622D">
          <w:rPr>
            <w:rStyle w:val="a4"/>
            <w:color w:val="auto"/>
            <w:sz w:val="28"/>
            <w:szCs w:val="28"/>
            <w:u w:val="none"/>
          </w:rPr>
          <w:t>организмнің</w:t>
        </w:r>
      </w:hyperlink>
      <w:r w:rsidRPr="0011622D">
        <w:rPr>
          <w:sz w:val="28"/>
          <w:szCs w:val="28"/>
        </w:rPr>
        <w:t xml:space="preserve"> сұйық ішкі ортасы арқылы </w:t>
      </w:r>
      <w:proofErr w:type="gramStart"/>
      <w:r w:rsidRPr="0011622D">
        <w:rPr>
          <w:sz w:val="28"/>
          <w:szCs w:val="28"/>
        </w:rPr>
        <w:t>дене м</w:t>
      </w:r>
      <w:proofErr w:type="gramEnd"/>
      <w:r w:rsidRPr="0011622D">
        <w:rPr>
          <w:sz w:val="28"/>
          <w:szCs w:val="28"/>
        </w:rPr>
        <w:t>үшелерінің дамуы мен қызметін, олардағы зат алмасу деңгейін гуморальды реттеуге қатысады.</w:t>
      </w:r>
      <w:hyperlink r:id="rId70" w:anchor="cite_note-1" w:history="1">
        <w:r w:rsidRPr="0011622D">
          <w:rPr>
            <w:rStyle w:val="a4"/>
            <w:color w:val="auto"/>
            <w:sz w:val="28"/>
            <w:szCs w:val="28"/>
            <w:u w:val="none"/>
            <w:vertAlign w:val="superscript"/>
          </w:rPr>
          <w:t>[1]</w:t>
        </w:r>
      </w:hyperlink>
    </w:p>
    <w:p w:rsidR="00380BE8" w:rsidRPr="0011622D" w:rsidRDefault="00380BE8" w:rsidP="00380BE8">
      <w:pPr>
        <w:pStyle w:val="3"/>
        <w:shd w:val="clear" w:color="auto" w:fill="FFFFFF"/>
        <w:spacing w:before="72"/>
        <w:jc w:val="both"/>
        <w:rPr>
          <w:rFonts w:ascii="Times New Roman" w:hAnsi="Times New Roman" w:cs="Times New Roman"/>
          <w:color w:val="auto"/>
          <w:sz w:val="28"/>
          <w:szCs w:val="28"/>
        </w:rPr>
      </w:pPr>
      <w:r w:rsidRPr="0011622D">
        <w:rPr>
          <w:rStyle w:val="mw-headline"/>
          <w:rFonts w:ascii="Times New Roman" w:hAnsi="Times New Roman" w:cs="Times New Roman"/>
          <w:color w:val="auto"/>
          <w:sz w:val="28"/>
          <w:szCs w:val="28"/>
        </w:rPr>
        <w:lastRenderedPageBreak/>
        <w:t>Гипоталамус-гипофиздік жүйе</w:t>
      </w:r>
      <w:r w:rsidRPr="0011622D">
        <w:rPr>
          <w:rStyle w:val="mw-editsection-bracket"/>
          <w:rFonts w:ascii="Times New Roman" w:hAnsi="Times New Roman" w:cs="Times New Roman"/>
          <w:color w:val="auto"/>
          <w:sz w:val="28"/>
          <w:szCs w:val="28"/>
        </w:rPr>
        <w:t>[</w:t>
      </w:r>
      <w:hyperlink r:id="rId71" w:tooltip="Бөлімді өңдеу: Гипоталамус-гипофиздік жүйе" w:history="1">
        <w:r w:rsidRPr="0011622D">
          <w:rPr>
            <w:rStyle w:val="a4"/>
            <w:rFonts w:ascii="Times New Roman" w:hAnsi="Times New Roman" w:cs="Times New Roman"/>
            <w:b/>
            <w:bCs/>
            <w:color w:val="auto"/>
            <w:sz w:val="28"/>
            <w:szCs w:val="28"/>
            <w:u w:val="none"/>
          </w:rPr>
          <w:t>өңдеу</w:t>
        </w:r>
      </w:hyperlink>
      <w:r w:rsidRPr="0011622D">
        <w:rPr>
          <w:rStyle w:val="mw-editsection-bracket"/>
          <w:rFonts w:ascii="Times New Roman" w:hAnsi="Times New Roman" w:cs="Times New Roman"/>
          <w:color w:val="auto"/>
          <w:sz w:val="28"/>
          <w:szCs w:val="28"/>
        </w:rPr>
        <w:t>]</w:t>
      </w:r>
    </w:p>
    <w:p w:rsidR="00380BE8" w:rsidRPr="0011622D" w:rsidRDefault="00380BE8" w:rsidP="00380BE8">
      <w:pPr>
        <w:shd w:val="clear" w:color="auto" w:fill="FFFFFF"/>
        <w:jc w:val="both"/>
        <w:rPr>
          <w:rFonts w:ascii="Times New Roman" w:hAnsi="Times New Roman" w:cs="Times New Roman"/>
          <w:sz w:val="28"/>
          <w:szCs w:val="28"/>
        </w:rPr>
      </w:pPr>
      <w:r w:rsidRPr="0011622D">
        <w:rPr>
          <w:rFonts w:ascii="Times New Roman" w:hAnsi="Times New Roman" w:cs="Times New Roman"/>
          <w:i/>
          <w:iCs/>
          <w:sz w:val="28"/>
          <w:szCs w:val="28"/>
        </w:rPr>
        <w:t>Толық мақалалары: </w:t>
      </w:r>
      <w:hyperlink r:id="rId72" w:tooltip="Гипоталамус" w:history="1">
        <w:r w:rsidRPr="0011622D">
          <w:rPr>
            <w:rStyle w:val="a4"/>
            <w:rFonts w:ascii="Times New Roman" w:hAnsi="Times New Roman" w:cs="Times New Roman"/>
            <w:i/>
            <w:iCs/>
            <w:color w:val="auto"/>
            <w:sz w:val="28"/>
            <w:szCs w:val="28"/>
            <w:u w:val="none"/>
          </w:rPr>
          <w:t>Гипоталамус</w:t>
        </w:r>
      </w:hyperlink>
      <w:r w:rsidRPr="0011622D">
        <w:rPr>
          <w:rFonts w:ascii="Times New Roman" w:hAnsi="Times New Roman" w:cs="Times New Roman"/>
          <w:i/>
          <w:iCs/>
          <w:sz w:val="28"/>
          <w:szCs w:val="28"/>
        </w:rPr>
        <w:t> және </w:t>
      </w:r>
      <w:hyperlink r:id="rId73" w:tooltip="Гипофиз" w:history="1">
        <w:r w:rsidRPr="0011622D">
          <w:rPr>
            <w:rStyle w:val="a4"/>
            <w:rFonts w:ascii="Times New Roman" w:hAnsi="Times New Roman" w:cs="Times New Roman"/>
            <w:i/>
            <w:iCs/>
            <w:color w:val="auto"/>
            <w:sz w:val="28"/>
            <w:szCs w:val="28"/>
            <w:u w:val="none"/>
          </w:rPr>
          <w:t>Гипофиз</w:t>
        </w:r>
      </w:hyperlink>
    </w:p>
    <w:p w:rsidR="00380BE8" w:rsidRPr="0011622D" w:rsidRDefault="00380BE8" w:rsidP="00380BE8">
      <w:pPr>
        <w:pStyle w:val="a3"/>
        <w:shd w:val="clear" w:color="auto" w:fill="FFFFFF"/>
        <w:spacing w:before="120" w:beforeAutospacing="0" w:after="120" w:afterAutospacing="0"/>
        <w:jc w:val="both"/>
        <w:rPr>
          <w:sz w:val="28"/>
          <w:szCs w:val="28"/>
        </w:rPr>
      </w:pPr>
      <w:r w:rsidRPr="0011622D">
        <w:rPr>
          <w:b/>
          <w:bCs/>
          <w:sz w:val="28"/>
          <w:szCs w:val="28"/>
        </w:rPr>
        <w:t>Гипоталамус</w:t>
      </w:r>
      <w:r w:rsidRPr="0011622D">
        <w:rPr>
          <w:sz w:val="28"/>
          <w:szCs w:val="28"/>
        </w:rPr>
        <w:t> — аралық мида орналасқан ішкі секреция бездерінің қызметін реттейтін орталық. Әдеби тұрғыда айтатын болсақ: гипоталамус ішкі секреция бездерінің «композиторы». Гипоталамус пен гипофиз тығыз байланыста жұмыс істеп, </w:t>
      </w:r>
      <w:r w:rsidRPr="0011622D">
        <w:rPr>
          <w:i/>
          <w:iCs/>
          <w:sz w:val="28"/>
          <w:szCs w:val="28"/>
        </w:rPr>
        <w:t>Гипоталамус-гипофиздік жүйені</w:t>
      </w:r>
      <w:r w:rsidRPr="0011622D">
        <w:rPr>
          <w:sz w:val="28"/>
          <w:szCs w:val="28"/>
        </w:rPr>
        <w:t> құрайды. Гипоталамус гипофиз безін реттейді, ал гипофиз ағзадағы барлық басқа бездердің жұмысын реттейді. Олар нейрогормондар бөліп рефлекстік және гуморальдік реттеуді жүзеге асырады. Гипоталамус гипофизге әсер ететін </w:t>
      </w:r>
      <w:r w:rsidRPr="0011622D">
        <w:rPr>
          <w:b/>
          <w:bCs/>
          <w:sz w:val="28"/>
          <w:szCs w:val="28"/>
        </w:rPr>
        <w:t>статин</w:t>
      </w:r>
      <w:r w:rsidRPr="0011622D">
        <w:rPr>
          <w:sz w:val="28"/>
          <w:szCs w:val="28"/>
        </w:rPr>
        <w:t> (гипофиздың гормон түзуін тежейді) және </w:t>
      </w:r>
      <w:r w:rsidRPr="0011622D">
        <w:rPr>
          <w:i/>
          <w:iCs/>
          <w:sz w:val="28"/>
          <w:szCs w:val="28"/>
        </w:rPr>
        <w:t>либерин</w:t>
      </w:r>
      <w:r w:rsidRPr="0011622D">
        <w:rPr>
          <w:sz w:val="28"/>
          <w:szCs w:val="28"/>
        </w:rPr>
        <w:t> (гипофиздің гормон бөлу белсенділігін арттырады) гормондарын бөледі. </w:t>
      </w:r>
      <w:hyperlink r:id="rId74" w:tooltip="Окситоцин" w:history="1">
        <w:r w:rsidRPr="0011622D">
          <w:rPr>
            <w:rStyle w:val="a4"/>
            <w:i/>
            <w:iCs/>
            <w:color w:val="auto"/>
            <w:sz w:val="28"/>
            <w:szCs w:val="28"/>
            <w:u w:val="none"/>
          </w:rPr>
          <w:t>Окситоцин</w:t>
        </w:r>
      </w:hyperlink>
      <w:r w:rsidRPr="0011622D">
        <w:rPr>
          <w:sz w:val="28"/>
          <w:szCs w:val="28"/>
        </w:rPr>
        <w:t> және </w:t>
      </w:r>
      <w:hyperlink r:id="rId75" w:tooltip="Вазопрессин" w:history="1">
        <w:r w:rsidRPr="0011622D">
          <w:rPr>
            <w:rStyle w:val="a4"/>
            <w:i/>
            <w:iCs/>
            <w:color w:val="auto"/>
            <w:sz w:val="28"/>
            <w:szCs w:val="28"/>
            <w:u w:val="none"/>
          </w:rPr>
          <w:t>вазопрессин</w:t>
        </w:r>
      </w:hyperlink>
      <w:r w:rsidRPr="0011622D">
        <w:rPr>
          <w:sz w:val="28"/>
          <w:szCs w:val="28"/>
        </w:rPr>
        <w:t>гормондары гипофиздың артқы бөлігінде жиналады.</w:t>
      </w:r>
    </w:p>
    <w:p w:rsidR="00380BE8" w:rsidRPr="0011622D" w:rsidRDefault="00380BE8" w:rsidP="00380BE8">
      <w:pPr>
        <w:shd w:val="clear" w:color="auto" w:fill="F8F9FA"/>
        <w:jc w:val="both"/>
        <w:rPr>
          <w:rFonts w:ascii="Times New Roman" w:hAnsi="Times New Roman" w:cs="Times New Roman"/>
          <w:sz w:val="28"/>
          <w:szCs w:val="28"/>
        </w:rPr>
      </w:pPr>
      <w:r w:rsidRPr="0011622D">
        <w:rPr>
          <w:rFonts w:ascii="Times New Roman" w:hAnsi="Times New Roman" w:cs="Times New Roman"/>
          <w:noProof/>
          <w:sz w:val="28"/>
          <w:szCs w:val="28"/>
          <w:lang w:eastAsia="ru-RU"/>
        </w:rPr>
        <w:drawing>
          <wp:inline distT="0" distB="0" distL="0" distR="0">
            <wp:extent cx="1905000" cy="1238250"/>
            <wp:effectExtent l="19050" t="0" r="0" b="0"/>
            <wp:docPr id="1" name="Рисунок 1" descr="https://upload.wikimedia.org/wikipedia/commons/thumb/6/6b/Illu_pituitary_pineal_glands.jpg/200px-Illu_pituitary_pineal_glands.jpg">
              <a:hlinkClick xmlns:a="http://schemas.openxmlformats.org/drawingml/2006/main" r:id="rId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6/6b/Illu_pituitary_pineal_glands.jpg/200px-Illu_pituitary_pineal_glands.jpg">
                      <a:hlinkClick r:id="rId76"/>
                    </pic:cNvPr>
                    <pic:cNvPicPr>
                      <a:picLocks noChangeAspect="1" noChangeArrowheads="1"/>
                    </pic:cNvPicPr>
                  </pic:nvPicPr>
                  <pic:blipFill>
                    <a:blip r:embed="rId77"/>
                    <a:srcRect/>
                    <a:stretch>
                      <a:fillRect/>
                    </a:stretch>
                  </pic:blipFill>
                  <pic:spPr bwMode="auto">
                    <a:xfrm>
                      <a:off x="0" y="0"/>
                      <a:ext cx="1905000" cy="1238250"/>
                    </a:xfrm>
                    <a:prstGeom prst="rect">
                      <a:avLst/>
                    </a:prstGeom>
                    <a:noFill/>
                    <a:ln w="9525">
                      <a:noFill/>
                      <a:miter lim="800000"/>
                      <a:headEnd/>
                      <a:tailEnd/>
                    </a:ln>
                  </pic:spPr>
                </pic:pic>
              </a:graphicData>
            </a:graphic>
          </wp:inline>
        </w:drawing>
      </w:r>
    </w:p>
    <w:p w:rsidR="00380BE8" w:rsidRPr="0011622D" w:rsidRDefault="00641832" w:rsidP="00380BE8">
      <w:pPr>
        <w:shd w:val="clear" w:color="auto" w:fill="F8F9FA"/>
        <w:spacing w:line="336" w:lineRule="atLeast"/>
        <w:jc w:val="both"/>
        <w:rPr>
          <w:rFonts w:ascii="Times New Roman" w:hAnsi="Times New Roman" w:cs="Times New Roman"/>
          <w:sz w:val="28"/>
          <w:szCs w:val="28"/>
        </w:rPr>
      </w:pPr>
      <w:hyperlink r:id="rId78" w:tooltip="Гипофиз" w:history="1">
        <w:r w:rsidR="00380BE8" w:rsidRPr="0011622D">
          <w:rPr>
            <w:rStyle w:val="a4"/>
            <w:rFonts w:ascii="Times New Roman" w:hAnsi="Times New Roman" w:cs="Times New Roman"/>
            <w:color w:val="auto"/>
            <w:sz w:val="28"/>
            <w:szCs w:val="28"/>
            <w:u w:val="none"/>
          </w:rPr>
          <w:t>Гипофиз</w:t>
        </w:r>
      </w:hyperlink>
      <w:r w:rsidR="00380BE8" w:rsidRPr="0011622D">
        <w:rPr>
          <w:rFonts w:ascii="Times New Roman" w:hAnsi="Times New Roman" w:cs="Times New Roman"/>
          <w:sz w:val="28"/>
          <w:szCs w:val="28"/>
        </w:rPr>
        <w:t> және </w:t>
      </w:r>
      <w:hyperlink r:id="rId79" w:tooltip="Эпифиз" w:history="1">
        <w:r w:rsidR="00380BE8" w:rsidRPr="0011622D">
          <w:rPr>
            <w:rStyle w:val="a4"/>
            <w:rFonts w:ascii="Times New Roman" w:hAnsi="Times New Roman" w:cs="Times New Roman"/>
            <w:color w:val="auto"/>
            <w:sz w:val="28"/>
            <w:szCs w:val="28"/>
            <w:u w:val="none"/>
          </w:rPr>
          <w:t>Эпифиз</w:t>
        </w:r>
      </w:hyperlink>
    </w:p>
    <w:p w:rsidR="00380BE8" w:rsidRPr="0011622D" w:rsidRDefault="00380BE8" w:rsidP="00380BE8">
      <w:pPr>
        <w:pStyle w:val="a3"/>
        <w:shd w:val="clear" w:color="auto" w:fill="FFFFFF"/>
        <w:spacing w:before="120" w:beforeAutospacing="0" w:after="120" w:afterAutospacing="0"/>
        <w:jc w:val="both"/>
        <w:rPr>
          <w:sz w:val="28"/>
          <w:szCs w:val="28"/>
        </w:rPr>
      </w:pPr>
      <w:r w:rsidRPr="0011622D">
        <w:rPr>
          <w:b/>
          <w:bCs/>
          <w:sz w:val="28"/>
          <w:szCs w:val="28"/>
        </w:rPr>
        <w:t>Гипофиз</w:t>
      </w:r>
      <w:r w:rsidRPr="0011622D">
        <w:rPr>
          <w:sz w:val="28"/>
          <w:szCs w:val="28"/>
        </w:rPr>
        <w:t> — аралық мида орналасқан ішкі секреция бездерінің ең негізгі жетекші орталығы. Әдеби тұрғыда бұл гормон ішкі секреция бездерінің «дирижері» болып саналады. Гипофиз - сопақша пішінді, салмағы 0,5-0,7 г. Гипофиз гормондарының барлығы химиялық құрамы бойынша пептидті (нәруызды). Гипофиз үш бөліктен тұрады: алдыңғы, артқы, ортаңғы</w:t>
      </w:r>
    </w:p>
    <w:p w:rsidR="00380BE8" w:rsidRPr="0011622D" w:rsidRDefault="00380BE8" w:rsidP="00380BE8">
      <w:pPr>
        <w:pStyle w:val="3"/>
        <w:shd w:val="clear" w:color="auto" w:fill="FFFFFF"/>
        <w:spacing w:before="72"/>
        <w:jc w:val="both"/>
        <w:rPr>
          <w:rFonts w:ascii="Times New Roman" w:hAnsi="Times New Roman" w:cs="Times New Roman"/>
          <w:color w:val="auto"/>
          <w:sz w:val="28"/>
          <w:szCs w:val="28"/>
          <w:lang w:val="kk-KZ"/>
        </w:rPr>
      </w:pPr>
      <w:r w:rsidRPr="0011622D">
        <w:rPr>
          <w:rStyle w:val="mw-headline"/>
          <w:rFonts w:ascii="Times New Roman" w:hAnsi="Times New Roman" w:cs="Times New Roman"/>
          <w:color w:val="auto"/>
          <w:sz w:val="28"/>
          <w:szCs w:val="28"/>
        </w:rPr>
        <w:t>Қалқанша без</w:t>
      </w:r>
    </w:p>
    <w:p w:rsidR="00380BE8" w:rsidRPr="0011622D" w:rsidRDefault="00380BE8" w:rsidP="00380BE8">
      <w:pPr>
        <w:shd w:val="clear" w:color="auto" w:fill="FFFFFF"/>
        <w:jc w:val="both"/>
        <w:rPr>
          <w:rFonts w:ascii="Times New Roman" w:hAnsi="Times New Roman" w:cs="Times New Roman"/>
          <w:sz w:val="28"/>
          <w:szCs w:val="28"/>
          <w:lang w:val="kk-KZ"/>
        </w:rPr>
      </w:pPr>
      <w:r w:rsidRPr="0011622D">
        <w:rPr>
          <w:rFonts w:ascii="Times New Roman" w:hAnsi="Times New Roman" w:cs="Times New Roman"/>
          <w:i/>
          <w:iCs/>
          <w:sz w:val="28"/>
          <w:szCs w:val="28"/>
          <w:lang w:val="kk-KZ"/>
        </w:rPr>
        <w:t>Толық мақаласы: </w:t>
      </w:r>
      <w:hyperlink r:id="rId80" w:tooltip="Қалқанша без" w:history="1">
        <w:r w:rsidRPr="0011622D">
          <w:rPr>
            <w:rStyle w:val="a4"/>
            <w:rFonts w:ascii="Times New Roman" w:hAnsi="Times New Roman" w:cs="Times New Roman"/>
            <w:i/>
            <w:iCs/>
            <w:color w:val="auto"/>
            <w:sz w:val="28"/>
            <w:szCs w:val="28"/>
            <w:u w:val="none"/>
            <w:lang w:val="kk-KZ"/>
          </w:rPr>
          <w:t>Қалқанша без</w:t>
        </w:r>
      </w:hyperlink>
    </w:p>
    <w:p w:rsidR="00380BE8" w:rsidRPr="0011622D" w:rsidRDefault="00380BE8" w:rsidP="00380BE8">
      <w:pPr>
        <w:pStyle w:val="a3"/>
        <w:shd w:val="clear" w:color="auto" w:fill="FFFFFF"/>
        <w:spacing w:before="120" w:beforeAutospacing="0" w:after="120" w:afterAutospacing="0"/>
        <w:jc w:val="both"/>
        <w:rPr>
          <w:sz w:val="28"/>
          <w:szCs w:val="28"/>
          <w:lang w:val="kk-KZ"/>
        </w:rPr>
      </w:pPr>
      <w:r w:rsidRPr="0011622D">
        <w:rPr>
          <w:b/>
          <w:bCs/>
          <w:sz w:val="28"/>
          <w:szCs w:val="28"/>
          <w:lang w:val="kk-KZ"/>
        </w:rPr>
        <w:t>Қалқанша без</w:t>
      </w:r>
      <w:r w:rsidRPr="0011622D">
        <w:rPr>
          <w:sz w:val="28"/>
          <w:szCs w:val="28"/>
          <w:lang w:val="kk-KZ"/>
        </w:rPr>
        <w:t> — мойынның алдыңғы жағына орналасқан. Оның салмағы-15-30 г. Ол өзара байланысты екі бөліктен тұрады. Қалқанша без қанның құрамындағы йодты сіңіріп, жинақтайды. </w:t>
      </w:r>
      <w:hyperlink r:id="rId81" w:tooltip="Йод" w:history="1">
        <w:r w:rsidRPr="0011622D">
          <w:rPr>
            <w:rStyle w:val="a4"/>
            <w:color w:val="auto"/>
            <w:sz w:val="28"/>
            <w:szCs w:val="28"/>
            <w:u w:val="none"/>
            <w:lang w:val="kk-KZ"/>
          </w:rPr>
          <w:t>Йод</w:t>
        </w:r>
      </w:hyperlink>
      <w:r w:rsidRPr="0011622D">
        <w:rPr>
          <w:sz w:val="28"/>
          <w:szCs w:val="28"/>
          <w:lang w:val="kk-KZ"/>
        </w:rPr>
        <w:t> бұл без гормондарының құрамына енеді. Қалқанша бездің </w:t>
      </w:r>
      <w:hyperlink r:id="rId82" w:tooltip="Тироксин (мұндай бет жоқ)" w:history="1">
        <w:r w:rsidRPr="0011622D">
          <w:rPr>
            <w:rStyle w:val="a4"/>
            <w:color w:val="auto"/>
            <w:sz w:val="28"/>
            <w:szCs w:val="28"/>
            <w:u w:val="none"/>
            <w:lang w:val="kk-KZ"/>
          </w:rPr>
          <w:t>тироксин</w:t>
        </w:r>
      </w:hyperlink>
      <w:r w:rsidRPr="0011622D">
        <w:rPr>
          <w:sz w:val="28"/>
          <w:szCs w:val="28"/>
          <w:lang w:val="kk-KZ"/>
        </w:rPr>
        <w:t>(тетрайодтиронин, Т</w:t>
      </w:r>
      <w:r w:rsidRPr="0011622D">
        <w:rPr>
          <w:sz w:val="28"/>
          <w:szCs w:val="28"/>
          <w:vertAlign w:val="subscript"/>
          <w:lang w:val="kk-KZ"/>
        </w:rPr>
        <w:t>4</w:t>
      </w:r>
      <w:r w:rsidRPr="0011622D">
        <w:rPr>
          <w:sz w:val="28"/>
          <w:szCs w:val="28"/>
          <w:lang w:val="kk-KZ"/>
        </w:rPr>
        <w:t>) деп аталады. Сонымен қатар </w:t>
      </w:r>
      <w:hyperlink r:id="rId83" w:tooltip="Кальцитонин" w:history="1">
        <w:r w:rsidRPr="0011622D">
          <w:rPr>
            <w:rStyle w:val="a4"/>
            <w:color w:val="auto"/>
            <w:sz w:val="28"/>
            <w:szCs w:val="28"/>
            <w:u w:val="none"/>
            <w:lang w:val="kk-KZ"/>
          </w:rPr>
          <w:t>кальцитонин</w:t>
        </w:r>
      </w:hyperlink>
      <w:r w:rsidRPr="0011622D">
        <w:rPr>
          <w:sz w:val="28"/>
          <w:szCs w:val="28"/>
          <w:lang w:val="kk-KZ"/>
        </w:rPr>
        <w:t> және </w:t>
      </w:r>
      <w:hyperlink r:id="rId84" w:tooltip="Трийодтиронин (мұндай бет жоқ)" w:history="1">
        <w:r w:rsidRPr="0011622D">
          <w:rPr>
            <w:rStyle w:val="a4"/>
            <w:color w:val="auto"/>
            <w:sz w:val="28"/>
            <w:szCs w:val="28"/>
            <w:u w:val="none"/>
            <w:lang w:val="kk-KZ"/>
          </w:rPr>
          <w:t>трийодтиронин</w:t>
        </w:r>
      </w:hyperlink>
      <w:r w:rsidRPr="0011622D">
        <w:rPr>
          <w:sz w:val="28"/>
          <w:szCs w:val="28"/>
          <w:lang w:val="kk-KZ"/>
        </w:rPr>
        <w:t> (Т</w:t>
      </w:r>
      <w:r w:rsidRPr="0011622D">
        <w:rPr>
          <w:sz w:val="28"/>
          <w:szCs w:val="28"/>
          <w:vertAlign w:val="subscript"/>
          <w:lang w:val="kk-KZ"/>
        </w:rPr>
        <w:t>3</w:t>
      </w:r>
      <w:r w:rsidRPr="0011622D">
        <w:rPr>
          <w:sz w:val="28"/>
          <w:szCs w:val="28"/>
          <w:lang w:val="kk-KZ"/>
        </w:rPr>
        <w:t>). Тироксин дененің өсу және даму, зат алмасу (нәруыз, май) әрекеттері мен жүйке жүйесінің қозуына әсерін тигізеді. Қалқанша без зат алмасуға, адамның өсуіне, дене салмағына, қимылына және ой еңбектерінің дамуына әсер етеді.</w:t>
      </w:r>
    </w:p>
    <w:p w:rsidR="00380BE8" w:rsidRPr="0011622D" w:rsidRDefault="00380BE8" w:rsidP="00380BE8">
      <w:pPr>
        <w:pStyle w:val="3"/>
        <w:shd w:val="clear" w:color="auto" w:fill="FFFFFF"/>
        <w:spacing w:before="72"/>
        <w:jc w:val="both"/>
        <w:rPr>
          <w:rFonts w:ascii="Times New Roman" w:hAnsi="Times New Roman" w:cs="Times New Roman"/>
          <w:color w:val="auto"/>
          <w:sz w:val="28"/>
          <w:szCs w:val="28"/>
          <w:lang w:val="kk-KZ"/>
        </w:rPr>
      </w:pPr>
      <w:r w:rsidRPr="0011622D">
        <w:rPr>
          <w:rStyle w:val="mw-headline"/>
          <w:rFonts w:ascii="Times New Roman" w:hAnsi="Times New Roman" w:cs="Times New Roman"/>
          <w:color w:val="auto"/>
          <w:sz w:val="28"/>
          <w:szCs w:val="28"/>
          <w:lang w:val="kk-KZ"/>
        </w:rPr>
        <w:t>Қалқанша маңы бездері</w:t>
      </w:r>
    </w:p>
    <w:p w:rsidR="00380BE8" w:rsidRPr="0011622D" w:rsidRDefault="00380BE8" w:rsidP="00380BE8">
      <w:pPr>
        <w:shd w:val="clear" w:color="auto" w:fill="FFFFFF"/>
        <w:jc w:val="both"/>
        <w:rPr>
          <w:rFonts w:ascii="Times New Roman" w:hAnsi="Times New Roman" w:cs="Times New Roman"/>
          <w:sz w:val="28"/>
          <w:szCs w:val="28"/>
          <w:lang w:val="kk-KZ"/>
        </w:rPr>
      </w:pPr>
      <w:r w:rsidRPr="0011622D">
        <w:rPr>
          <w:rFonts w:ascii="Times New Roman" w:hAnsi="Times New Roman" w:cs="Times New Roman"/>
          <w:i/>
          <w:iCs/>
          <w:sz w:val="28"/>
          <w:szCs w:val="28"/>
          <w:lang w:val="kk-KZ"/>
        </w:rPr>
        <w:t>Толық мақаласы: </w:t>
      </w:r>
      <w:hyperlink r:id="rId85" w:tooltip="Қалқанша маңы безі (мұндай бет жоқ)" w:history="1">
        <w:r w:rsidRPr="0011622D">
          <w:rPr>
            <w:rStyle w:val="a4"/>
            <w:rFonts w:ascii="Times New Roman" w:hAnsi="Times New Roman" w:cs="Times New Roman"/>
            <w:i/>
            <w:iCs/>
            <w:color w:val="auto"/>
            <w:sz w:val="28"/>
            <w:szCs w:val="28"/>
            <w:u w:val="none"/>
            <w:lang w:val="kk-KZ"/>
          </w:rPr>
          <w:t>Қалқанша маңы безі</w:t>
        </w:r>
      </w:hyperlink>
    </w:p>
    <w:p w:rsidR="00380BE8" w:rsidRPr="0011622D" w:rsidRDefault="00380BE8" w:rsidP="00380BE8">
      <w:pPr>
        <w:pStyle w:val="a3"/>
        <w:shd w:val="clear" w:color="auto" w:fill="FFFFFF"/>
        <w:spacing w:before="120" w:beforeAutospacing="0" w:after="120" w:afterAutospacing="0"/>
        <w:jc w:val="both"/>
        <w:rPr>
          <w:sz w:val="28"/>
          <w:szCs w:val="28"/>
          <w:lang w:val="kk-KZ"/>
        </w:rPr>
      </w:pPr>
      <w:r w:rsidRPr="0011622D">
        <w:rPr>
          <w:b/>
          <w:bCs/>
          <w:sz w:val="28"/>
          <w:szCs w:val="28"/>
          <w:lang w:val="kk-KZ"/>
        </w:rPr>
        <w:t>Қалқанша маңы бездері</w:t>
      </w:r>
      <w:r w:rsidRPr="0011622D">
        <w:rPr>
          <w:sz w:val="28"/>
          <w:szCs w:val="28"/>
          <w:lang w:val="kk-KZ"/>
        </w:rPr>
        <w:t> — қалқанша бездің жоғарғы және төменгі жағына жанаса орналасқан. Без </w:t>
      </w:r>
      <w:hyperlink r:id="rId86" w:tooltip="Паратгормон (мұндай бет жоқ)" w:history="1">
        <w:r w:rsidRPr="0011622D">
          <w:rPr>
            <w:rStyle w:val="a4"/>
            <w:color w:val="auto"/>
            <w:sz w:val="28"/>
            <w:szCs w:val="28"/>
            <w:u w:val="none"/>
            <w:lang w:val="kk-KZ"/>
          </w:rPr>
          <w:t>паратгормон</w:t>
        </w:r>
      </w:hyperlink>
      <w:r w:rsidRPr="0011622D">
        <w:rPr>
          <w:sz w:val="28"/>
          <w:szCs w:val="28"/>
          <w:lang w:val="kk-KZ"/>
        </w:rPr>
        <w:t xml:space="preserve"> бөледі. Паратгормон - күрделі </w:t>
      </w:r>
      <w:r w:rsidRPr="0011622D">
        <w:rPr>
          <w:sz w:val="28"/>
          <w:szCs w:val="28"/>
          <w:lang w:val="kk-KZ"/>
        </w:rPr>
        <w:lastRenderedPageBreak/>
        <w:t>құрылысты зат. Ол денедегі кальций мен фосфаттардың алмасуын, тағамның ішектен қанға тез сіңірілуін, зәрмен бірге шығарылуын реттейді. Кальция алмасудың реттелуі паратгормонның және D дәруменінің қатысуымен болады. D дәрумені жетіспегенде сүйектің құрамында кальций азайып, оның қаттылық, мықтылық қасиеті төмендейді.</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Организмде бездер көп, барлық бездерді ішкі және сыртқы секрециялық бездер деп екі топқа бөледі. Сыртқы секрециялық (лат. </w:t>
      </w:r>
      <w:r w:rsidRPr="0011622D">
        <w:rPr>
          <w:rFonts w:ascii="Times New Roman" w:eastAsia="Times New Roman" w:hAnsi="Times New Roman" w:cs="Times New Roman"/>
          <w:i/>
          <w:iCs/>
          <w:sz w:val="28"/>
          <w:szCs w:val="28"/>
          <w:lang w:val="kk-KZ"/>
        </w:rPr>
        <w:t>секреция — </w:t>
      </w:r>
      <w:r w:rsidRPr="0011622D">
        <w:rPr>
          <w:rFonts w:ascii="Times New Roman" w:eastAsia="Times New Roman" w:hAnsi="Times New Roman" w:cs="Times New Roman"/>
          <w:sz w:val="28"/>
          <w:szCs w:val="28"/>
          <w:lang w:val="kk-KZ"/>
        </w:rPr>
        <w:t>сөл шығару) бездердің өзектері арқылы олардың өнімдері, яғни секреттері (лат. </w:t>
      </w:r>
      <w:r w:rsidRPr="0011622D">
        <w:rPr>
          <w:rFonts w:ascii="Times New Roman" w:eastAsia="Times New Roman" w:hAnsi="Times New Roman" w:cs="Times New Roman"/>
          <w:i/>
          <w:iCs/>
          <w:sz w:val="28"/>
          <w:szCs w:val="28"/>
          <w:lang w:val="kk-KZ"/>
        </w:rPr>
        <w:t>секрет-без ө</w:t>
      </w:r>
      <w:r w:rsidRPr="0011622D">
        <w:rPr>
          <w:rFonts w:ascii="Times New Roman" w:eastAsia="Times New Roman" w:hAnsi="Times New Roman" w:cs="Times New Roman"/>
          <w:sz w:val="28"/>
          <w:szCs w:val="28"/>
          <w:lang w:val="kk-KZ"/>
        </w:rPr>
        <w:t>німдері) қуыс мүшелерге құйылады (мысалы, ауыз қуысына сілекей безінің өнімі -сілекей )шемесе дененің сыртына шығады (мысалы, тер безінің өнімі – тер дененің сыртына шығады). Сондықтан оларды сыртқы секрециялық немесе экзогендік (грек. </w:t>
      </w:r>
      <w:r w:rsidRPr="0011622D">
        <w:rPr>
          <w:rFonts w:ascii="Times New Roman" w:eastAsia="Times New Roman" w:hAnsi="Times New Roman" w:cs="Times New Roman"/>
          <w:i/>
          <w:iCs/>
          <w:sz w:val="28"/>
          <w:szCs w:val="28"/>
          <w:lang w:val="kk-KZ"/>
        </w:rPr>
        <w:t>экзо – </w:t>
      </w:r>
      <w:r w:rsidRPr="0011622D">
        <w:rPr>
          <w:rFonts w:ascii="Times New Roman" w:eastAsia="Times New Roman" w:hAnsi="Times New Roman" w:cs="Times New Roman"/>
          <w:sz w:val="28"/>
          <w:szCs w:val="28"/>
          <w:lang w:val="kk-KZ"/>
        </w:rPr>
        <w:t>сыртқы, сыртқа гея-тек, болмыс) бездер деп атайды. Бұларға сілекей, қарын, май, тер, ішек және қарын асты бездері, бүйрек, бауыр т.б. жатады. Ал і ш к і секрециялық немесе эндокриндік (грек. </w:t>
      </w:r>
      <w:r w:rsidRPr="0011622D">
        <w:rPr>
          <w:rFonts w:ascii="Times New Roman" w:eastAsia="Times New Roman" w:hAnsi="Times New Roman" w:cs="Times New Roman"/>
          <w:i/>
          <w:iCs/>
          <w:sz w:val="28"/>
          <w:szCs w:val="28"/>
          <w:lang w:val="kk-KZ"/>
        </w:rPr>
        <w:t>эндон – ішкі + крино –</w:t>
      </w:r>
      <w:r w:rsidRPr="0011622D">
        <w:rPr>
          <w:rFonts w:ascii="Times New Roman" w:eastAsia="Times New Roman" w:hAnsi="Times New Roman" w:cs="Times New Roman"/>
          <w:sz w:val="28"/>
          <w:szCs w:val="28"/>
          <w:lang w:val="kk-KZ"/>
        </w:rPr>
        <w:t>бөліп шығару) бездердің өнімі тікелей қанға құйылатын ерекше мүшелер жүйесіне жатады: Олардың өз өнімдерін сыртқа шығаратын өзектері болмайды. Олардың өнімі тікелей қан тамырлары арқылы қанға сіңеді де, қанмен бүкіл денеге тарап, мүшелердің қызметіне әсер етеді. Ішкі секрециялық бездер зат алмасу процесіне қатысады, сөйтіп адам организмінің күллі тірлігіне өз ықпалын тигізеді.</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Ішкі секрециялық бездердің өнімдерін гормон (грек. </w:t>
      </w:r>
      <w:r w:rsidRPr="0011622D">
        <w:rPr>
          <w:rFonts w:ascii="Times New Roman" w:eastAsia="Times New Roman" w:hAnsi="Times New Roman" w:cs="Times New Roman"/>
          <w:i/>
          <w:iCs/>
          <w:sz w:val="28"/>
          <w:szCs w:val="28"/>
          <w:lang w:val="kk-KZ"/>
        </w:rPr>
        <w:t>гормо </w:t>
      </w:r>
      <w:r w:rsidRPr="0011622D">
        <w:rPr>
          <w:rFonts w:ascii="Times New Roman" w:eastAsia="Times New Roman" w:hAnsi="Times New Roman" w:cs="Times New Roman"/>
          <w:sz w:val="28"/>
          <w:szCs w:val="28"/>
          <w:lang w:val="kk-KZ"/>
        </w:rPr>
        <w:t xml:space="preserve">– іске қосамын, қозғаймын) деп атайды. Гормондар жүйке жүйесімен бірге организмнің өсуін, дамуын, организмнің физиологиялық қызметтерін үйлестіруге, зат жөне энергияның алмасуына, мүшелердің қызметін реттеуге қатысады. 1980-2000 жылдары гормондардың молекулалық тетіктерде тұқым қуалау мәліметтерін тасуға және организмнің биологиялық ырғағын анықтауға қатысатыны дәлелденген. Сонымен, гормондар жүйке жүйесімен бірге организмнің қызметтерін реттейді. Қазіргі кезде 40-тан астам гормондар бары белгілі. Олардың көбі жақсы зерттелген және адамдарды емдеуге қолданылады.( Ішкі секрециялық бездерге гипофиз, эпифиз, қалқанша, қалқан серік, айырлы (тимус), бүйрек үсті, үйқы (қарын асты) безінің аралшықтары, жартылай жыныс бездері жатады. Қарын асты және жыныс </w:t>
      </w:r>
      <w:r w:rsidRPr="0011622D">
        <w:rPr>
          <w:rFonts w:ascii="Times New Roman" w:eastAsia="Times New Roman" w:hAnsi="Times New Roman" w:cs="Times New Roman"/>
          <w:sz w:val="28"/>
          <w:szCs w:val="28"/>
          <w:lang w:val="kk-KZ"/>
        </w:rPr>
        <w:lastRenderedPageBreak/>
        <w:t>бездері қос секрециялық бездерге жатады, себебі олар әрі сыртқы,әрі ішкі секрециялық қызмет атқарады. Соңғы кездерде жартылай ішкі секрециялық безге бүйректерді де жатқызып жүр, өйткені оларда қанның қысымын арттыратын ренин және эритропоэтин деген заттар түзіледі. Бұлар бүйректің нефрондарының тамырлы полюстерінде орналасқан юкстагломерулалық аппаратында өндіріледі. Баланың эмбриондық дамуы кезінде кейбір ішкі секрециялық бездер қызмет атқара бастайды да жатырдағы баланың дамып, жетілуіне әсер етеді. Бала туғаннан кейін ол бездердің қызметінің басталуы әр безде әртүрлі болады. Түрлі эндокриндік бездердің қызмет дәрежесі баланың өсуі мен дамуы барысында оның жасына, жынысына, ауа райының жағдайына және басқа мүшелері мен мүшелер жүйесінің қызмет қабілетіне байланысты болады. Организмдегі гормондық тепе-теңдік баланың жоғары жүйке әрекетіне әсер етеді. Себебі денеде эндокриндік жүйенің ықпалынан тыс қалатын ешқандай қызмет жоқ. Дегенмен ішкі секрециялық бездер езінің қызметін жүйке жүйесі арқылы реттейді. Олай болса, организмдегі ба</w:t>
      </w:r>
      <w:r w:rsidR="00E52C21" w:rsidRPr="0011622D">
        <w:rPr>
          <w:rFonts w:ascii="Times New Roman" w:eastAsia="Times New Roman" w:hAnsi="Times New Roman" w:cs="Times New Roman"/>
          <w:sz w:val="28"/>
          <w:szCs w:val="28"/>
          <w:lang w:val="kk-KZ"/>
        </w:rPr>
        <w:t>рлық қызметтерді реттейтін біртұ</w:t>
      </w:r>
      <w:r w:rsidRPr="0011622D">
        <w:rPr>
          <w:rFonts w:ascii="Times New Roman" w:eastAsia="Times New Roman" w:hAnsi="Times New Roman" w:cs="Times New Roman"/>
          <w:sz w:val="28"/>
          <w:szCs w:val="28"/>
          <w:lang w:val="kk-KZ"/>
        </w:rPr>
        <w:t>тас жүйкелік-гормондық реттелу бар деп айтуға болады.Соңғы зерттеулер бойынша гормондардың көбі жүйке жүйесіндегі күллі жүйке клеткаларының қызмет жағдайын өзгертетіні мәлім болды. Мысалы, бүйрек үсті бездерінің гормондары қозу мен тежелудің күшін өзгертеді. Егер жануарлардың бүйрек үсті бездерін, тәжірибе жасау үшін, сылып алып тастаса, ішкі тежелу мен қозу нашарлайды да жоғары жүйке әрекетінің терең өзгерістері пайда болады.</w:t>
      </w:r>
      <w:r w:rsidRPr="0011622D">
        <w:rPr>
          <w:rFonts w:ascii="Times New Roman" w:eastAsia="Times New Roman" w:hAnsi="Times New Roman" w:cs="Times New Roman"/>
          <w:b/>
          <w:bCs/>
          <w:sz w:val="28"/>
          <w:szCs w:val="28"/>
          <w:lang w:val="kk-KZ"/>
        </w:rPr>
        <w:t> Ішкі секрециялық бездердің гормондары, олардың қызметі.</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Ішкі секрециялық бездердің өнімі г о р м о н – өте белсенді химиялық зат. Ол ішкі секрециялық безде түзіліп қанға немесе лимфаға сіңіп, мүшелер мен мүшелер жүйесіне, тіпті күллі организмге өсер етеді. Осыған байланысты ішкі секрециялық бездер қан тамырларыңа бай келеді.</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 xml:space="preserve">Гормондардың қасиеттері: а)олар өте белсенді, тым азғантай мөлшерде (микрограмм, нанограмм, пикограмм) әсер ете алады; ә) әсері арнайы бағытталған, бір гормон жетіспегенде екінші бездің гормоны немесе басқа бір белсенді химиялық зат оның қызметін атқара алмайды; б) ұлпаларға, </w:t>
      </w:r>
      <w:r w:rsidRPr="0011622D">
        <w:rPr>
          <w:rFonts w:ascii="Times New Roman" w:eastAsia="Times New Roman" w:hAnsi="Times New Roman" w:cs="Times New Roman"/>
          <w:sz w:val="28"/>
          <w:szCs w:val="28"/>
          <w:lang w:val="kk-KZ"/>
        </w:rPr>
        <w:lastRenderedPageBreak/>
        <w:t>мүшелерге өзінің пайда болатын жерінен дистантты, яғни қашық тұрып, алыстан әсер етеді.</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Химиялық құрамына қарай олар белок, полипептид, липидтер немесе стероидтарға жатады. Гормондар ішкі секрециялық бездерде, ас қорыту жолының мүшелеріңде, бүйректе, бауырда да түзіледі. Барлық гормондар денедегі зат алмасуына әсер етеді. Олар алдымен қанға сіңгенімен, тек қана клетканың мембранасымен қабысқанда ғана белсенді болады.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Гормондардың биосинтезі адамның тұқым қуалайтын аппараттарында жобаланған, сондықтан әрбір ішкі секрециялық бездер тек қана нақтылы гормондарды өндіреді.</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Адам организміндегі гормондардың ішінде гипоталамус-гипофиз-бүйрек үсті бездері гормондарының маңызы өте зор. Олар өздері жеке жүйе ретінде қарастырылады. Бұл жүйе организмнің біртұтастығын сақтауға қатысатын физиологиялық қызметтердің негізгі, әрі маңызды реттеушісі. Бұл жағдайда мидың гипоталамус бөлігі жоғары дәрежедегі қыртыс асты ішкі секрецияның реттеушісі болып есептеледі.Оның бұл қызметі гипофиз безінің жұмысына дәм беруші химиялық өнімдер -нейросекр е т т е р д і (грек. </w:t>
      </w:r>
      <w:r w:rsidRPr="0011622D">
        <w:rPr>
          <w:rFonts w:ascii="Times New Roman" w:eastAsia="Times New Roman" w:hAnsi="Times New Roman" w:cs="Times New Roman"/>
          <w:i/>
          <w:iCs/>
          <w:sz w:val="28"/>
          <w:szCs w:val="28"/>
          <w:lang w:val="kk-KZ"/>
        </w:rPr>
        <w:t>нейрон – </w:t>
      </w:r>
      <w:r w:rsidRPr="0011622D">
        <w:rPr>
          <w:rFonts w:ascii="Times New Roman" w:eastAsia="Times New Roman" w:hAnsi="Times New Roman" w:cs="Times New Roman"/>
          <w:sz w:val="28"/>
          <w:szCs w:val="28"/>
          <w:lang w:val="kk-KZ"/>
        </w:rPr>
        <w:t>нерв клеткасы + секрет) өндіру және шығару арқылы орындалады. Гипоталамуста пайда болған нейросекрет гипофизге құйылып, оның басқа бездерге әсерін тудырады. Аралық мида орналасқан гипоталамус барлық ішкі мүшелердің және ішкі секрециялық бездердің қызметін реттейді. Сондықтан ол мидың барлық бөлімдерімен және гипофиз безінің артқы бөлі</w:t>
      </w:r>
      <w:r w:rsidR="00EB219D" w:rsidRPr="0011622D">
        <w:rPr>
          <w:rFonts w:ascii="Times New Roman" w:eastAsia="Times New Roman" w:hAnsi="Times New Roman" w:cs="Times New Roman"/>
          <w:sz w:val="28"/>
          <w:szCs w:val="28"/>
          <w:lang w:val="kk-KZ"/>
        </w:rPr>
        <w:t xml:space="preserve">мімен тікелей байланысып жатыр. </w:t>
      </w:r>
      <w:r w:rsidRPr="0011622D">
        <w:rPr>
          <w:rFonts w:ascii="Times New Roman" w:eastAsia="Times New Roman" w:hAnsi="Times New Roman" w:cs="Times New Roman"/>
          <w:sz w:val="28"/>
          <w:szCs w:val="28"/>
          <w:lang w:val="kk-KZ"/>
        </w:rPr>
        <w:t xml:space="preserve">Мида көптеген гормондар бар екені табылды. Олар жүйке импульстерін синапстар арқылы өткізуді өзгертеді.Гормондар ұлпаларға немесе мүшелерге тікелей әсер етіп, олардың қызметін күшейтеді немесе тежейді, я болмаса жүйке жүйесі арқылы жанама әсер етеді. Кейбір гормондар (бүйрек үсті бездерінің стероидты гормондары, қалқанша безінің гормондары) клеткалық мембранадан өтеді де, клетка ішіндегі ферменттер жүйелерімен ерекеттесіп, ондағы зат алмасуына ықпалын тигізеді. Ірі молекулалы пептидтік гормондар клеткалық мембранадан өте алмайды да, клеткадағы зат алмасуына клеткалық мембрананың сыртында орналасатын </w:t>
      </w:r>
      <w:r w:rsidRPr="0011622D">
        <w:rPr>
          <w:rFonts w:ascii="Times New Roman" w:eastAsia="Times New Roman" w:hAnsi="Times New Roman" w:cs="Times New Roman"/>
          <w:sz w:val="28"/>
          <w:szCs w:val="28"/>
          <w:lang w:val="kk-KZ"/>
        </w:rPr>
        <w:lastRenderedPageBreak/>
        <w:t>арнайы рецепторлар арқылы өсер етеді. Мұндай гормондық-рецепторлық тізбектер клеткадағы аденозинмоно фосфорлық қышқыдды белсендіреді, ал ол, өз кезегінде, клеткалық ферменттерге әсер етіп, ондағы зат пен энергияның алмасуын өзгертеді. Бір сәтте клеткаларға көптеген гормондар әсер етеді, бірақ клеткадағы заттар мен энергияның алмасуына ең нәтижелісінің әсері ғана қабылданады. Олардың қайсысы нәтижелірек екені арнайы заттар — простогландиндердің қатысуымен анықталады. Былайша айтқанда, простогландиндер нақтылы сәтте гормондардың қажетсіздерін тежейтін реттеуші қызметін атқарады.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Гормондардың жанама әсерін тұжырымдай келгенде, ол да клеткадағы зат пен энергияның алмасуына әсер ететіні белгілі болды. Бірақ бұл әсер жүйке жүйесінің қатысуымен орындалады. Соңғы жылдары гормондардың клетканың ішіндегі РНК мен белоктың синтезделуіне қатысатыны анықталып отыр.Ішкі секрециялық бездердің қызметі өзара тығыз байланысты. Олар бір-бірінің қызметіне белсенді түрде тікелей де, жүйке жүйесі арқылы жанама да әсер етеді. Мүндай өзара байланыстың нәтижесінде олардың қызметі жүйке жүйесі арқылы к е р і байланыс жолымен реттеліп отырады да, денедегі гормондардың мөлшері тұрақты мөлшер қалпында сақталады. Егер бұл байланыс бүзылса, организмде түрлі зат алмасуға байланысты аурулар пайда болады. Жүйке жүйесінің ішкі секрециялық қызметті реттеуі өткен ғасырдың 50-ші жьглдары анықталды. Қазіргі түсініктеме бойынша, нейрондар өздерінің негізгі қызметіне қоса</w:t>
      </w:r>
      <w:r w:rsidR="00EB219D" w:rsidRPr="0011622D">
        <w:rPr>
          <w:rFonts w:ascii="Times New Roman" w:eastAsia="Times New Roman" w:hAnsi="Times New Roman" w:cs="Times New Roman"/>
          <w:sz w:val="28"/>
          <w:szCs w:val="28"/>
          <w:lang w:val="kk-KZ"/>
        </w:rPr>
        <w:t>, физиологиялық белсенді заттар–</w:t>
      </w:r>
      <w:r w:rsidRPr="0011622D">
        <w:rPr>
          <w:rFonts w:ascii="Times New Roman" w:eastAsia="Times New Roman" w:hAnsi="Times New Roman" w:cs="Times New Roman"/>
          <w:sz w:val="28"/>
          <w:szCs w:val="28"/>
          <w:lang w:val="kk-KZ"/>
        </w:rPr>
        <w:t>нейросекреттерді -түзейді. Нейросекреттердің түзілуінде гипоталамустың нейрондары маңызды орын алады, ол қүрьглысы бойынша гипофиз безімен тікелей байланысты. Оның нейросекреттері гипофиз безінің, ал ол арқылы басқа да ішкі секрециялық бездердің қызметін өзгертеді. Гипоталамустың нейросекреттерін рилизинг-гормондар деп атайды. Оларға либериндер мен статиндер жатады. Либериндер гипофиздің троптық гормондарының өндірілуін, ал статиндер – тежелуін реттейді; Осылай гипоталамус бүрын айтьглып кеткен қызметтерінен басқа, ішкі секрециялық бездердің де қызметін реттейді</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lastRenderedPageBreak/>
        <w:t>Ішкі секрециялық бездердің қызметі соншама жақсы реттелгенімен олардың қалпына жөне қызметіне түрлі аурулар әсер етеді. Гормондардың өндірілуі нашарлағанда гипосекреция ( грек. </w:t>
      </w:r>
      <w:r w:rsidRPr="0011622D">
        <w:rPr>
          <w:rFonts w:ascii="Times New Roman" w:eastAsia="Times New Roman" w:hAnsi="Times New Roman" w:cs="Times New Roman"/>
          <w:i/>
          <w:iCs/>
          <w:sz w:val="28"/>
          <w:szCs w:val="28"/>
          <w:lang w:val="kk-KZ"/>
        </w:rPr>
        <w:t>Гипо – </w:t>
      </w:r>
      <w:r w:rsidRPr="0011622D">
        <w:rPr>
          <w:rFonts w:ascii="Times New Roman" w:eastAsia="Times New Roman" w:hAnsi="Times New Roman" w:cs="Times New Roman"/>
          <w:sz w:val="28"/>
          <w:szCs w:val="28"/>
          <w:lang w:val="kk-KZ"/>
        </w:rPr>
        <w:t>аз, төмен) және күшейгенде гиперсекреция (грек. </w:t>
      </w:r>
      <w:r w:rsidRPr="0011622D">
        <w:rPr>
          <w:rFonts w:ascii="Times New Roman" w:eastAsia="Times New Roman" w:hAnsi="Times New Roman" w:cs="Times New Roman"/>
          <w:i/>
          <w:iCs/>
          <w:sz w:val="28"/>
          <w:szCs w:val="28"/>
          <w:lang w:val="kk-KZ"/>
        </w:rPr>
        <w:t>гипер – </w:t>
      </w:r>
      <w:r w:rsidRPr="0011622D">
        <w:rPr>
          <w:rFonts w:ascii="Times New Roman" w:eastAsia="Times New Roman" w:hAnsi="Times New Roman" w:cs="Times New Roman"/>
          <w:sz w:val="28"/>
          <w:szCs w:val="28"/>
          <w:lang w:val="kk-KZ"/>
        </w:rPr>
        <w:t>артық, жоғары, шегінен тыс) байқалады. Демек, ішкі секрециялық бездердің қызметінің бүзылуы организмнің тіршілігіне өсер етіп, қауіп тендіреді.</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Гипофиз және оның гормондарының бала организмін әсері гипофиз немесе төменгі ми қосалқысы бас сүйегінің “түрік ері” деп аталатын сүйегінде орналасқан. Ол ортаңгы мимен көрші орналасады жөне рнымен екі жақты көптеген байланысы бар.’Соңғы жылдардағы мәлімет бойынша гипофиз бен аралық мидың гипоталамус бөлігінің арасында 100 мыңға дейін байланыс жүйке талшықтары бар.Жаңа туған нөрестенің гипофизінің салмағы 10-15 мг, бірақ 10 жасқа дейін 30 мг-ға дейін оседі де, жас өспірімдерде ересек адамның молшеріндей болады. Ол ересек адамда 50-65 мг, пішіні сопақшалау болады. Гипофиздің көлемі баланың жасына лайық ұлғаяды, әрі “түрік ері” сүйегінің есуіне байланысты өзгереді.Жаңа туған сәбидің бұл сүйегі 2,5 х 3 мм, 1 жасқа жеткенде 4×5 мм, ал 16-18 жасқа дейін 9 х 11 мм болады. 18 жастан кейін әр адамның организмінің ерекшеліктеріне сай өзгереді. Емханада гипофиздің мөлшерін “түрік ерінің” мөлшеріне қарап анықтайды. Құрылысы жағынан гипофиз 3 бөліктен турады: алдыңгы, ортаңгы және артқы бөліктер. Алдыңғы және ортаңғы бөліктерін аденогипофиз деп, артқы бөлігін нейрогипофиз деп атайды. Гипофиздің бар салмағының 75% алдыңғы, 1-2 % ортаңғы, 18-23 % артқы бөлікке жатады. Гипофиздің мөлшері жүкті әйелде біраз ұлғаяды, ал босанғаннан кейін бұрынғы қалпына келеді. Гистологиялық құрылысы күрделі алдыңғы бөлімі негізінен хромофобты без клеткаларынан, ортаңғы бөлімі — базофильді клеткалардан, артқы бөлімі питуицидтер мен жүйке талшықтарынан тұрады. Жалпы алғанда гипофиздің ортаңғы бөлімі адамда нашар дамыған және оның қызметі әлі күнге дейін толық айқындалған жоқ деуге болады.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 xml:space="preserve">Аденогипофизде 22 гормон түзіліп қанға құйылады. Бұлар химиялық құрылысы бойынша троптық гормондар, аса маңыздылары: соматотропин немесе өсу гормоны (СТГ), тиреотропин (ТТГ), адренокортикотропин </w:t>
      </w:r>
      <w:r w:rsidRPr="0011622D">
        <w:rPr>
          <w:rFonts w:ascii="Times New Roman" w:eastAsia="Times New Roman" w:hAnsi="Times New Roman" w:cs="Times New Roman"/>
          <w:sz w:val="28"/>
          <w:szCs w:val="28"/>
          <w:lang w:val="kk-KZ"/>
        </w:rPr>
        <w:lastRenderedPageBreak/>
        <w:t>(АКТГ) және үш түрлі гонадотропиндер (ТТГ) – лютеиндеуші (ЛТГ), лютеотроптық (ЛСГ), фолликулстимулдеуші (ФСГ) жене ортаңғы бөлімінде түзілетін меланотропин (МТГ).</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СТГ, яғни өсу гормоны, белоктың алмасуын жөне ұлпалардың өсуін реттейді, май мен көмірсутегінің алмасуына әсер етеді. Өсу гормоны балалардың бойының өсуіне әсер етіп, ересек адамдарда майдың алмасуына ықпал ету арқылы энергияның пайда болуына мүмкіндік тудырады. Соңғы зерттеулерге қарағанда СТГ денедегі майды ыдыратып, организм оны энергия ретінде пайдаланады да, глюкоза қантын жүйке жүйесінің қорегі ретінде сақтайды. Соматотропин гормоны әйелдің сүт безінде сүттің түзілуіне де әсер етеді деген мәліметтер бар.</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Өсу гормоны ұлпаларға тікелей әсер етпей, делдал (келістіруші) заттар арқылы немесе медиаторлар арқылы әсер етеді. Бүл гормондардың медиаторының қызметін МСГ адам терісінің түсін жөнге келтіреді. Оның мөлшері көбейсе, дене терісінде сүттей ақ, ал азайса -қоңыр дақтар пайда болады. Егер ол мүлде түзілмесе, адамның барлық денесінің терісі сүттей аппақ болып, күн шалмайды (күнге күймейді). Бүған қоса, меланотропиндер көздің жарық қабылдағыш аппараттарының қызметін күшейтіп, қараңғылыққа бейімделуге және естің қалыптасуына қатысады.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Нейрогипофизде вазопрессин мен окситоцин деп аталатын нейросекреттер белсенді қалыпқа келтіріледі. Химиялық құрамы жағынан бұлар нанопептидтер, яғни аминқышқылдарының 9 қалдығынан құрылған. Бұлар супраоптикалық және паравентрикулярлық ядроларда түзіледі де, аксондар арқылы нейрогипофизге келеді. Нейрогипофиз бұл гормондарды қор етіп етіп сақтайтын орын. Бұл жерде олар белсенді қалыпқа келіп, қанға құйылады және қан арқылы бүкіл денеге тасылады. Вазопрессинді антидиурездік гормон (АДГ) деп те атайды. Ол бүйрек каналшаларында судың қанға қайта сіңуіне әсер етеді. Нейрогипофиздегі бұл гормонның гиперсекрециясыңда қантсыз диабет ауруы пайда болып, тәулігіне бірнеше литр несеп бөлінеді. Оның ықпалынан тегіс мускулатураның және ішектің артерияларының қызметі күшейеді, қанның артериялық қысымы артады.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lastRenderedPageBreak/>
        <w:t>Окситоцин жатырдың жиырылуын камтамасыз етіп, әйел босанып жатқанда баланың сыртқа шығуына көмектеседі. Сонымен қатар, окситоцин сүт бездерінің альвеолаларының эпителий клеткаларын жиырып, сүттің сүт жолына, одан баланы емізгенде емшектен сүттің шығуын реттейді. Окситоциннің қанға шығуына бала сорғанда емшектің үшын тітіркендіруі арнайы қоздырушы ролін атқарады.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Гипофиз безінің аурулары басқа аурулармен салыстырғанда мектеп жасына дейінгі балалар өмірінде онша маңызды орын ала қоймайды. Дегенмен, келесі ауруларды мысал ретінде келтіруге болады. Айталық, кішкентай балаларда кездесетін жартылай (парциалды) гигантизм немесе жартылай алыптық. Бұл ауруды көп емдеген В, И. Молчанов оны туа пайда болған кемшілікке жатқызадьйЖартылай алыптың бүкіл денесі емес, тек қана кейбір мүшелері (саусақтары, бір аяғы, бір қолы) тез өсіп, басқа денесінен ерекшеленеді. Қантсыз диабет ауруында бала шөлдей береді, суды өте көп 10-15 литрге дейін ішеді, жиі дәретке отырады, жүдейді.</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Бастауыш сынып оқушыларында гипофиз безінің қызметі ересек адамның безінің қызметіне жуық деуге болады.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 xml:space="preserve">Эпифиз безінің жас ерекшелігі мен гормондары. Эпифиз немесе домалақ бездің пішіні домалақ, бірақ жалпайған. Ол ортаңғы мидың жоғарғы бөліктерінің арасында орналасқан. Жаңа туған нөрестеде оның үзындығы 3 мм, ені 2,5 мм, қалындығы 2 мм. 4 жасқа дейін эпифиз өсіп, оның көлемі артады. 4 жаста үзындығы 9 мм, ені 6 мм, қалындығы 3 мм болады. Ересек адамда осы көрсеткіштер онша өзгере қоймайды, бірақ салмағы аздап қосылады. Эпифиз 4 жасқа дейін ғана дамығанымен, одан өрі қарай оның клеткалары кішірейіп, қарапайымдалады, ал одан өрі қарай дөнекер ткандері көбейеді. 8 жастан кейін без тығыздалады. Дегенмен, жасөспірімдер мен жігіттерде бойжеткендерде без клеткаларының қызметінің белсенділігінің барлық белгілері орын алып, протоплазмасындағы түйіршіктер дамиды және ядролары бөлінеді. Ересек адамдарда бүл бездің клеткаларының тіршілігі тұрақталады, цитоплазмадағы түйіршіктерінің саны аздап кемиді. Кейбір </w:t>
      </w:r>
      <w:r w:rsidRPr="0011622D">
        <w:rPr>
          <w:rFonts w:ascii="Times New Roman" w:eastAsia="Times New Roman" w:hAnsi="Times New Roman" w:cs="Times New Roman"/>
          <w:sz w:val="28"/>
          <w:szCs w:val="28"/>
          <w:lang w:val="kk-KZ"/>
        </w:rPr>
        <w:lastRenderedPageBreak/>
        <w:t>ғалым-мамандар мұны без ұлпаларының белсенді секреторлық қызмет атқаруының белгісі санайды.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Эпифиздің ішкі қабаты жалпақ эпителий клеткаларымен көмкерілген. Соңғы жылдардығы ғылыми мәліметтер бойынша эпифизде 3 гормон — меланин, гломерулокортикотропин және контргипоталамус-гипофизарлық гормондар өндіріледі.Гипофиздің меланоцитотропин гормоны терінің пигменттік қасиетін реттесе, меланин теріні түссіздендіреді, демек екеуінің арасыңда қарама-қайшылық бар. Контр гипоталамус-гипофиз гормоны гипофиздің қызметін тежейді, сөйтіп гипофиздегі гонадоптропин гормонының өндірілуін азайтады.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lang w:val="kk-KZ"/>
        </w:rPr>
      </w:pPr>
      <w:r w:rsidRPr="0011622D">
        <w:rPr>
          <w:rFonts w:ascii="Times New Roman" w:eastAsia="Times New Roman" w:hAnsi="Times New Roman" w:cs="Times New Roman"/>
          <w:sz w:val="28"/>
          <w:szCs w:val="28"/>
          <w:lang w:val="kk-KZ"/>
        </w:rPr>
        <w:t>Эпифиздің ертінді тұнбасын денеге еккенде бүйрек үсті безінің аумағы кішірейіп, ондағы аскорбин қышқылы (витамин С) және майлы заттардың мөлшері азаяды, өйткені гломерулокортикотропин гормоны бүйрек үсті безінің қызметін тежейді. Ал бүйрек үсті безінің қызметі күшейгенде эпифиздің қызметі, керісінше, төмендейді. Олай болса, осы екі бездің арасында кері қарым-қатынас бар.</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lang w:val="kk-KZ"/>
        </w:rPr>
        <w:t xml:space="preserve">Қалқанша безі мен оның гормондарының бала организміне әсері.Адамның қалқанша безі сыңар мүше. Оның аты 1956 жылдан бастап әйгілі болғанымен, организмдегі ішкі секрециялық қызметі жайлы алғашқы болжамдар 1838 ж тәжірибелер негізінде көрсетілген. Бұл без көмейдің алдында орналасқан екі боліктен және оларды қосып тұрған без сабынан тұрады. Безді қоршаған дәнекер ұлпасы ішіне қарай өтіп, оны бірнеше бөлшекке бөледі. Бөлшектер адамның жасы ұлғайған сайын өсіп, көбейеді. Жаңа туған нәрестенің қалқанша безінің салмағы 1 г, 6 айда 2 г алғашқы жылғы баланың өміріңде без ұлпасы айтарлықтай өсе қоймайды да, салмағы 1 жаста 3 г ғана болады. </w:t>
      </w:r>
      <w:r w:rsidRPr="0011622D">
        <w:rPr>
          <w:rFonts w:ascii="Times New Roman" w:eastAsia="Times New Roman" w:hAnsi="Times New Roman" w:cs="Times New Roman"/>
          <w:sz w:val="28"/>
          <w:szCs w:val="28"/>
        </w:rPr>
        <w:t xml:space="preserve">3-4 жаста 7 г, 5-6 жаста 10 г болып, 12-15 жаста без клеткалары жылдам өсіп жетіліп, 16-20 жаста 25 г болады. Ал ересек адамда бездің салмағы 35-37 г жыныстық жетілу кезінде, негізінен, бойжеткендердің қалқанша безінің уақытша болады көлемі ұлғаяды, себебі қыздардың жыныс гормондары іске қосылады және аналық бездердің гормондарының циклды өзгерістері туады. Без клеткаларының қанға толуына байланысты мөлшері </w:t>
      </w:r>
      <w:r w:rsidRPr="0011622D">
        <w:rPr>
          <w:rFonts w:ascii="Times New Roman" w:eastAsia="Times New Roman" w:hAnsi="Times New Roman" w:cs="Times New Roman"/>
          <w:sz w:val="28"/>
          <w:szCs w:val="28"/>
        </w:rPr>
        <w:lastRenderedPageBreak/>
        <w:t>өзгермелі келеді. Бұл без пішіні мен көлемі жағынан әртүрлі тұйық көпіршіктерден, яғни фолликулдан тұрады. Фолликулдар дөңгелек, сопақша немесе көп қырлы болуы мүмкін. Фолликулдар бір-бірінен дәнекер ұлпаларымен бөлінген, олар қан тамырлары мен нервтерге бай келеді. Бездің қызметі баланың ұрық кезінде басталады. Қалқанша безінде 3 гормон түзіледі: тироксин, трийодтиронин және кальцитонин бұл гормондар зат алмасуын удетуші, биохимиялық реакцияларды тездетеді. Олар барлық мүшелерге, әсіресе орталық жүйке жүйесіне әсер етеді. Тироксин жүйке жүйесінің қалпын сақтауға күшті әсер еткендіктен оның қандағы мөлшері өзгергенде ең алдымен жүйке жүйесінің қызметі нашарлайды. Жекелеп алғанда тироксин судың алмасуын реттейді, бүйректе судың қанға қайта сіңуіне ықпалын тигізеді, белоктың, майдың, көмірсутегінің алмасуына, организмдегі негізгі зат алмасуына, қан клеткаларының пайда болуына әсер етеді. Тіпті жүректің қызметіне де күшті әсері бар. Бұл гормонның ұрықтың дамуында маңызы тіпті зор. Оның ұлпаларының өсуі мен қызмет атқаруға бейімделуін күшейтеді Қалқанша бездің гормондары организмдегі иммундық қасиеттерге әсер етіп, аллергиялық жағдайдың және инфекцияның дамуына ықпалын тигізеді.</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Қалқанша безінің тиреоидты гормондары ұрықтың өсіп дамуына күшті әсер етеді. Әсіресе оның маңызы ұрықтың жүке жүйесінің дамуына әсері аса маңызды. Бүл гормондардың жеткіліксіз болуы кретинизмге ұшыратады.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Жаңа туған сәбидің тироксиндік белсенділігі күшті болады, яғни физиологиялық гипертиреоз байқалады. Мұндай қалып 2 аптаға дейін сақталып, содан соң біртіндеп азая бастайды да, 6 жастан соң ересек адамның қалқанша безінің белсенділігіндей болады. Бұл организмнің қажеттілігін және күшті өсуін қамтамасыз етеді. Алғашқы жыддардағы стероидтық гормондардың секрециясы жоғары болғандықтан, балалардың қалқанша безінің мөлшері де үлкен болады қалқанша безінің гормондарының құрамында йод бар. Мысалы, тироксиннің 65% йод. Сондықтан организмге йод жетіспегенде бездің гипосекрециясы байқалады. Ал пайда болған ауруды э н демиялы зоб деп атайды</w:t>
      </w:r>
      <w:proofErr w:type="gramStart"/>
      <w:r w:rsidRPr="0011622D">
        <w:rPr>
          <w:rFonts w:ascii="Times New Roman" w:eastAsia="Times New Roman" w:hAnsi="Times New Roman" w:cs="Times New Roman"/>
          <w:sz w:val="28"/>
          <w:szCs w:val="28"/>
        </w:rPr>
        <w:t>.(</w:t>
      </w:r>
      <w:proofErr w:type="gramEnd"/>
      <w:r w:rsidRPr="0011622D">
        <w:rPr>
          <w:rFonts w:ascii="Times New Roman" w:eastAsia="Times New Roman" w:hAnsi="Times New Roman" w:cs="Times New Roman"/>
          <w:sz w:val="28"/>
          <w:szCs w:val="28"/>
        </w:rPr>
        <w:t>грек. </w:t>
      </w:r>
      <w:r w:rsidRPr="0011622D">
        <w:rPr>
          <w:rFonts w:ascii="Times New Roman" w:eastAsia="Times New Roman" w:hAnsi="Times New Roman" w:cs="Times New Roman"/>
          <w:i/>
          <w:iCs/>
          <w:sz w:val="28"/>
          <w:szCs w:val="28"/>
        </w:rPr>
        <w:t>эндемос </w:t>
      </w:r>
      <w:r w:rsidRPr="0011622D">
        <w:rPr>
          <w:rFonts w:ascii="Times New Roman" w:eastAsia="Times New Roman" w:hAnsi="Times New Roman" w:cs="Times New Roman"/>
          <w:sz w:val="28"/>
          <w:szCs w:val="28"/>
        </w:rPr>
        <w:t xml:space="preserve">– жергілікті). Эндемия деп атау себебі ауру белгілі бір жердің маңайыңда, топырағында йод жеткіліксіз </w:t>
      </w:r>
      <w:r w:rsidRPr="0011622D">
        <w:rPr>
          <w:rFonts w:ascii="Times New Roman" w:eastAsia="Times New Roman" w:hAnsi="Times New Roman" w:cs="Times New Roman"/>
          <w:sz w:val="28"/>
          <w:szCs w:val="28"/>
        </w:rPr>
        <w:lastRenderedPageBreak/>
        <w:t>жерлерде пайда болады. Мұндай жердегі тұрғындардың қалқанша безі үлкейіп, оның қызметі төмендейді. Қазақстан топырағының кей жерлерінде йод жеткіліксіз. Сондықтан біздің ел де сол елдердің қатарына қосылады. Бүл ауру топырақта йодтың жетіспеуіне байланысты болғанымен, оның пайда болуында басқа да себептер бар. Қуатты тағамдармен тамақтанатын балаларда бұл ауру кездеспейді. Йодтың жеткілікті болуына астың құрамындағы витаминдердің, тұрмыс жағдайларының, тазалықтың маңызы зор. Бүған қоса, сыртқы ортадағы фтор, кобальт микроэлементтерінің маңызы да бар екені анықталды. Ғалымдардың зерттеуі бойынша эндемиялық зоб ауруының алғашқы жеңіл түрлерінің өзінде бүл науқасқа байланысты жүрек-қан тамырлар кемшілігі, жүйке жүйесінің кемшілігі жөне зат алмасуының өзгеретіні анықталды. Бүл ауруды емдеуде маңызды орынды профилактикаға, яғни аурудың алдын алу жұмыстарына көп көңіл бөлінеді. Жалпылай профилактика арқылы балалардың зоб ауруын 20-30 есе азайтуға болады. Эндемиялық зобтың пайда болуына жұқпалы аурулар жиі себеп болады. Инфекция өзінің тікелей өсеріне қоса, қалқанша безіне орталық жүйке жүйесі арқылы әсер етеді. Себебі барлық инфекция ең алдымен орталық жүйке жүйесін уландырады, оның қызметін өзгертеді, ал жүйке жүйесінің өзгерісі тікелей қалқанша безінің ауруын тудырады. Сондықтан мектепке дейінгі балалармен, бастауыш сынып оқушыларымен тәрбие жүмыстарында оларды жүқпалы аурудан сақтауға көбірек көңіл аудару керек.</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Қалқанша безінің кальцитонин гормоны қанның құрамындағы кальцийдің мөлшерін азайтады. Оның бұл әсері сүйектің минерал заттары — оксиапатитті сүйек ұлпасына жинауына байланысты. Соңғы кездерде кальцитонин көптеген ас қорыту бездері мен ішкі секрециялық бездердің өндіру қызметін тежейтіні анықталып отыр.</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Қалқанша безінің гиперсекрециясында </w:t>
      </w:r>
      <w:r w:rsidRPr="0011622D">
        <w:rPr>
          <w:rFonts w:ascii="Times New Roman" w:eastAsia="Times New Roman" w:hAnsi="Times New Roman" w:cs="Times New Roman"/>
          <w:i/>
          <w:iCs/>
          <w:sz w:val="28"/>
          <w:szCs w:val="28"/>
        </w:rPr>
        <w:t>Базед </w:t>
      </w:r>
      <w:r w:rsidRPr="0011622D">
        <w:rPr>
          <w:rFonts w:ascii="Times New Roman" w:eastAsia="Times New Roman" w:hAnsi="Times New Roman" w:cs="Times New Roman"/>
          <w:sz w:val="28"/>
          <w:szCs w:val="28"/>
        </w:rPr>
        <w:t>немесе </w:t>
      </w:r>
      <w:r w:rsidRPr="0011622D">
        <w:rPr>
          <w:rFonts w:ascii="Times New Roman" w:eastAsia="Times New Roman" w:hAnsi="Times New Roman" w:cs="Times New Roman"/>
          <w:i/>
          <w:iCs/>
          <w:sz w:val="28"/>
          <w:szCs w:val="28"/>
        </w:rPr>
        <w:t>тиреотоксикоз </w:t>
      </w:r>
      <w:r w:rsidRPr="0011622D">
        <w:rPr>
          <w:rFonts w:ascii="Times New Roman" w:eastAsia="Times New Roman" w:hAnsi="Times New Roman" w:cs="Times New Roman"/>
          <w:sz w:val="28"/>
          <w:szCs w:val="28"/>
        </w:rPr>
        <w:t xml:space="preserve">ауруы байқалады. Науқастың көзі шарасынан шыға үлкейіп, бадырақ көз болады, қалқанша безі өседі, зат алмасуы күшейіп тез жүдейді, пульсы шапшандайды, тез шаршайды, ұйқысы бұзылады, бала жылауық, ашуланшақ болады. Қалқанша безінің гипосекрециясында микседема, яғни шырышты ісік пайда </w:t>
      </w:r>
      <w:r w:rsidRPr="0011622D">
        <w:rPr>
          <w:rFonts w:ascii="Times New Roman" w:eastAsia="Times New Roman" w:hAnsi="Times New Roman" w:cs="Times New Roman"/>
          <w:sz w:val="28"/>
          <w:szCs w:val="28"/>
        </w:rPr>
        <w:lastRenderedPageBreak/>
        <w:t>болады. Науқас баланың асқа тәбеті болмай, температурасы төмендеп, немқұрайлы, сылбыр болады, психикасы бұзылады, еске сақтау қабілеті төмендеп, ақылы кем болады. Егер бала ауруға кішкентай кезінде ұшыраса кретинизмге айналады: жыныс мүшелері жетілмейді, ақылы кем болып, дене пропорциясы бұзылады, жүрегінің қызметі күрт өзгереді (жүрек тахикардиясы).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Гипосекреция жағдайында байқалатын қалқанша безінің кемшіліктері — гипотиреоз екі түрлі болады: </w:t>
      </w:r>
      <w:r w:rsidRPr="0011622D">
        <w:rPr>
          <w:rFonts w:ascii="Times New Roman" w:eastAsia="Times New Roman" w:hAnsi="Times New Roman" w:cs="Times New Roman"/>
          <w:i/>
          <w:iCs/>
          <w:sz w:val="28"/>
          <w:szCs w:val="28"/>
        </w:rPr>
        <w:t>а) туа болган, </w:t>
      </w:r>
      <w:r w:rsidRPr="0011622D">
        <w:rPr>
          <w:rFonts w:ascii="Times New Roman" w:eastAsia="Times New Roman" w:hAnsi="Times New Roman" w:cs="Times New Roman"/>
          <w:sz w:val="28"/>
          <w:szCs w:val="28"/>
        </w:rPr>
        <w:t>яғни қалқанша безі болмай, не нашар дамыған балалар; </w:t>
      </w:r>
      <w:r w:rsidRPr="0011622D">
        <w:rPr>
          <w:rFonts w:ascii="Times New Roman" w:eastAsia="Times New Roman" w:hAnsi="Times New Roman" w:cs="Times New Roman"/>
          <w:i/>
          <w:iCs/>
          <w:sz w:val="28"/>
          <w:szCs w:val="28"/>
        </w:rPr>
        <w:t>ә) жүре болган, </w:t>
      </w:r>
      <w:r w:rsidRPr="0011622D">
        <w:rPr>
          <w:rFonts w:ascii="Times New Roman" w:eastAsia="Times New Roman" w:hAnsi="Times New Roman" w:cs="Times New Roman"/>
          <w:sz w:val="28"/>
          <w:szCs w:val="28"/>
        </w:rPr>
        <w:t>яғни гипофиз безінің тиреотропин гормонының түзілуі тоқтағандықтан өсе келе пайда болған. Қазіргі кезде жүре болған түрін ертерек емдей бастаса, ауруды асқындырмауға болады.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 xml:space="preserve">Қалқан серік бездері қалқанша безінің артқы қабырғасында орналасқан кішкентай түйме тәрізді 4 (2 жоғарғы және 2 төменгі), кей адамда 6 без болады. Жалпы салмағы 0,1-0,3 г, үзындығы 6-7 мм, ені 3-4 мм, қалыңдығы 1,5-2 мм. Жас өспірім балалардың қалқансерік безі сәл қызғылттау болады, кейіннен сарғыш тартады да, қартая келе қоңыр түсті болады. Олардың сыртын қоршаған жақсы капсуласы бар және қалқанша безінен сол қапшығымен бөлектенеді. Бездің пішіні, саны мен қалқанша безінің үстінде орналасуы тұрақсыз, әртүрлі болады. Олардың пішіні дөңгелекше, сопақша, ұзынша, бұршақ іспеттес болады. Без ұлпалары әртүрлі клеткалардан түрады: гликогені бар негізгі клеткалар мен эозинофилдері бар оксифильді клеткалар. Балалардың қалқансерік бездері негізгі клеткалардан тұрады. Жасы үлғая келе оксифильді клеткалар көбейіп, жыныстық жетілу кезінде олардың мөлшері негізгі клеткалардан басым болады. Қалқансерік безінде паратгормон немесе паратиреокрин деп аталатын гормон өнеді. Оның маңызы 1925 ж Коллиптің зерттеулері арқылы анықталған. Паратиреокрин кальцийдің алмасуына әсер етіп, оның қандағы мөлшерін реттейді. Кальцийдің негізгі қоры сүйек болғандықтан бұл гормон организмдегі фосфордың алмасуына да әсерін тигізеді. Мұны қанның құрамындағы кальцийдің мөлшері көбейгенде фосфордың мөлшерінің азаюы арқылы байқайды. Паратгормон сүйек ұлпасының ыдырап, кальцийдің қанға шығуына мүмкіндік жасайды. Бұл гормонның жеткіліксіз болуы қандағы </w:t>
      </w:r>
      <w:r w:rsidRPr="0011622D">
        <w:rPr>
          <w:rFonts w:ascii="Times New Roman" w:eastAsia="Times New Roman" w:hAnsi="Times New Roman" w:cs="Times New Roman"/>
          <w:sz w:val="28"/>
          <w:szCs w:val="28"/>
        </w:rPr>
        <w:lastRenderedPageBreak/>
        <w:t>кальцийдің мөлшері кемігендіктен, сіңірдің тартылуын тудырады. Қалқанша безінің кальцитонин гормонымен және Д витаминімен бірге бала организмдегі кальцийдің алмасуының дұрыстығын қадағалайды. Паратиреоидтік гормонның гиперсекрециясында сүйектің құрамындағы фосфаттар несеп арқылы сыртқа шығып, босаған кальций қанда көптеп жиналады да, гиперкальциемия байқалады. Паратиреокриннің гипосекрециясы көбінесе қалқанша безіне операция жасағанда, оған қоса қалқансерік бездерін байқамай алып тастағанда, кей кезде инфекцияға байланысты пайда болады. Балаларда туа пайда болған гипофункция без ұлпаларының болмауынан немесе еркін дамығандықтан кездеседі. Кейбір жаңа туған сәбиде ұрықтық мезгілінде анасының паратгормонының гиперсекрециясына байланысты қалқансерік бездерінің қызметі нашарлайды. Мүндай гипосекреция туғаннан кейін де сақталады. Қандай болмасын гипопаратиреоз жағдайыңда баланың қанындағы кальцийдің мөлшері азайып, организмдегі калий-натрий тепе-теңдігі бұзылады да, гипопаратиреоздың белгісі — бұлшық еттердің тетанусы (лат. </w:t>
      </w:r>
      <w:r w:rsidRPr="0011622D">
        <w:rPr>
          <w:rFonts w:ascii="Times New Roman" w:eastAsia="Times New Roman" w:hAnsi="Times New Roman" w:cs="Times New Roman"/>
          <w:i/>
          <w:iCs/>
          <w:sz w:val="28"/>
          <w:szCs w:val="28"/>
        </w:rPr>
        <w:t>тетанус- </w:t>
      </w:r>
      <w:r w:rsidRPr="0011622D">
        <w:rPr>
          <w:rFonts w:ascii="Times New Roman" w:eastAsia="Times New Roman" w:hAnsi="Times New Roman" w:cs="Times New Roman"/>
          <w:sz w:val="28"/>
          <w:szCs w:val="28"/>
        </w:rPr>
        <w:t>сіреспе) пайда болады, кейін тісі бүлінеді, шаштары мен тырнақтарында кемшіліктер пайда болады.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Қалқансерік бездерінің дамуы ұрықта басталады. Оның өсу барысында без клеткалары дамып, паратгормон түзіліп, қанға құйыла бастайды. Бұл ұрықтың қаңқасындағы кальций түздарының жиналуымен қатар жүреді. Бала туғаннан кейін өсіп, жетіліп, кальцийдің алмасуына қатысады. Баланың сүйектерінің қатуы көбінесе осы бездердің қызметіне байланысты.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Бүйрек үсті бездері және оның гормондары. Бүйрек үсті бездері – қос мүше. Олар оң және сол жақ бүйректердің жоғарғы жағында орналасқан, салмақтары 6-12 г., әрқайсысы қыртысты және милы қабаттан тұратын қос бездер. Қыртысты қабатының салмағы 4,5-10 г, милы қабаты 1,2-2,4 г шамасында болады яғни қыртыс қабаты 2/3 бөлікке тең.</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 xml:space="preserve">Бұл – салмағы аз болғанымен ішкі секрециялық бездердің ішіндегі тіршілік үшін маңызы өте зор бездердің бірі. Егер жануарлардың екі безін де сылып алып тастаса, ол бір аптаның ішінде өліп қалады: жануар тез әлсіреп, астан </w:t>
      </w:r>
      <w:r w:rsidRPr="0011622D">
        <w:rPr>
          <w:rFonts w:ascii="Times New Roman" w:eastAsia="Times New Roman" w:hAnsi="Times New Roman" w:cs="Times New Roman"/>
          <w:sz w:val="28"/>
          <w:szCs w:val="28"/>
        </w:rPr>
        <w:lastRenderedPageBreak/>
        <w:t>қалады, арықтап, салмағы азаяды, кейіннен сіңірі тартып, ішкен тамағын құсып, жүрек-қан тамырлар жүйесінің, тыныс мүшелерінің, ас қорыту мүшелерінің, бүйректің несеп шығару қызметтері нашарлайды, қан тамырларының қабырғасының өткізгіштігі күшейеді, қаны қоюланады және басқа өзгерістер пайда болады.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Бездің милы қабатын қалдырып, қыртыс қабатын сылып алып тастаса, жануар тез өліп қалады. Милы қабатын алып тастап, қыртыс қабатын қалдырса, айтарлықтай өзгеріссіз үзақ уақыт өмір сүре алады. Мұның себебі милы қабатты қүрайтын хромаффин клеткалар бүйрек үсті безінен басқа кейбір ірі қаң тамырларының бойыңда, шеткі ганглияларда кездеседі. Оған қоса, нервтердің ұштары норадреналин медиаторын бөліп шығарады. Ол милы қабаттың гормондары тәрізді әсер етеді.</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Бүйрек үсті бездерінің қыртыс қабаты 10 астам кортикостероидтар тобына жататын гормондарды түзеді. Химиялық тұрғыдан олардың бәрі холестериннің туындысына жатады.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Физиологиялық қызметіне қарай кортикостероидтар 3 топқа бөлінеді: </w:t>
      </w:r>
      <w:r w:rsidRPr="0011622D">
        <w:rPr>
          <w:rFonts w:ascii="Times New Roman" w:eastAsia="Times New Roman" w:hAnsi="Times New Roman" w:cs="Times New Roman"/>
          <w:i/>
          <w:iCs/>
          <w:sz w:val="28"/>
          <w:szCs w:val="28"/>
        </w:rPr>
        <w:t>а) глюкокортикоидтар; ә) минералкортикоидтар; б) адренокортикоидтар.</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Глюкокортикоидтар бүйрек үсті безінің қыртысты қабатының шашақты зонасында түзіледі. Бүл топқа өте белсенді гормон — кортизол, гормондық белсенділіктері төмендеу кортизон мен кортикостерон жатады.</w:t>
      </w:r>
    </w:p>
    <w:p w:rsidR="00380BE8" w:rsidRPr="0011622D" w:rsidRDefault="00380BE8" w:rsidP="00380BE8">
      <w:pPr>
        <w:shd w:val="clear" w:color="auto" w:fill="FFFFFF"/>
        <w:spacing w:after="36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Кортизол мен кортизон молекуласының С</w:t>
      </w:r>
      <w:r w:rsidRPr="0011622D">
        <w:rPr>
          <w:rFonts w:ascii="Times New Roman" w:eastAsia="Times New Roman" w:hAnsi="Times New Roman" w:cs="Times New Roman"/>
          <w:sz w:val="28"/>
          <w:szCs w:val="28"/>
          <w:vertAlign w:val="subscript"/>
        </w:rPr>
        <w:t>17</w:t>
      </w:r>
      <w:r w:rsidRPr="0011622D">
        <w:rPr>
          <w:rFonts w:ascii="Times New Roman" w:eastAsia="Times New Roman" w:hAnsi="Times New Roman" w:cs="Times New Roman"/>
          <w:sz w:val="28"/>
          <w:szCs w:val="28"/>
        </w:rPr>
        <w:t> бөлігінде окси тобы болғандықтан, оларды 17-оксикортикостероидтар дейді. Глюкокортикоидтар зат алмасуының барлық түріне ықпалын тигізеді. Тері, бауыр, ет, май, дәнекер жөне лимфа ұлпаларында бүл гормонның әсерінен бірқатар ферменттердің, яғни трансаминаза, оксидаза, гидролаза т. б. ферменттердің белсенділігі күшейеді.</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 xml:space="preserve">Глюкокортикоидтардың ықпалынан барлық ұлпаларда, әсіресе ет үлпасында, белоктың ыдырауы күшейеді. Қандағы амин қышқылдарының және несептегі </w:t>
      </w:r>
      <w:r w:rsidRPr="0011622D">
        <w:rPr>
          <w:rFonts w:ascii="Times New Roman" w:eastAsia="Times New Roman" w:hAnsi="Times New Roman" w:cs="Times New Roman"/>
          <w:sz w:val="28"/>
          <w:szCs w:val="28"/>
        </w:rPr>
        <w:lastRenderedPageBreak/>
        <w:t>азоттың мөлшері көбейеді, бауырдың мочевина бөлу қызметі артады. Аталған әсерлерге байланысты бала организмінің салмағы азайып, өсуі нашарлайды.</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Глюкокортикостероидтардың майдың алмасуына әсерінен ұлпадағы май ыдырап, май қышқылдары бауырға өтеді. Бүл гормондар көмірсутегінің алмасуына әсер етеді. Олар бауырдағы гликонеогенезді (грек. </w:t>
      </w:r>
      <w:r w:rsidRPr="0011622D">
        <w:rPr>
          <w:rFonts w:ascii="Times New Roman" w:eastAsia="Times New Roman" w:hAnsi="Times New Roman" w:cs="Times New Roman"/>
          <w:i/>
          <w:iCs/>
          <w:sz w:val="28"/>
          <w:szCs w:val="28"/>
        </w:rPr>
        <w:t>гликос </w:t>
      </w:r>
      <w:r w:rsidRPr="0011622D">
        <w:rPr>
          <w:rFonts w:ascii="Times New Roman" w:eastAsia="Times New Roman" w:hAnsi="Times New Roman" w:cs="Times New Roman"/>
          <w:sz w:val="28"/>
          <w:szCs w:val="28"/>
        </w:rPr>
        <w:t>– тәтті + </w:t>
      </w:r>
      <w:r w:rsidRPr="0011622D">
        <w:rPr>
          <w:rFonts w:ascii="Times New Roman" w:eastAsia="Times New Roman" w:hAnsi="Times New Roman" w:cs="Times New Roman"/>
          <w:i/>
          <w:iCs/>
          <w:sz w:val="28"/>
          <w:szCs w:val="28"/>
        </w:rPr>
        <w:t>нео </w:t>
      </w:r>
      <w:r w:rsidRPr="0011622D">
        <w:rPr>
          <w:rFonts w:ascii="Times New Roman" w:eastAsia="Times New Roman" w:hAnsi="Times New Roman" w:cs="Times New Roman"/>
          <w:sz w:val="28"/>
          <w:szCs w:val="28"/>
        </w:rPr>
        <w:t>– жаңа + </w:t>
      </w:r>
      <w:r w:rsidRPr="0011622D">
        <w:rPr>
          <w:rFonts w:ascii="Times New Roman" w:eastAsia="Times New Roman" w:hAnsi="Times New Roman" w:cs="Times New Roman"/>
          <w:i/>
          <w:iCs/>
          <w:sz w:val="28"/>
          <w:szCs w:val="28"/>
        </w:rPr>
        <w:t>генезис – </w:t>
      </w:r>
      <w:r w:rsidRPr="0011622D">
        <w:rPr>
          <w:rFonts w:ascii="Times New Roman" w:eastAsia="Times New Roman" w:hAnsi="Times New Roman" w:cs="Times New Roman"/>
          <w:sz w:val="28"/>
          <w:szCs w:val="28"/>
        </w:rPr>
        <w:t>тек, болмыс, пайда болу) күшейтеді. Сондықтан гипергликемия, тіпті глюкозурия (несепте қанттың болуы) пайда болуы мүмкін. Бүл топтағы гормондардың әсерінен бауырдан басқа барлық мүшелердегі клеткалық мембраналардың глюкозаны өткізу қабілеті төмендейді. Ал бауырда, керісінше, глюкоза мен амин қышқылдарын өткізу аздап артады.</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Глюкокортикоидтардың қабынуға, аллергияға қарсы тұру қабілеттерін арттыруға, иммунодепрессивтік (лат. </w:t>
      </w:r>
      <w:r w:rsidRPr="0011622D">
        <w:rPr>
          <w:rFonts w:ascii="Times New Roman" w:eastAsia="Times New Roman" w:hAnsi="Times New Roman" w:cs="Times New Roman"/>
          <w:i/>
          <w:iCs/>
          <w:sz w:val="28"/>
          <w:szCs w:val="28"/>
        </w:rPr>
        <w:t>иммунотатис </w:t>
      </w:r>
      <w:r w:rsidRPr="0011622D">
        <w:rPr>
          <w:rFonts w:ascii="Times New Roman" w:eastAsia="Times New Roman" w:hAnsi="Times New Roman" w:cs="Times New Roman"/>
          <w:sz w:val="28"/>
          <w:szCs w:val="28"/>
        </w:rPr>
        <w:t>– бірдеңеден босау, құтылу + </w:t>
      </w:r>
      <w:r w:rsidRPr="0011622D">
        <w:rPr>
          <w:rFonts w:ascii="Times New Roman" w:eastAsia="Times New Roman" w:hAnsi="Times New Roman" w:cs="Times New Roman"/>
          <w:i/>
          <w:iCs/>
          <w:sz w:val="28"/>
          <w:szCs w:val="28"/>
        </w:rPr>
        <w:t>депрессия – </w:t>
      </w:r>
      <w:r w:rsidRPr="0011622D">
        <w:rPr>
          <w:rFonts w:ascii="Times New Roman" w:eastAsia="Times New Roman" w:hAnsi="Times New Roman" w:cs="Times New Roman"/>
          <w:sz w:val="28"/>
          <w:szCs w:val="28"/>
        </w:rPr>
        <w:t>басу, тежеу) әсерлерінің маңызы мүлде ерекше. Олардың мұңдай қабілеттері клеткалық мембрананың өткізгіштігі төмендеуіне, клеткалардан және басқа құрылымдардан гистаминнің босауын азайтуға, антителолардың түзілуін төмендетуге, антиген мен антителоның реакциясын тежеуіне, дәнекер ұлпадағы коллаген мен мукополисахаридтердің түзілуін нашарлатуына байланысты.</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Глюкокортикоидтардың әсерінен белоктың ыдырауынан пайда болған заттардан көмірсутекті заттар түзіледі, бүл әсіресе лимфа ұлпаларында күшті болады. Аз мөлшерде глюкокортикоидтар басқа гормондардың әсерін күшейтеді. Глюкокортикоидтардың синтезі мен секрециясы гипофиздің кортикотропин гормонымен реттеледі.</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Канадалық зерттеуші ғалым Г. Селье алғаш рет бүйрек үсті бездерінің гормондары организмге түрлі қауырт жағдайларда өте қажет екенін көрсетті. Адамның қатты күйзелісі кезіндегі тітіркендіргіштерді ол стрессор (ағыл. </w:t>
      </w:r>
      <w:r w:rsidRPr="0011622D">
        <w:rPr>
          <w:rFonts w:ascii="Times New Roman" w:eastAsia="Times New Roman" w:hAnsi="Times New Roman" w:cs="Times New Roman"/>
          <w:i/>
          <w:iCs/>
          <w:sz w:val="28"/>
          <w:szCs w:val="28"/>
        </w:rPr>
        <w:t>стресс </w:t>
      </w:r>
      <w:r w:rsidRPr="0011622D">
        <w:rPr>
          <w:rFonts w:ascii="Times New Roman" w:eastAsia="Times New Roman" w:hAnsi="Times New Roman" w:cs="Times New Roman"/>
          <w:sz w:val="28"/>
          <w:szCs w:val="28"/>
        </w:rPr>
        <w:t>– қатты күйзелу, абыржу, қауырт жағдай) деп атады. Бүйрек үсті бездерінің қыртыс қабатының гормондары айтарлықтай азайса, стресс жағдайында организм өліп кетуі мүмкін.</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 xml:space="preserve">Минералкортикоидтар бүйрек үсті безінің түйнекті зонасыңда пайда болады. Бүл топқа альдостерон мен одан белсенділігі 20-30 есе төмен 11-ші </w:t>
      </w:r>
      <w:r w:rsidRPr="0011622D">
        <w:rPr>
          <w:rFonts w:ascii="Times New Roman" w:eastAsia="Times New Roman" w:hAnsi="Times New Roman" w:cs="Times New Roman"/>
          <w:sz w:val="28"/>
          <w:szCs w:val="28"/>
        </w:rPr>
        <w:lastRenderedPageBreak/>
        <w:t>дезоксикортикостерон жатады. Минералкортикоидтар бүйрек ұлпасында, тер және сілекей бездерінде, ас қорыту жолының шырышты қабатындағы клеткаларға әсер ету арқылы су мен тұздардың алмасуын реттейді. Бұл топтың басты гормоны альдостеронның әсерінен натрийдің алғашқы несептен бүйректің нефрондарына қайта сіңуін күшейтеді және калийдің қайта сіңуін азайтады. Натрийден кейін іле-шала су бүйрек каналшаларына қайта сіңеді, яғни альдостерон гормоны натрийдің қайта сіңуін күшейту арқылы судың алмасуына да әсерін тигізеді. Альдостерон жеткіліксіз болған жағдайда бүйрек арқьглы организмнен натрий көптеп шайьглады жөне дене сусызданады. Ал оның көбеюі денедегі қабынуларды күшейтеді.</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Адренокортикоидтар – андростерон, эстрол жөне прогестерон гормондары бүйрек үсті бездерінің ретикулярлы (торлы) зонасының клеткаларында түзіледі. Жыныс бездерінің гормондарына қарағанда бұлар анағұрлым әлсіздеу келеді. Дегенмен бұлардың әсері жыныс бездерінің гормондары тәрізді. Олар жасөспірімдерде қосымша жыныс белгілерінің қалыптасуына көмектеседі. Олардың маңызы, өсіресе балалық және қартайған шақта күшті болады. Адам қартайып, жыныс бездерінің қызметі тоқтаған кезде бүйрек үсті бездері негізгі жыныс гормондарын түзуші құрылым болып қалады.</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Бүйрек үсті бездерінің м и л ы қабатының гормоңдары негізінен екеу: адреналин және норадреналин. Адреналин бүйрек үсті бездерінде ғана, ал норадреналин басқа мүшелерде де пайда болады. Бұлар дофамин гормонымен бірге биогендік катехоламиндерге жатады. Үшеуі де тирозиннің туындысы болып есептеледі де, тирозиназа ферментінің әсерінен ыдырайды. Катехоламиндер организмдегі барлық үлпалар мен клеткаларға өсер етіп, оларда күрделі биохимиялық әрекеттерді тудырады жөне коптеген физиологиялық қызметтердің ерекшеліктерін айқындайды.</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Катехоламиндердің әсер етуі түрлі биохимиялық реакциялармен байланысты. Бүлар химиялық ұқсастығына қарамастан организмге әртүрлі әсер етеді. Физиологиялық әсерлері олардың таңдамалылығына, цитоплазмалық мембраналардың адренорецепторларымен қарым-қатынасына, түрлі мүшелердің құрылысына байланысты келеді.</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 xml:space="preserve">Катехоламиндер адренорецепторларға қысқа мерзім әсер етеді және ол пайда болған өзгерісті қалпына келтіруге рефлекторлық және гуморальдық </w:t>
      </w:r>
      <w:r w:rsidRPr="0011622D">
        <w:rPr>
          <w:rFonts w:ascii="Times New Roman" w:eastAsia="Times New Roman" w:hAnsi="Times New Roman" w:cs="Times New Roman"/>
          <w:sz w:val="28"/>
          <w:szCs w:val="28"/>
        </w:rPr>
        <w:lastRenderedPageBreak/>
        <w:t>(лат. </w:t>
      </w:r>
      <w:r w:rsidRPr="0011622D">
        <w:rPr>
          <w:rFonts w:ascii="Times New Roman" w:eastAsia="Times New Roman" w:hAnsi="Times New Roman" w:cs="Times New Roman"/>
          <w:i/>
          <w:iCs/>
          <w:sz w:val="28"/>
          <w:szCs w:val="28"/>
        </w:rPr>
        <w:t>гумор </w:t>
      </w:r>
      <w:r w:rsidRPr="0011622D">
        <w:rPr>
          <w:rFonts w:ascii="Times New Roman" w:eastAsia="Times New Roman" w:hAnsi="Times New Roman" w:cs="Times New Roman"/>
          <w:sz w:val="28"/>
          <w:szCs w:val="28"/>
        </w:rPr>
        <w:t>– мүйық) механизмдер арқылы қатысады. Катехоламиндердің организмге әсері өте көп және жан-жақты.</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Адреналинның жүрек-қан тамырлар жүйесіне ықпалы зор. Ол жүректің жұмысын күшейтіп, соғу ырғағын тездетеді, қозғыштығын үлғайтып, импульстердің өткізгіш жүйесі арқылы қозғалысын жақсартады. Қан тамырларын дифференцияланбаған жеке-жеке клеткалар тобынан тұрады. 6 айға толғанда ұрықтық қыртысты заттар 3 есе кеміп, жаңа клеткалары көбейеді де, 7 жасқа дейін жетіледі. Милы қабаттың хромаффиндік клеткалары 3-4 жаста дифференциацияланады да тез өсе бастайды. Осы мерзімнің ішінде милы қабаттың жалпы салмағының 28-29% қалыптасады. Содан соң 8 жасқа дейін өспейді де қалған мөлшері 8-10 жас арасыңда тез өсіп, одан ері ақырындап, жалпы өсуі 16-20 жасқа дейін созылады.</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Бір жастағы балалардың хромаффин ұлпалары адреналинді жақсы өндіреді. 6-7 жаста норадреналин мен дофаминнің қанға шығуы күшейеді. Ал қыз балаларда 9 жаста, ер балаларда 10-11 жаста адреналиннің мөлшері екінші рет үстем болады.</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Қыртысты қабаттың без клеткалары 9-11 жаста қайтадан күшті өсе бастайды да, 11-12 жаста толық өсіп жетіледі.</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Бүйрек үсті бездерінің қызметінен туындайтын аурулар, олардың қыртысты және милы қабаттарының гормондарына байланысты. Милы қабаттың гормоңдары жетіспегенде, көбінесе 10 жасқа дейін кішкентай балалардың миындағы жүйке клеткаларына қанттың жетіспеуінен талма ауруы байқалады. Сабақты көп оқығанда, ұзақ уақыт жүгіріп, көп ойнағанда бала есінен танып қалады. Мүндай жағдайда балаға жиі-жиі, әсіресе сабақ оқыр, ойнар алдында тәтті тағамдарды молырақ немесе суға еріткен бал, қант беру керек. Ауру 10 жастан кейін өзінен-өзі басылып кетеді.</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 xml:space="preserve">Қыртысты қабаттың гипосекрециясында ұзақ уақыт гормондар жетіспегенде Аддисон ауруы дамиды. Бұл ауру ересек адамдарда көбірек, ал балаларда өте сирек кездеседі. Ауру баланың денесінде қоңыр дақтар пайда болып (ең алдымен көп үйкелетін жерлерде: шынтақ, сан, мойын, бел), тез шаршайды, қимылдары азаяды, немқұрайлық байқалады, жүдейді, қаны қоюланып, оның қысымы азаяды. Аурудың денесінен натрий мен хлор шайылып, калий жиналғандықтан жүрек әлсіздігі пайда болады. Көмір сутегінің алмасуы </w:t>
      </w:r>
      <w:r w:rsidRPr="0011622D">
        <w:rPr>
          <w:rFonts w:ascii="Times New Roman" w:eastAsia="Times New Roman" w:hAnsi="Times New Roman" w:cs="Times New Roman"/>
          <w:sz w:val="28"/>
          <w:szCs w:val="28"/>
        </w:rPr>
        <w:lastRenderedPageBreak/>
        <w:t>бұзылады. Баланың асқа зауқы төмендейді, оның бүлшық еттеріңде сіреспе пайда болып, кей кезде тыныс еттерінің сіресуінен шетінеп те кетуі мүмкін.</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Кейбір балаларда туа пайда болған қыртыс қабатының гипертрофиясы байқалады. Бүл кемшілік тұқым қуалайды деген бірен-саран мәліметтер де бар. Аурудың белгілері ерте 2-3 жаста байқалуы мүмкін. Алғаш кезде жылдам өсе бастағанымен, кейіннен баланың өсу қарқыны баяулап, бойы аласа болып қалады, 2-3 жастан бастап ауру қыздардың қолтығында, шабында түктер өседі, бірақ емшектері өспейді, етек кірі келмейді. Ауру ер баланың сыртқы жыныс мүшесі тез өседі, эрекция пайда болады, сақал-мұрты, кеудесінде, қолтығында, шабында түктері қалың болып, ересек ер адамдарға ұқсай бастайды. Бүл ауру көбінесе бүйрек-үсті бездерінің ұрықтық мезгілдегі кемшілігіне байланысты.</w:t>
      </w:r>
    </w:p>
    <w:p w:rsidR="00380BE8"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Бүйрек үсті безінің милы қабатының гипертрофиясы ісікке байланысты байқалады. Қазіргі кезде оның ісіктері балаларда жиірек кездесетін боп жүр. Мүндай науқас бала тершең, көзі бақырайған, беті шырайсыз келеді, тіпті кішкентай 2-3 жастағы баланың өзінде қанның қысымы жоғарылайды. Мұндай балалар жиі-жиі басының ауыратынын, жүрегінің айныйтынын, қағатынын айтады. Ісікті алып тастағаннан кейін аурудың белгілері жойьшып, бала жазылып кетеді.</w:t>
      </w:r>
    </w:p>
    <w:p w:rsidR="008C3859" w:rsidRPr="0011622D" w:rsidRDefault="00380BE8" w:rsidP="002840ED">
      <w:pPr>
        <w:shd w:val="clear" w:color="auto" w:fill="FFFFFF"/>
        <w:spacing w:after="0" w:line="432" w:lineRule="atLeast"/>
        <w:jc w:val="both"/>
        <w:rPr>
          <w:rFonts w:ascii="Times New Roman" w:eastAsia="Times New Roman" w:hAnsi="Times New Roman" w:cs="Times New Roman"/>
          <w:sz w:val="28"/>
          <w:szCs w:val="28"/>
        </w:rPr>
      </w:pPr>
      <w:r w:rsidRPr="0011622D">
        <w:rPr>
          <w:rFonts w:ascii="Times New Roman" w:eastAsia="Times New Roman" w:hAnsi="Times New Roman" w:cs="Times New Roman"/>
          <w:sz w:val="28"/>
          <w:szCs w:val="28"/>
        </w:rPr>
        <w:t xml:space="preserve">Бүйрек үсті безін операция жасап сылып алып тастаса, жануарлар өліп қалады. Ондай жануардың (мысалы, иттің, қойдың) температурасы тез төмендеп, арықтап, қимыл-қозғалысы азаяды, қанның қысымы төмеңдейді, қаны қойылады, жүрегінің қызметі нашарлайды. Мұндай белгілер адамның бүйрек үсті безінің гормондарының </w:t>
      </w:r>
      <w:r w:rsidR="00EB219D" w:rsidRPr="0011622D">
        <w:rPr>
          <w:rFonts w:ascii="Times New Roman" w:eastAsia="Times New Roman" w:hAnsi="Times New Roman" w:cs="Times New Roman"/>
          <w:sz w:val="28"/>
          <w:szCs w:val="28"/>
        </w:rPr>
        <w:t>гипосекрециясыңда да байқалады.</w:t>
      </w:r>
    </w:p>
    <w:p w:rsidR="001B24B3" w:rsidRPr="0011622D" w:rsidRDefault="001B24B3" w:rsidP="002840ED">
      <w:pPr>
        <w:shd w:val="clear" w:color="auto" w:fill="FFFFFF"/>
        <w:spacing w:after="0" w:line="240" w:lineRule="auto"/>
        <w:jc w:val="both"/>
        <w:rPr>
          <w:rFonts w:ascii="Times New Roman" w:eastAsia="Times New Roman" w:hAnsi="Times New Roman" w:cs="Times New Roman"/>
          <w:b/>
          <w:sz w:val="28"/>
          <w:szCs w:val="28"/>
          <w:lang w:val="kk-KZ"/>
        </w:rPr>
      </w:pPr>
      <w:r w:rsidRPr="0011622D">
        <w:rPr>
          <w:rFonts w:ascii="Times New Roman" w:eastAsia="Times New Roman" w:hAnsi="Times New Roman" w:cs="Times New Roman"/>
          <w:b/>
          <w:sz w:val="28"/>
          <w:szCs w:val="28"/>
          <w:lang w:val="kk-KZ"/>
        </w:rPr>
        <w:t>Бақылау сұрақтары:</w:t>
      </w:r>
    </w:p>
    <w:p w:rsidR="009F1F50" w:rsidRPr="0011622D" w:rsidRDefault="001B24B3" w:rsidP="002840ED">
      <w:pPr>
        <w:shd w:val="clear" w:color="auto" w:fill="FFFFFF"/>
        <w:autoSpaceDE w:val="0"/>
        <w:autoSpaceDN w:val="0"/>
        <w:adjustRightInd w:val="0"/>
        <w:spacing w:after="0"/>
        <w:ind w:firstLine="720"/>
        <w:jc w:val="both"/>
        <w:rPr>
          <w:rFonts w:ascii="Times New Roman" w:hAnsi="Times New Roman" w:cs="Times New Roman"/>
          <w:sz w:val="28"/>
          <w:szCs w:val="28"/>
          <w:lang w:val="kk-KZ"/>
        </w:rPr>
      </w:pPr>
      <w:r w:rsidRPr="0011622D">
        <w:rPr>
          <w:rFonts w:ascii="Times New Roman" w:eastAsia="Times New Roman" w:hAnsi="Times New Roman" w:cs="Times New Roman"/>
          <w:sz w:val="28"/>
          <w:szCs w:val="28"/>
          <w:lang w:val="kk-KZ"/>
        </w:rPr>
        <w:t>1.</w:t>
      </w:r>
      <w:r w:rsidR="009F1F50" w:rsidRPr="0011622D">
        <w:rPr>
          <w:rFonts w:ascii="Times New Roman" w:hAnsi="Times New Roman" w:cs="Times New Roman"/>
          <w:noProof/>
          <w:color w:val="000000"/>
          <w:sz w:val="28"/>
          <w:szCs w:val="28"/>
          <w:lang w:val="kk-KZ"/>
        </w:rPr>
        <w:t xml:space="preserve"> Ішкі секреция бездерінің жалпы сипаттамасы.</w:t>
      </w:r>
    </w:p>
    <w:p w:rsidR="009F1F50" w:rsidRPr="0011622D" w:rsidRDefault="009F1F50" w:rsidP="002840ED">
      <w:pPr>
        <w:shd w:val="clear" w:color="auto" w:fill="FFFFFF"/>
        <w:autoSpaceDE w:val="0"/>
        <w:autoSpaceDN w:val="0"/>
        <w:adjustRightInd w:val="0"/>
        <w:spacing w:after="0"/>
        <w:ind w:firstLine="720"/>
        <w:jc w:val="both"/>
        <w:rPr>
          <w:rFonts w:ascii="Times New Roman" w:hAnsi="Times New Roman" w:cs="Times New Roman"/>
          <w:noProof/>
          <w:color w:val="000000"/>
          <w:sz w:val="28"/>
          <w:szCs w:val="28"/>
          <w:lang w:val="kk-KZ"/>
        </w:rPr>
      </w:pPr>
      <w:r w:rsidRPr="0011622D">
        <w:rPr>
          <w:rFonts w:ascii="Times New Roman" w:hAnsi="Times New Roman" w:cs="Times New Roman"/>
          <w:noProof/>
          <w:color w:val="000000"/>
          <w:sz w:val="28"/>
          <w:szCs w:val="28"/>
          <w:lang w:val="kk-KZ"/>
        </w:rPr>
        <w:t>2. Гормондардың жіктелуі, олардың қасиеттері.</w:t>
      </w:r>
    </w:p>
    <w:p w:rsidR="006B1AFA" w:rsidRPr="0011622D" w:rsidRDefault="006B1AFA" w:rsidP="006B1AFA">
      <w:pPr>
        <w:spacing w:before="100" w:beforeAutospacing="1" w:after="100" w:afterAutospacing="1" w:line="240" w:lineRule="auto"/>
        <w:jc w:val="both"/>
        <w:rPr>
          <w:rFonts w:ascii="Times New Roman" w:hAnsi="Times New Roman" w:cs="Times New Roman"/>
          <w:b/>
          <w:sz w:val="28"/>
          <w:szCs w:val="28"/>
          <w:lang w:val="kk-KZ"/>
        </w:rPr>
      </w:pPr>
      <w:r w:rsidRPr="0011622D">
        <w:rPr>
          <w:rFonts w:ascii="Times New Roman" w:hAnsi="Times New Roman" w:cs="Times New Roman"/>
          <w:b/>
          <w:sz w:val="28"/>
          <w:szCs w:val="28"/>
          <w:lang w:val="kk-KZ"/>
        </w:rPr>
        <w:t>8-практикалық жұмыс</w:t>
      </w:r>
    </w:p>
    <w:p w:rsidR="006B1AFA" w:rsidRPr="0011622D" w:rsidRDefault="00652113" w:rsidP="00652113">
      <w:pPr>
        <w:spacing w:before="100" w:beforeAutospacing="1" w:after="100" w:afterAutospacing="1" w:line="240" w:lineRule="auto"/>
        <w:jc w:val="both"/>
        <w:rPr>
          <w:rFonts w:ascii="Times New Roman" w:hAnsi="Times New Roman" w:cs="Times New Roman"/>
          <w:b/>
          <w:sz w:val="28"/>
          <w:szCs w:val="28"/>
          <w:lang w:val="kk-KZ"/>
        </w:rPr>
      </w:pPr>
      <w:r w:rsidRPr="0011622D">
        <w:rPr>
          <w:rFonts w:ascii="Times New Roman" w:hAnsi="Times New Roman" w:cs="Times New Roman"/>
          <w:b/>
          <w:sz w:val="28"/>
          <w:szCs w:val="28"/>
          <w:lang w:val="kk-KZ"/>
        </w:rPr>
        <w:t>Тақыры</w:t>
      </w:r>
      <w:r w:rsidR="00313712">
        <w:rPr>
          <w:rFonts w:ascii="Times New Roman" w:hAnsi="Times New Roman" w:cs="Times New Roman"/>
          <w:b/>
          <w:sz w:val="28"/>
          <w:szCs w:val="28"/>
          <w:lang w:val="kk-KZ"/>
        </w:rPr>
        <w:t>бы: Оқушыларда көру және есту қызметтерінің бұзылуларының алдын алу.</w:t>
      </w:r>
    </w:p>
    <w:p w:rsidR="008C3859" w:rsidRDefault="008C3859" w:rsidP="00652113">
      <w:pPr>
        <w:spacing w:before="100" w:beforeAutospacing="1" w:after="100" w:afterAutospacing="1" w:line="240" w:lineRule="auto"/>
        <w:jc w:val="both"/>
        <w:rPr>
          <w:rFonts w:ascii="Times New Roman" w:hAnsi="Times New Roman" w:cs="Times New Roman"/>
          <w:b/>
          <w:sz w:val="28"/>
          <w:szCs w:val="28"/>
          <w:lang w:val="kk-KZ"/>
        </w:rPr>
      </w:pPr>
      <w:r w:rsidRPr="0011622D">
        <w:rPr>
          <w:rFonts w:ascii="Times New Roman" w:hAnsi="Times New Roman" w:cs="Times New Roman"/>
          <w:b/>
          <w:sz w:val="28"/>
          <w:szCs w:val="28"/>
          <w:lang w:val="kk-KZ"/>
        </w:rPr>
        <w:t>Мақсаты:</w:t>
      </w:r>
      <w:r w:rsidR="00C432EC">
        <w:rPr>
          <w:rFonts w:ascii="Times New Roman" w:hAnsi="Times New Roman" w:cs="Times New Roman"/>
          <w:b/>
          <w:sz w:val="28"/>
          <w:szCs w:val="28"/>
          <w:lang w:val="kk-KZ"/>
        </w:rPr>
        <w:t>Оқушыларға көру қызметтерінің бұзылуының алдын алу.</w:t>
      </w:r>
    </w:p>
    <w:p w:rsidR="00746BA0" w:rsidRPr="0011622D" w:rsidRDefault="00746BA0" w:rsidP="00652113">
      <w:pPr>
        <w:spacing w:before="100" w:beforeAutospacing="1" w:after="100" w:afterAutospacing="1"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Қажет жабдықтар:</w:t>
      </w:r>
    </w:p>
    <w:p w:rsidR="006B1AFA" w:rsidRPr="0011622D" w:rsidRDefault="006B1AFA" w:rsidP="006B1AFA">
      <w:pPr>
        <w:shd w:val="clear" w:color="auto" w:fill="FFFFFF"/>
        <w:spacing w:after="360" w:line="432" w:lineRule="atLeast"/>
        <w:jc w:val="both"/>
        <w:rPr>
          <w:rFonts w:ascii="Times New Roman" w:hAnsi="Times New Roman" w:cs="Times New Roman"/>
          <w:sz w:val="28"/>
          <w:szCs w:val="28"/>
          <w:lang w:val="kk-KZ"/>
        </w:rPr>
      </w:pPr>
    </w:p>
    <w:p w:rsidR="006B1AFA" w:rsidRPr="0011622D" w:rsidRDefault="006B1AFA" w:rsidP="006B1AFA">
      <w:pPr>
        <w:shd w:val="clear" w:color="auto" w:fill="FFFFFF"/>
        <w:spacing w:after="360" w:line="432" w:lineRule="atLeast"/>
        <w:jc w:val="both"/>
        <w:rPr>
          <w:rFonts w:ascii="Times New Roman" w:hAnsi="Times New Roman" w:cs="Times New Roman"/>
          <w:sz w:val="28"/>
          <w:szCs w:val="28"/>
        </w:rPr>
      </w:pPr>
      <w:r w:rsidRPr="0011622D">
        <w:rPr>
          <w:rFonts w:ascii="Times New Roman" w:hAnsi="Times New Roman" w:cs="Times New Roman"/>
          <w:sz w:val="28"/>
          <w:szCs w:val="28"/>
          <w:lang w:val="kk-KZ"/>
        </w:rPr>
        <w:t xml:space="preserve">Эмбрионның үшінші аптасында жыныстық жетілу басталады. Бұл кезде алғашқы жыныстық белгілер пайда болады. 4-5 айдағы ұрықта жыныстық белгілер айқынырақ. Бұл кезден бастап аталық жыныс безінің өсу қарқыны 1 жасқа дейін біркелкі, 1 жастан бастап жыныстық жетілу басталғанша өте баяу дамиды, оның мөлшері де айтарлықтай ұлғаймайды. Ал аналық жыныс безінің өсу қарқыны ұрықтық дамудың 7-9 айында және 1 жасқа дейін күшті болады, сонан соң 7-9 жасқа дейін өсуін күрт баяулатады. Осыған байланысты балалық кезең ер балаларда 9-11, қыз балаларда 7-9 жасқа дейін созылады. Аталған мерзімдерге дейін ер балалар мен қыз балалардың өсуі мен дамуы бірдей болады. Олар бір-бірінен алғашқы жыныстық белгілер мен әр жынысқа тән тұқым қуалайтын психикалық ерекшеліктер бойынша ғана ерекшеленеді. Бұл кезеңде ер балаларда жыныс безінің ұрық жасайтын түтіктері жіңішке, әлсіз және оның өзі де әлі жіктеле қоймаған эмбриондық эпителий клеткаларының бір қабатынан ғана тұрады. Қыз балаларда аналық жыныс безі эмбриондық кезеңде фолликулалардан тұрады. Олардың өсуі өте баяу. Қабықтанған фолликулалардың саны өте аз, ал Грааф көпіршігі мүлде болмайды. Бұл мезгілде ер және қыз балалардың несебінде андрогендік және эстрогендік гормондар біршамада және аз болады. Бүл гормондар жыныс безінде түзілмей, тек бүйрек үсті безінің қыртыс қабатында өнеді. Жыныстық жетілу ер балаларда 10-11 жаста, қыз балаларда 9-10 жаста басталады. Осы уақыттан бастап ер балалардың жыныс мүшесі өсе бастайды. Жыныс бездері жетіледі. 12 жастан аса көмекші жыныс белгілері: көмекейі өсіп, дауысы қатаяды. 13-14 жаста ер адамға лайық қаңқа ерекшеліктері пайда болады, сондықтан баланың сымбаты өзгереді, әр адамға тән қасаға түктері пайда болады. 15 жастан аса қолтығында түктер өседі, сақал-мұрты шыға бастайды, сперматогенез басталады, ұйықтап жатқанда шәуһет бөліне бастайды. 18 жастан аса жігіттің жыныстық жетілуі аяқталады. Ер бала біртіндеп ержетіп, жігіт, одан әрі ересек адам болады. Қыз балалардың жыныстық жетілуі ер балалардан ертерек басталып, 8 жастан-ақ әйел пішіндес қаңқа ерекшеліктері пайда бола бастайды. Жамбас сүйектері өседі де, жамбас қуысы кеңейеді. 10 жасқа жақындағанда емшегі өседі. 13-15 жастан бастап бойы жылдам өсіп, </w:t>
      </w:r>
      <w:r w:rsidRPr="0011622D">
        <w:rPr>
          <w:rFonts w:ascii="Times New Roman" w:hAnsi="Times New Roman" w:cs="Times New Roman"/>
          <w:sz w:val="28"/>
          <w:szCs w:val="28"/>
          <w:lang w:val="kk-KZ"/>
        </w:rPr>
        <w:lastRenderedPageBreak/>
        <w:t xml:space="preserve">қолтығында, қасағасында әйелдерге тән түктері шығады, етеккір келеді. 16-18 жаста бойжеткеңдер толық жыныстық жетіледі. Бұл өзгерістер қыз баланың организміндегі жыныстық өзгерістердің пайда болуына байланысты.Жыныстық жетілу мерзімі жалпы алғанда балалар мен жастардың тұқым қуалайтын қасиеттеріне, жейтін тамағына, тұрмыс жағдайына, тәрбиесіне, тұратын жерінің ауа райына, ұлттық ерекшеліктеріне т.б. сыртқы ортаның жағдайларына байланысты. Балаларды жыныстық тәрбиелеу. Ер және қыз балалардың жыныстық жетілуі бұл кезеңнің көптеген қиындықтарына тағы да біреуін қосады — бұл жыныстық тәрбие мәселесі. </w:t>
      </w:r>
      <w:r w:rsidRPr="0011622D">
        <w:rPr>
          <w:rFonts w:ascii="Times New Roman" w:hAnsi="Times New Roman" w:cs="Times New Roman"/>
          <w:sz w:val="28"/>
          <w:szCs w:val="28"/>
        </w:rPr>
        <w:t xml:space="preserve">Балалар мен жастарды ж ы н ы с т ы қ тәрбиелеудің маңызы зор. Мүңдай тәрбие ерте басталғаны жөн. Дұрыс жыныстық тәрбие алған жастардың дендері сау, еңбек қабілеті жоғары, жасына лайық, болашақта дүрыс жақсы отбасын құратын болады. Жыныстық тәрбие бірнеше бағытта жүреді: Ер бала мен қыз баланың арасындағы жыныс мүшелерінің айырмашылығын дұрыс, мезгілінде түсіндіру мектеп жасына дейін басталады. Шешеге, апа-қарындастарына, сіңлілері мен інілеріне деген көзқарасты қалыптастыру қажет. Оларға сыйлауды, қүрметтеуді үйрету отбасындағы әке-шешенің бір-бірімен дұрыс қарым-қатынаста болуынан басталады. Ер балаларға жұмыстың ауырын, қыз балаларға жеңілін жүктеудің негізін кішкентай балаларға дұрыс түсіндірсе ғана олардың арақатынастары дұрыс қалыптасады, үйлесімді бағытталады. Өйтпесе теріс түсініп, олардың арасында қайшылықтар туып, жалпы жыныстық көзқарастар теріс қалыптасады. Мұнымен қатар, жыныс мүшелерін күтуді, әсіресе кішкентай қыздарға үйрету қажет. Біртіндеп жыныстық жетілу басталғанға дейін жас өспірімдердің жыныстық жетілу белгілерін дұрыс түсіндіре бастаған жөн. Оларда жыныстық қарым-қатынас туралы алғашқы түсінік дұрыс болғанда ғана болашақ отбасы да бақытты, жақсы, үлгілі жанұя болады. Кішкентай балаларда жыныс мүшелерінің кір болуына байланысты қышыма пайда болып, бұл кейіннен 14-15 жастан бастап организмге (жыныстық қатынассыз қолмен нәпсіні қандыру) айналуы мүмкін. Оның алдын алып, болдырмау үшін денесі таза, жыныс мүшесіне қол тигізбей, ішкиімдері кеңірек болып, жыныс мүшесін қыспайтын киім киюін қадағалау керек. Балаларға жыныстық қызықтыру тудыратын фильмдерді, әңгіме кітаптарды көрсетпеу </w:t>
      </w:r>
      <w:r w:rsidRPr="0011622D">
        <w:rPr>
          <w:rFonts w:ascii="Times New Roman" w:hAnsi="Times New Roman" w:cs="Times New Roman"/>
          <w:sz w:val="28"/>
          <w:szCs w:val="28"/>
        </w:rPr>
        <w:lastRenderedPageBreak/>
        <w:t xml:space="preserve">керек. Балалармен бағытталған жыныстық қарым-қатынас туралы түсініктеме ертерек басталғаны жөн. Баланың бос уақытын текке кетірмей, пайдалы спортқа, еңбекке баулу керек. Тәрбиенің мұндай түрлері балалар бақшасында, отбасында, мектепте жүргізіледі. Бастауыш сыныптарда қыздардың жыныстық жетілуі басталады. Осыған орай қыздардың ер балаларға деген ерекше ынтасы байқалады. Оның үстіне олардың денесінің өсуі күшейіп, өздерімен құрдас ер балалардан ерекшелене бастайды. Соңдықтан бастауыш мектептердегі жыныстық тәрбиенің маңызы өте зор. Қыздарға болашақта көрінетін етеккірдің себептерін, оған байланысты дене тазалығының маңызын алдын ала түсіндіріп, олардың психикасын дайындап, гигиеналық дағдыларын қалыптастыруға ат салысу керек. Бастауыш сынып мұғалімдері қыздардың аналарымен байланыса отырып, жыныстық тәрбиені ұйымдастыруы қажет. Осы бастан-ақ ер балалар мен қыздарға жыныстық айырмашылықтар, жыныс мүшелерінің құрылысы, жыныстық жетілу туралы алғашқы қажетті ұғымдар беріп, бағытты тәрбиені жүргізу керек. Балалардың “сырттан” алатын теріс бұзық ұғымдарының алдын алуы қажет. Мұны жыныс ерекшеліктерінің және оның гигиенасының маңызын түсіндіру арқылы іске асыруға болады. Қыз балалардың етеккірі келгенде, бұл -ата-ана үшін, бойжеткеннің өзі үшін – қуанышты жағдай деп қабылдап, етеккірі келген қыз балаға оның маңызын, болашақ ана бола алатынын, соған байланысты ер балалармен жыныстық қарым-қатынастар туралы ашық сөйлесіп, анасы дұрыс түсінік беруінің маңызы зор. Қыз бала өзінің болашақ ана екенін қорқынышты емес, болашақ отбасы үшін, ел үшін, халық үшін маңызды қуанышты жағдай ретінде түсінуі тиіс. Етеккір қыз үшін ауыртпалық емес, мақтаныш ететін жағдайлардың бірі ретінде болуы маңызды. Жалпы алғанда жас өспірімдерге ретсіз жыныстық қарым-қатынастың жағымсыз жақтарын түсіндіру маңызды. Ерте және ретсіз жыныстық қарым-қатынас адамды ерте қартайтады, түрлі жыныстық аурулар жұқтыруы мүмкін. СПИД, мерез, сөз іспетті жұқпалы аурулардың тек жыныстық қарым-қатынастан туатынын, олардың зардабын түсіндірудің маңызы зор. Жоғары сынып оқушыларына жыныстық қарым-қатынас туралы арнайы әңгімелерді ер жене қыз балалармен жеке-жеке топтастырып өткізу тәрбиеші-мүғалімнің міндеті. Мұндай әңгімелерді арнайы мамандармен </w:t>
      </w:r>
      <w:r w:rsidRPr="0011622D">
        <w:rPr>
          <w:rFonts w:ascii="Times New Roman" w:hAnsi="Times New Roman" w:cs="Times New Roman"/>
          <w:sz w:val="28"/>
          <w:szCs w:val="28"/>
        </w:rPr>
        <w:lastRenderedPageBreak/>
        <w:t>кездестіру арқылы өткізсе, жастардың ұғымы дұрыс қалыптасады, ал маман емес адамдар өз ойын айту арқылы дұрыс түсінік бермеуі мүмкін. Сондықтан тәрбиеші мезгіл-мезгіл мамандарды сыныпқа шақырып, жастардың тәрбиесіне қатыстыруы тиіс. Маман адамдар жастардың психикасын, аурудың даму барысын, белгілерін, зардаптарын жақсы білгендіктен дұрыс түсіндіріп айта алады. Сонымен, қорыта келгенде, балалар мен жастарға жыныстық тәрбие беру ата-анасы мен мұғалімдердің ғана міндеті емес, бүл ел, халық үшін маңызды жалпы міндет. Өкінішке орай, мүғалімдер мен ата-аналардың көбі жыныстық тәрбие мәселелерінен “аулақ жүруге” тырысады. Балалар мен жас өспірімдердің көпшілігі өзінің жыныстық дамуы жайындағы “сыпайы” сауалдарына жауапты ересек жолдастары мен достарынан алады, 20% әке-шешесінен, ал 9% ғана мүғалімдер мен тәрбиешілерінен алады деген зерттеу нәтижелері бар. Олай болса, жыныстық тәрбиелеуде мектеп пен ата-аналардың олардың бір-біріне сілтеп, уақытында тәрбие бермеуі жыныстық дамудың физиологиясы және ер азамат пен әйелдің қарым-қатынасы жайында теріс түсініктер туып, жағымсыз әдеттерге дағдылануына себеп болады. Кейіннен жас жүбайлардың көбінің отбасындағы өмірдің кемшіліктері олардың бала кезінен дұрыс бағытталған жыныстық тәрбие алмауынан болуы мүмкін деген болжамдар да таңғаларлық жағдай емес. Сонымен бірге, жыныстық тәрбие мүғалімдер мен тәрбиешілерден, ата-аналардан сыпайылықты, парасаттылықты талап ететін қиын тақырып, өйткені арнайы білімді, педагогикалық және ата-аналық әдептілікті қажет етеді.</w:t>
      </w:r>
    </w:p>
    <w:p w:rsidR="006B1AFA" w:rsidRPr="0011622D" w:rsidRDefault="006B1AFA" w:rsidP="006B1AFA">
      <w:pPr>
        <w:pStyle w:val="p4"/>
        <w:jc w:val="both"/>
        <w:rPr>
          <w:sz w:val="28"/>
          <w:szCs w:val="28"/>
        </w:rPr>
      </w:pPr>
      <w:r w:rsidRPr="0011622D">
        <w:rPr>
          <w:sz w:val="28"/>
          <w:szCs w:val="28"/>
        </w:rPr>
        <w:t>Осыдан 20-30 жыл бұрын ата-аналардың балаларымен бірінші болып жыныстық қатынас жайлы сөйлесуге мүмкіндіктері болатын. Олар осы тақырыпқа қатысты жайттарды балаларының жасы мен қажеттіліктерін ескере отырып, бірте-бірте түсіндіріп бере алатын. Бірақ қазір заман басқа. Бір еңбекте былай делінген: “Балалар жыныстық қатынас туралы жайттарды барған сайын ерте жастан біліп жатыр және оларға арналған бағдарламаларда осы тақырыптағы мәлімет көбейген үстіне көбеюде. Осы жаңа үрдіс балаларға пайда әкеле ме, әлде зиянын тигізе ме?</w:t>
      </w:r>
    </w:p>
    <w:p w:rsidR="006B1AFA" w:rsidRPr="0011622D" w:rsidRDefault="006B1AFA" w:rsidP="006B1AFA">
      <w:pPr>
        <w:pStyle w:val="p12"/>
        <w:jc w:val="both"/>
        <w:rPr>
          <w:sz w:val="28"/>
          <w:szCs w:val="28"/>
        </w:rPr>
      </w:pPr>
      <w:r w:rsidRPr="0011622D">
        <w:rPr>
          <w:sz w:val="28"/>
          <w:szCs w:val="28"/>
        </w:rPr>
        <w:t xml:space="preserve">Шет қалмаңыз. Балаларыңызға жыныстық тәрбие беруден қысылатын шығарсыз, бірақ бұл сіздің жауапкершілігіңіз екенін түсінгеніңіз жақсы (Киелі кітаптың кеңесі: Қысқаша әңгімелесіп тұрыңыз. Арнайы уақыт бөліп, ұзағынан сөйлесудің орнына, күнделікті туындайтын мүмкіндіктерді </w:t>
      </w:r>
      <w:r w:rsidRPr="0011622D">
        <w:rPr>
          <w:sz w:val="28"/>
          <w:szCs w:val="28"/>
        </w:rPr>
        <w:lastRenderedPageBreak/>
        <w:t>пайдаланған жақсы. Мысалы, балаңызбен көлікте отырғанда я екеуіңіз үй тірліктерін жасап жатқанда, оны әңгімеге тартсаңыз болады. Балаңыз ойын ашып айта алу үшін оған көзқарасын білуге көмектесетін сұрақтар қойыңыз. Айталық, “Осындай жарнама саған ұнай ма?” деудің орнына “Жарнама жасаушылар не себепті осындай бейнелерді қолданады?” деп сұрасаңыз болады. Балаңыз жауап берген соң, “Бұл жайлы өзің не ойлайсың?” деп сұраңыз. Жасын ескеріңіз. Мектепке бармайтын балаға жыныс мүшелерінің өз атауларын айтып түсіндірген жақсы. Сондай-ақ оған азғын әрекеттер жасағысы келген адамдардан қорғануды үйретуге болады. Ал өсе келе оған балалар қалай пайда болатынын түсіндіруге болады. Жыныстық жетілу кезеңінде баланың жыныстық қатынастың тәндік және моральдық тұстары жайлы көбірек білгені орынды. Өнегелік құндылықтарды үйретіңіз. “Баланы жастан” демекші, баланы ерте кезден-ақ шыншылдық, адалдық және құрмет сияқты игі қасиеттерге баулыған дұрыс. Ал кейіннен осы қасиеттерді арқау етіп, жыныстық тәрбие беруге болады. Сондай-ақ балаға өнегелік құндылықтарыңызды нықтап үйретіңіз. Мысалы, некеге дейінгі жыныстық қатынасты құптамасаңыз, мұны ашық айтып, оның не себепті дұрыс емес әрі қауіпті екенін түсіндіріңіз. Бір кітапта былай делінген: “Жасөспірімдер жыныстық қатынасқа түскендерін ата-аналары құптамайтынын білсе, мұндай әрекеттен тартынатын болады. Үлгі көрсетіңіз. Балаңызға үйреткен құндылықтарыңызды өзіңіз де ұстаныңыз. Сіз ұятсыз қалжыңдарға күлесіз бе? Ашық не тырысқан киім киесіз бе? Қылымсып, қырындайсыз ба? Бұлар балаңыздың бойына сіңіргіңіз келген құндылықтардың қадірін түсіреді (Киелі кітаптың кеңесі: Дұрыс түсінік қалыптастырыңыз. Жыныстық қатынас — Құдайдың ерлі-зайыптыларға берген сыйы. Некеге тұрғандар үшін ол зор ләззаттың көзі бола алады. Ұл-қызыңызға өз уақыты келгенде бұл сыйдың дәмін тата алатынын айтып түсіндіріңіз. Сонда ол некеге дейінгі жыныстық қатынастың салдарынан болатын бақытсыздық пен қайғы-мұңға душар болмайды.</w:t>
      </w:r>
    </w:p>
    <w:p w:rsidR="006B1AFA" w:rsidRPr="0011622D" w:rsidRDefault="006B1AFA" w:rsidP="006B1AFA">
      <w:pPr>
        <w:pStyle w:val="p12"/>
        <w:jc w:val="both"/>
        <w:rPr>
          <w:sz w:val="28"/>
          <w:szCs w:val="28"/>
        </w:rPr>
      </w:pPr>
      <w:r w:rsidRPr="0011622D">
        <w:rPr>
          <w:sz w:val="28"/>
          <w:szCs w:val="28"/>
        </w:rPr>
        <w:t>А</w:t>
      </w:r>
      <w:r w:rsidR="008C3859" w:rsidRPr="0011622D">
        <w:rPr>
          <w:sz w:val="28"/>
          <w:szCs w:val="28"/>
        </w:rPr>
        <w:t>та-ананың рөлі</w:t>
      </w:r>
    </w:p>
    <w:p w:rsidR="006B1AFA" w:rsidRPr="0011622D" w:rsidRDefault="006B1AFA" w:rsidP="006B1AFA">
      <w:pPr>
        <w:pStyle w:val="p25"/>
        <w:jc w:val="both"/>
        <w:rPr>
          <w:sz w:val="28"/>
          <w:szCs w:val="28"/>
        </w:rPr>
      </w:pPr>
      <w:r w:rsidRPr="0011622D">
        <w:rPr>
          <w:sz w:val="28"/>
          <w:szCs w:val="28"/>
        </w:rPr>
        <w:t>Көпшілік басқаша ойлағанмен, барлық жасөспірімдер мен кішкентай балаларға құрбы-құрдастарынан гөрі ата-аналарының ықпалы басымырақ болады. Осы мақалада аталған еңбекте тағы былай делінген еді: “Балалар әдетте бағыт-бағдар қажет еткенде және өмірге қатысты белгілі бір жайттарды түсінгілері келгенде, бірінші кезекте жандарынан табылатын ересек адамдарға жүгінеді. Олар біздің көмектесуге ықыласымыз жоқ екенін я қолымыз тимейтінін білген не сезген жағдайда ғана басқа жақтан көмек іздейді... Жылдар бойы жүргізілген зерттеулер нәтижесі бізді таңғалдырмау керек: ата-аналар жыныстық қатынас мәселесінде балаларына көмектесуге дайын болса, оларды жақсы азамат етіп өсіреді. Ондай балалар әлдеқайда дұрыс шешім қабылдайды, істері үшін көбірек жауапкершілік сезінеді және ең маңыздысы болса керек, жаман істерден тартынады.</w:t>
      </w:r>
    </w:p>
    <w:p w:rsidR="00C82671" w:rsidRPr="0011622D" w:rsidRDefault="00C82671" w:rsidP="006B1AFA">
      <w:pPr>
        <w:pStyle w:val="p25"/>
        <w:jc w:val="both"/>
        <w:rPr>
          <w:b/>
          <w:sz w:val="28"/>
          <w:szCs w:val="28"/>
          <w:lang w:val="kk-KZ"/>
        </w:rPr>
      </w:pPr>
      <w:r w:rsidRPr="0011622D">
        <w:rPr>
          <w:b/>
          <w:sz w:val="28"/>
          <w:szCs w:val="28"/>
          <w:lang w:val="kk-KZ"/>
        </w:rPr>
        <w:lastRenderedPageBreak/>
        <w:t>9-практикалық жұмыс</w:t>
      </w:r>
    </w:p>
    <w:p w:rsidR="00137272" w:rsidRPr="0011622D" w:rsidRDefault="00137272" w:rsidP="006B1AFA">
      <w:pPr>
        <w:pStyle w:val="p25"/>
        <w:jc w:val="both"/>
        <w:rPr>
          <w:b/>
          <w:sz w:val="28"/>
          <w:szCs w:val="28"/>
          <w:lang w:val="kk-KZ"/>
        </w:rPr>
      </w:pPr>
      <w:r w:rsidRPr="0011622D">
        <w:rPr>
          <w:b/>
          <w:sz w:val="28"/>
          <w:szCs w:val="28"/>
          <w:lang w:val="kk-KZ"/>
        </w:rPr>
        <w:t xml:space="preserve">Тақырыбы: </w:t>
      </w:r>
      <w:r w:rsidR="00381CD7">
        <w:rPr>
          <w:b/>
          <w:sz w:val="28"/>
          <w:szCs w:val="28"/>
          <w:lang w:val="kk-KZ"/>
        </w:rPr>
        <w:t>Мектеп жасында ішкі сакретция бездері қызметінің бұзылыстары және алдын алу.</w:t>
      </w:r>
    </w:p>
    <w:p w:rsidR="00025354" w:rsidRPr="0011622D" w:rsidRDefault="00025354" w:rsidP="00025354">
      <w:pPr>
        <w:shd w:val="clear" w:color="auto" w:fill="FFFFFF"/>
        <w:ind w:firstLine="567"/>
        <w:jc w:val="both"/>
        <w:rPr>
          <w:rFonts w:ascii="Times New Roman" w:hAnsi="Times New Roman" w:cs="Times New Roman"/>
          <w:sz w:val="28"/>
          <w:szCs w:val="28"/>
          <w:lang w:val="kk-KZ"/>
        </w:rPr>
      </w:pPr>
      <w:r w:rsidRPr="0011622D">
        <w:rPr>
          <w:rFonts w:ascii="Times New Roman" w:hAnsi="Times New Roman" w:cs="Times New Roman"/>
          <w:b/>
          <w:bCs/>
          <w:sz w:val="28"/>
          <w:szCs w:val="28"/>
          <w:lang w:val="kk-KZ"/>
        </w:rPr>
        <w:t xml:space="preserve">Мақсаты: </w:t>
      </w:r>
      <w:r w:rsidR="00381CD7">
        <w:rPr>
          <w:rFonts w:ascii="Times New Roman" w:hAnsi="Times New Roman" w:cs="Times New Roman"/>
          <w:sz w:val="28"/>
          <w:szCs w:val="28"/>
          <w:lang w:val="kk-KZ"/>
        </w:rPr>
        <w:t>Мектеп жасындағы ішкі секретция бездерінің қызметі бұзылыстары.</w:t>
      </w:r>
      <w:r w:rsidRPr="0011622D">
        <w:rPr>
          <w:rFonts w:ascii="Times New Roman" w:hAnsi="Times New Roman" w:cs="Times New Roman"/>
          <w:sz w:val="28"/>
          <w:szCs w:val="28"/>
          <w:lang w:val="kk-KZ"/>
        </w:rPr>
        <w:t xml:space="preserve"> </w:t>
      </w:r>
    </w:p>
    <w:p w:rsidR="00025354" w:rsidRPr="0011622D" w:rsidRDefault="00025354" w:rsidP="00025354">
      <w:pPr>
        <w:shd w:val="clear" w:color="auto" w:fill="FFFFFF"/>
        <w:ind w:firstLine="567"/>
        <w:jc w:val="both"/>
        <w:rPr>
          <w:rFonts w:ascii="Times New Roman" w:hAnsi="Times New Roman" w:cs="Times New Roman"/>
          <w:sz w:val="28"/>
          <w:szCs w:val="28"/>
          <w:lang w:val="kk-KZ"/>
        </w:rPr>
      </w:pPr>
      <w:r w:rsidRPr="0011622D">
        <w:rPr>
          <w:rFonts w:ascii="Times New Roman" w:hAnsi="Times New Roman" w:cs="Times New Roman"/>
          <w:b/>
          <w:bCs/>
          <w:sz w:val="28"/>
          <w:szCs w:val="28"/>
          <w:lang w:val="kk-KZ"/>
        </w:rPr>
        <w:t>Қажет жабдықтар</w:t>
      </w:r>
      <w:r w:rsidR="00381CD7">
        <w:rPr>
          <w:rFonts w:ascii="Times New Roman" w:hAnsi="Times New Roman" w:cs="Times New Roman"/>
          <w:sz w:val="28"/>
          <w:szCs w:val="28"/>
          <w:lang w:val="kk-KZ"/>
        </w:rPr>
        <w:t>: плакаттар</w:t>
      </w:r>
      <w:r w:rsidR="00160A64">
        <w:rPr>
          <w:rFonts w:ascii="Times New Roman" w:hAnsi="Times New Roman" w:cs="Times New Roman"/>
          <w:sz w:val="28"/>
          <w:szCs w:val="28"/>
          <w:lang w:val="kk-KZ"/>
        </w:rPr>
        <w:t>.</w:t>
      </w:r>
    </w:p>
    <w:p w:rsidR="00025354" w:rsidRPr="00746BA0" w:rsidRDefault="00025354" w:rsidP="00025354">
      <w:pPr>
        <w:pStyle w:val="7"/>
        <w:ind w:firstLine="567"/>
        <w:rPr>
          <w:rFonts w:ascii="Times New Roman" w:hAnsi="Times New Roman" w:cs="Times New Roman"/>
          <w:b/>
          <w:i w:val="0"/>
          <w:color w:val="auto"/>
          <w:sz w:val="28"/>
          <w:szCs w:val="28"/>
          <w:lang w:val="kk-KZ"/>
        </w:rPr>
      </w:pPr>
      <w:r w:rsidRPr="00746BA0">
        <w:rPr>
          <w:rFonts w:ascii="Times New Roman" w:hAnsi="Times New Roman" w:cs="Times New Roman"/>
          <w:b/>
          <w:i w:val="0"/>
          <w:color w:val="auto"/>
          <w:sz w:val="28"/>
          <w:szCs w:val="28"/>
          <w:lang w:val="kk-KZ"/>
        </w:rPr>
        <w:t>Жұмыс барысы</w:t>
      </w:r>
    </w:p>
    <w:p w:rsidR="00025354" w:rsidRPr="0011622D" w:rsidRDefault="00025354" w:rsidP="00025354">
      <w:pPr>
        <w:pStyle w:val="ac"/>
        <w:ind w:firstLine="567"/>
        <w:jc w:val="both"/>
        <w:rPr>
          <w:sz w:val="28"/>
          <w:szCs w:val="28"/>
          <w:lang w:val="kk-KZ"/>
        </w:rPr>
      </w:pPr>
      <w:r w:rsidRPr="0011622D">
        <w:rPr>
          <w:sz w:val="28"/>
          <w:szCs w:val="28"/>
          <w:lang w:val="kk-KZ"/>
        </w:rPr>
        <w:t xml:space="preserve">2 минут ішінде әр 15 секунд сайын 5-6 рет тамыр соғысын санау керек. Әр санағандағы жүрек циклінің ұзақтылығын анықтау (15 с жүрек соғысы санына бөлу). Цикл ұзақтылығының орташа мәнін табу қажет. </w:t>
      </w:r>
    </w:p>
    <w:p w:rsidR="00025354" w:rsidRPr="0011622D" w:rsidRDefault="00025354" w:rsidP="00025354">
      <w:pPr>
        <w:pStyle w:val="ac"/>
        <w:ind w:firstLine="567"/>
        <w:jc w:val="both"/>
        <w:rPr>
          <w:sz w:val="28"/>
          <w:szCs w:val="28"/>
          <w:lang w:val="kk-KZ"/>
        </w:rPr>
      </w:pPr>
      <w:r w:rsidRPr="0011622D">
        <w:rPr>
          <w:sz w:val="28"/>
          <w:szCs w:val="28"/>
          <w:lang w:val="kk-KZ"/>
        </w:rPr>
        <w:t xml:space="preserve">1 минут ішінде жүрек соғысын сана. Бұл жағдайдағы жүрек циклінің ұзақтылығы қандай болатындығын анықтау (60 с соғыс санына бөлу). </w:t>
      </w:r>
    </w:p>
    <w:p w:rsidR="00025354" w:rsidRPr="0011622D" w:rsidRDefault="00025354" w:rsidP="00025354">
      <w:pPr>
        <w:pStyle w:val="ac"/>
        <w:ind w:firstLine="567"/>
        <w:jc w:val="both"/>
        <w:rPr>
          <w:sz w:val="28"/>
          <w:szCs w:val="28"/>
          <w:lang w:val="kk-KZ"/>
        </w:rPr>
      </w:pPr>
      <w:r w:rsidRPr="0011622D">
        <w:rPr>
          <w:b/>
          <w:bCs/>
          <w:sz w:val="28"/>
          <w:szCs w:val="28"/>
          <w:lang w:val="kk-KZ"/>
        </w:rPr>
        <w:t xml:space="preserve">Тапсырма: </w:t>
      </w:r>
      <w:r w:rsidRPr="0011622D">
        <w:rPr>
          <w:sz w:val="28"/>
          <w:szCs w:val="28"/>
          <w:lang w:val="kk-KZ"/>
        </w:rPr>
        <w:t xml:space="preserve">Бірінші және екінші тәсілдермен есептелінген жүрек циклінің ұзақтылығын салыстырындар. Нәтижесін дәптерге жазындар. </w:t>
      </w:r>
    </w:p>
    <w:p w:rsidR="00C82671" w:rsidRPr="0011622D" w:rsidRDefault="00C82671" w:rsidP="00025354">
      <w:pPr>
        <w:shd w:val="clear" w:color="auto" w:fill="FFFFFF"/>
        <w:spacing w:after="0" w:line="240" w:lineRule="auto"/>
        <w:ind w:firstLine="567"/>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Балалардың жүрегі үлкендердің жүрегіне қарағанда жоғары орналасқан, шар тәріздес. Жүректің бұлшық еті қанмен жақсы жабдықталған, сондықтан көп ауыр жағдайларды көтере алады.Артериалармен веналар бірдей кең, сондықтан қан қысымы төмен. Жаңа туған балалардың қан қысымы 70/35 мм сын.бағ. бойынша, 1 жастағы балада бұл көрсеткіш 80/45 мм сын.бағ. Бір жастан асқан балалардың максимальды (жоғарғы) қан қысымы Молчанов формуласы бойынша анықталады: ҚҚ=80+2п, п-баланың жасы. Ал максимальды (төменгі) қан қысымы бұл санның жартысына тең.  Мысалы: 5 жасар баланың қан қысымы-80+2х5=90, яғни 90/45 мм сын.бағ. Қан қысымы Рива-Роччи аппаратының көмегімен Коротковтың әдісімен айқындалады. Балалардың тамыры (пульсі) жиі тұрақсыз ағады.</w:t>
      </w:r>
    </w:p>
    <w:p w:rsidR="00C82671" w:rsidRPr="0011622D" w:rsidRDefault="00C82671" w:rsidP="00137272">
      <w:pPr>
        <w:spacing w:after="0" w:line="24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br/>
        <w:t>Жаңа туған балада-120-140 рет минутына</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1 жастағы балада   -110-120 рет</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7 жастағы балада   -85-90 рет</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15 жастағы балада -80-76 рет</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br/>
        <w:t>Тамыр соғу жиілігін тұтас 1 минут ішінде кәрі жілік, самай, ұйқы артерияларының үстінен, үлкен еңбектің қимылдауы (соғуы) бойынша табуға болады. Бала жылағанда, дене қызуы көтерілгенде тамыр соғуы жиіленеді.</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br/>
      </w:r>
    </w:p>
    <w:p w:rsidR="00C82671" w:rsidRPr="0011622D" w:rsidRDefault="00C82671" w:rsidP="00137272">
      <w:pPr>
        <w:shd w:val="clear" w:color="auto" w:fill="FFFFFF"/>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b/>
          <w:bCs/>
          <w:sz w:val="28"/>
          <w:szCs w:val="28"/>
          <w:lang w:eastAsia="ru-RU"/>
        </w:rPr>
        <w:t>Тумастан бұрын біткен жүрек ақаулары.</w:t>
      </w:r>
    </w:p>
    <w:p w:rsidR="00C82671" w:rsidRPr="0011622D" w:rsidRDefault="00C82671" w:rsidP="00137272">
      <w:pPr>
        <w:spacing w:after="0" w:line="240" w:lineRule="auto"/>
        <w:ind w:firstLine="708"/>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 xml:space="preserve">  Жүректің қан жолы тетіктерінің зақымдануын жүректің ақауы дейді. Бұл зақымданудың нәтижесінде жүректің негізгі қанды айдау қызметі бұзылады. Жүректің ақауы тумастан бұрын және кейіннен пайда болуы </w:t>
      </w:r>
      <w:r w:rsidRPr="0011622D">
        <w:rPr>
          <w:rFonts w:ascii="Times New Roman" w:eastAsia="Times New Roman" w:hAnsi="Times New Roman" w:cs="Times New Roman"/>
          <w:sz w:val="28"/>
          <w:szCs w:val="28"/>
          <w:lang w:eastAsia="ru-RU"/>
        </w:rPr>
        <w:lastRenderedPageBreak/>
        <w:t>мүмкін. Мысалы, ревматизм атакаларынан кейін. Жылына біздің елімізде 40 000-ға жуық нәресте жүрек ақауымен дүниеге келеді.</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br/>
      </w:r>
    </w:p>
    <w:p w:rsidR="00C82671" w:rsidRPr="0011622D" w:rsidRDefault="00C82671" w:rsidP="00137272">
      <w:pPr>
        <w:shd w:val="clear" w:color="auto" w:fill="FFFFFF"/>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i/>
          <w:iCs/>
          <w:sz w:val="28"/>
          <w:szCs w:val="28"/>
          <w:lang w:eastAsia="ru-RU"/>
        </w:rPr>
        <w:t>Тумастан бұрын біткен жүрек ақауларының себептері:</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1.            Аяғы ауыр әйелдің жүктіліктің бірінші 3 айында жұқпалы вирустық аурулармен ауыруы (тұмау, қызылша, қызамық т.б.)</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2.            Жүктіліктің бірінші жартысының токсикозы.</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3.            Маскүнемдікке салыну, темекі шегу.</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4.            Тұқым қуалаушылық.</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5.            Жиі түсіктер мен аборттар.</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br/>
      </w:r>
      <w:r w:rsidRPr="0011622D">
        <w:rPr>
          <w:rFonts w:ascii="Times New Roman" w:eastAsia="Times New Roman" w:hAnsi="Times New Roman" w:cs="Times New Roman"/>
          <w:b/>
          <w:bCs/>
          <w:sz w:val="28"/>
          <w:szCs w:val="28"/>
          <w:lang w:eastAsia="ru-RU"/>
        </w:rPr>
        <w:t>Аурудың айқындалуы</w:t>
      </w:r>
      <w:r w:rsidRPr="0011622D">
        <w:rPr>
          <w:rFonts w:ascii="Times New Roman" w:eastAsia="Times New Roman" w:hAnsi="Times New Roman" w:cs="Times New Roman"/>
          <w:sz w:val="28"/>
          <w:szCs w:val="28"/>
          <w:lang w:eastAsia="ru-RU"/>
        </w:rPr>
        <w:t>: Ақауы бар жүректің өз қызметін орындауына байланысты жү</w:t>
      </w:r>
      <w:proofErr w:type="gramStart"/>
      <w:r w:rsidRPr="0011622D">
        <w:rPr>
          <w:rFonts w:ascii="Times New Roman" w:eastAsia="Times New Roman" w:hAnsi="Times New Roman" w:cs="Times New Roman"/>
          <w:sz w:val="28"/>
          <w:szCs w:val="28"/>
          <w:lang w:eastAsia="ru-RU"/>
        </w:rPr>
        <w:t>рек</w:t>
      </w:r>
      <w:proofErr w:type="gramEnd"/>
      <w:r w:rsidRPr="0011622D">
        <w:rPr>
          <w:rFonts w:ascii="Times New Roman" w:eastAsia="Times New Roman" w:hAnsi="Times New Roman" w:cs="Times New Roman"/>
          <w:sz w:val="28"/>
          <w:szCs w:val="28"/>
          <w:lang w:eastAsia="ru-RU"/>
        </w:rPr>
        <w:t xml:space="preserve"> ақауын</w:t>
      </w:r>
      <w:r w:rsidRPr="0011622D">
        <w:rPr>
          <w:rFonts w:ascii="Times New Roman" w:eastAsia="Times New Roman" w:hAnsi="Times New Roman" w:cs="Times New Roman"/>
          <w:i/>
          <w:iCs/>
          <w:sz w:val="28"/>
          <w:szCs w:val="28"/>
          <w:lang w:eastAsia="ru-RU"/>
        </w:rPr>
        <w:t>компенсацияланған</w:t>
      </w:r>
      <w:r w:rsidRPr="0011622D">
        <w:rPr>
          <w:rFonts w:ascii="Times New Roman" w:eastAsia="Times New Roman" w:hAnsi="Times New Roman" w:cs="Times New Roman"/>
          <w:sz w:val="28"/>
          <w:szCs w:val="28"/>
          <w:lang w:eastAsia="ru-RU"/>
        </w:rPr>
        <w:t> және </w:t>
      </w:r>
      <w:r w:rsidRPr="0011622D">
        <w:rPr>
          <w:rFonts w:ascii="Times New Roman" w:eastAsia="Times New Roman" w:hAnsi="Times New Roman" w:cs="Times New Roman"/>
          <w:i/>
          <w:iCs/>
          <w:sz w:val="28"/>
          <w:szCs w:val="28"/>
          <w:lang w:eastAsia="ru-RU"/>
        </w:rPr>
        <w:t>компенсацияланбаған </w:t>
      </w:r>
      <w:r w:rsidRPr="0011622D">
        <w:rPr>
          <w:rFonts w:ascii="Times New Roman" w:eastAsia="Times New Roman" w:hAnsi="Times New Roman" w:cs="Times New Roman"/>
          <w:sz w:val="28"/>
          <w:szCs w:val="28"/>
          <w:lang w:eastAsia="ru-RU"/>
        </w:rPr>
        <w:t>деп бөледі.</w:t>
      </w:r>
    </w:p>
    <w:p w:rsidR="00C82671" w:rsidRPr="002840ED" w:rsidRDefault="00C82671" w:rsidP="00137272">
      <w:pPr>
        <w:spacing w:after="0" w:line="240" w:lineRule="auto"/>
        <w:jc w:val="both"/>
        <w:rPr>
          <w:rFonts w:ascii="Times New Roman" w:eastAsia="Times New Roman" w:hAnsi="Times New Roman" w:cs="Times New Roman"/>
          <w:sz w:val="28"/>
          <w:szCs w:val="28"/>
          <w:lang w:val="kk-KZ" w:eastAsia="ru-RU"/>
        </w:rPr>
      </w:pPr>
    </w:p>
    <w:p w:rsidR="00C82671" w:rsidRPr="0011622D" w:rsidRDefault="00C82671" w:rsidP="00137272">
      <w:pPr>
        <w:shd w:val="clear" w:color="auto" w:fill="FFFFFF"/>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i/>
          <w:iCs/>
          <w:sz w:val="28"/>
          <w:szCs w:val="28"/>
          <w:lang w:eastAsia="ru-RU"/>
        </w:rPr>
        <w:t>Компенсацияланғ</w:t>
      </w:r>
      <w:proofErr w:type="gramStart"/>
      <w:r w:rsidRPr="0011622D">
        <w:rPr>
          <w:rFonts w:ascii="Times New Roman" w:eastAsia="Times New Roman" w:hAnsi="Times New Roman" w:cs="Times New Roman"/>
          <w:i/>
          <w:iCs/>
          <w:sz w:val="28"/>
          <w:szCs w:val="28"/>
          <w:lang w:eastAsia="ru-RU"/>
        </w:rPr>
        <w:t>ан</w:t>
      </w:r>
      <w:proofErr w:type="gramEnd"/>
      <w:r w:rsidRPr="0011622D">
        <w:rPr>
          <w:rFonts w:ascii="Times New Roman" w:eastAsia="Times New Roman" w:hAnsi="Times New Roman" w:cs="Times New Roman"/>
          <w:i/>
          <w:iCs/>
          <w:sz w:val="28"/>
          <w:szCs w:val="28"/>
          <w:lang w:eastAsia="ru-RU"/>
        </w:rPr>
        <w:t xml:space="preserve"> ақауларда</w:t>
      </w:r>
      <w:r w:rsidRPr="0011622D">
        <w:rPr>
          <w:rFonts w:ascii="Times New Roman" w:eastAsia="Times New Roman" w:hAnsi="Times New Roman" w:cs="Times New Roman"/>
          <w:sz w:val="28"/>
          <w:szCs w:val="28"/>
          <w:lang w:eastAsia="ru-RU"/>
        </w:rPr>
        <w:t>-ақау кішкене. Сондықтан жүрек өз қызметін толық орындайды, сырттан қарағанда бұл балаларда қан айналымының бұзылуы көрінбейді, тек тыңдағанда жүректе шу айқындалады.</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br/>
      </w:r>
      <w:r w:rsidRPr="0011622D">
        <w:rPr>
          <w:rFonts w:ascii="Times New Roman" w:eastAsia="Times New Roman" w:hAnsi="Times New Roman" w:cs="Times New Roman"/>
          <w:i/>
          <w:iCs/>
          <w:sz w:val="28"/>
          <w:szCs w:val="28"/>
          <w:lang w:eastAsia="ru-RU"/>
        </w:rPr>
        <w:t>Декомпенсацияланған</w:t>
      </w:r>
      <w:r w:rsidRPr="0011622D">
        <w:rPr>
          <w:rFonts w:ascii="Times New Roman" w:eastAsia="Times New Roman" w:hAnsi="Times New Roman" w:cs="Times New Roman"/>
          <w:sz w:val="28"/>
          <w:szCs w:val="28"/>
          <w:lang w:eastAsia="ru-RU"/>
        </w:rPr>
        <w:t> ақауларда-жүректегі ақау үлкен немесе ақау бірнеше, сондықтан жүрек өз функциясын толық орындай алмайды, қан айналымы бұзылады, балада декомпенсация симптомдары пайда болады:</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br/>
      </w:r>
    </w:p>
    <w:p w:rsidR="00C82671" w:rsidRPr="0011622D" w:rsidRDefault="00C82671" w:rsidP="00137272">
      <w:pPr>
        <w:shd w:val="clear" w:color="auto" w:fill="FFFFFF"/>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Жүректің зақымдану дәрежесіне байланысты тумастан болған жү</w:t>
      </w:r>
      <w:proofErr w:type="gramStart"/>
      <w:r w:rsidRPr="0011622D">
        <w:rPr>
          <w:rFonts w:ascii="Times New Roman" w:eastAsia="Times New Roman" w:hAnsi="Times New Roman" w:cs="Times New Roman"/>
          <w:sz w:val="28"/>
          <w:szCs w:val="28"/>
          <w:lang w:eastAsia="ru-RU"/>
        </w:rPr>
        <w:t>рек</w:t>
      </w:r>
      <w:proofErr w:type="gramEnd"/>
      <w:r w:rsidRPr="0011622D">
        <w:rPr>
          <w:rFonts w:ascii="Times New Roman" w:eastAsia="Times New Roman" w:hAnsi="Times New Roman" w:cs="Times New Roman"/>
          <w:sz w:val="28"/>
          <w:szCs w:val="28"/>
          <w:lang w:eastAsia="ru-RU"/>
        </w:rPr>
        <w:t xml:space="preserve"> ақаулары </w:t>
      </w:r>
      <w:r w:rsidRPr="0011622D">
        <w:rPr>
          <w:rFonts w:ascii="Times New Roman" w:eastAsia="Times New Roman" w:hAnsi="Times New Roman" w:cs="Times New Roman"/>
          <w:b/>
          <w:bCs/>
          <w:sz w:val="28"/>
          <w:szCs w:val="28"/>
          <w:lang w:eastAsia="ru-RU"/>
        </w:rPr>
        <w:t>жәй (моноақаулар)</w:t>
      </w:r>
      <w:r w:rsidRPr="0011622D">
        <w:rPr>
          <w:rFonts w:ascii="Times New Roman" w:eastAsia="Times New Roman" w:hAnsi="Times New Roman" w:cs="Times New Roman"/>
          <w:sz w:val="28"/>
          <w:szCs w:val="28"/>
          <w:lang w:eastAsia="ru-RU"/>
        </w:rPr>
        <w:t> және </w:t>
      </w:r>
      <w:r w:rsidRPr="0011622D">
        <w:rPr>
          <w:rFonts w:ascii="Times New Roman" w:eastAsia="Times New Roman" w:hAnsi="Times New Roman" w:cs="Times New Roman"/>
          <w:b/>
          <w:bCs/>
          <w:sz w:val="28"/>
          <w:szCs w:val="28"/>
          <w:lang w:eastAsia="ru-RU"/>
        </w:rPr>
        <w:t>құрастырылған (күрделі</w:t>
      </w:r>
      <w:r w:rsidRPr="0011622D">
        <w:rPr>
          <w:rFonts w:ascii="Times New Roman" w:eastAsia="Times New Roman" w:hAnsi="Times New Roman" w:cs="Times New Roman"/>
          <w:sz w:val="28"/>
          <w:szCs w:val="28"/>
          <w:lang w:eastAsia="ru-RU"/>
        </w:rPr>
        <w:t>) ақаулар болып бөлінеді.</w:t>
      </w:r>
    </w:p>
    <w:p w:rsidR="00C82671" w:rsidRPr="002840ED" w:rsidRDefault="00C82671" w:rsidP="00137272">
      <w:pPr>
        <w:spacing w:after="0" w:line="240" w:lineRule="auto"/>
        <w:jc w:val="both"/>
        <w:rPr>
          <w:rFonts w:ascii="Times New Roman" w:eastAsia="Times New Roman" w:hAnsi="Times New Roman" w:cs="Times New Roman"/>
          <w:sz w:val="28"/>
          <w:szCs w:val="28"/>
          <w:lang w:val="kk-KZ" w:eastAsia="ru-RU"/>
        </w:rPr>
      </w:pPr>
    </w:p>
    <w:p w:rsidR="00C82671" w:rsidRPr="0011622D" w:rsidRDefault="00C82671" w:rsidP="00137272">
      <w:pPr>
        <w:shd w:val="clear" w:color="auto" w:fill="FFFFFF"/>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i/>
          <w:iCs/>
          <w:sz w:val="28"/>
          <w:szCs w:val="28"/>
          <w:lang w:eastAsia="ru-RU"/>
        </w:rPr>
        <w:t>Моноақаулар:</w:t>
      </w:r>
      <w:r w:rsidRPr="0011622D">
        <w:rPr>
          <w:rFonts w:ascii="Times New Roman" w:eastAsia="Times New Roman" w:hAnsi="Times New Roman" w:cs="Times New Roman"/>
          <w:sz w:val="28"/>
          <w:szCs w:val="28"/>
          <w:lang w:eastAsia="ru-RU"/>
        </w:rPr>
        <w:t> </w:t>
      </w:r>
      <w:proofErr w:type="gramStart"/>
      <w:r w:rsidRPr="0011622D">
        <w:rPr>
          <w:rFonts w:ascii="Times New Roman" w:eastAsia="Times New Roman" w:hAnsi="Times New Roman" w:cs="Times New Roman"/>
          <w:sz w:val="28"/>
          <w:szCs w:val="28"/>
          <w:lang w:eastAsia="ru-RU"/>
        </w:rPr>
        <w:t>Боталлов</w:t>
      </w:r>
      <w:proofErr w:type="gramEnd"/>
      <w:r w:rsidRPr="0011622D">
        <w:rPr>
          <w:rFonts w:ascii="Times New Roman" w:eastAsia="Times New Roman" w:hAnsi="Times New Roman" w:cs="Times New Roman"/>
          <w:sz w:val="28"/>
          <w:szCs w:val="28"/>
          <w:lang w:eastAsia="ru-RU"/>
        </w:rPr>
        <w:t xml:space="preserve"> ағымының бітелмеуі, құлақша аралық перденің ақауы, қарынша аралық перденің ақауы.</w:t>
      </w:r>
    </w:p>
    <w:p w:rsidR="00C82671" w:rsidRPr="002840ED" w:rsidRDefault="00C82671" w:rsidP="00137272">
      <w:pPr>
        <w:spacing w:after="0" w:line="240" w:lineRule="auto"/>
        <w:jc w:val="both"/>
        <w:rPr>
          <w:rFonts w:ascii="Times New Roman" w:eastAsia="Times New Roman" w:hAnsi="Times New Roman" w:cs="Times New Roman"/>
          <w:sz w:val="28"/>
          <w:szCs w:val="28"/>
          <w:lang w:val="kk-KZ" w:eastAsia="ru-RU"/>
        </w:rPr>
      </w:pPr>
    </w:p>
    <w:p w:rsidR="00C82671" w:rsidRPr="002840ED" w:rsidRDefault="00C82671" w:rsidP="00137272">
      <w:pPr>
        <w:shd w:val="clear" w:color="auto" w:fill="FFFFFF"/>
        <w:spacing w:after="0" w:line="240" w:lineRule="auto"/>
        <w:jc w:val="both"/>
        <w:rPr>
          <w:rFonts w:ascii="Times New Roman" w:eastAsia="Times New Roman" w:hAnsi="Times New Roman" w:cs="Times New Roman"/>
          <w:sz w:val="28"/>
          <w:szCs w:val="28"/>
          <w:lang w:val="kk-KZ" w:eastAsia="ru-RU"/>
        </w:rPr>
      </w:pPr>
      <w:r w:rsidRPr="002840ED">
        <w:rPr>
          <w:rFonts w:ascii="Times New Roman" w:eastAsia="Times New Roman" w:hAnsi="Times New Roman" w:cs="Times New Roman"/>
          <w:i/>
          <w:iCs/>
          <w:sz w:val="28"/>
          <w:szCs w:val="28"/>
          <w:lang w:val="kk-KZ" w:eastAsia="ru-RU"/>
        </w:rPr>
        <w:t>Күрделі ақаулар:</w:t>
      </w:r>
      <w:r w:rsidRPr="002840ED">
        <w:rPr>
          <w:rFonts w:ascii="Times New Roman" w:eastAsia="Times New Roman" w:hAnsi="Times New Roman" w:cs="Times New Roman"/>
          <w:sz w:val="28"/>
          <w:szCs w:val="28"/>
          <w:lang w:val="kk-KZ" w:eastAsia="ru-RU"/>
        </w:rPr>
        <w:t> Фалло ауруы-Фалло триадасы, тетрадасы, пентадасы… Мысалы: Фалло тетрадасы-өкпе артериясының стенозы, қарынша аралық перденің ақауы, аорта сол және оң қарыншадан шығады, оң жақ қарыншаның қабырғасының қалыңдауы.</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Күрделі ақаулар ә</w:t>
      </w:r>
      <w:proofErr w:type="gramStart"/>
      <w:r w:rsidRPr="0011622D">
        <w:rPr>
          <w:rFonts w:ascii="Times New Roman" w:eastAsia="Times New Roman" w:hAnsi="Times New Roman" w:cs="Times New Roman"/>
          <w:sz w:val="28"/>
          <w:szCs w:val="28"/>
          <w:lang w:eastAsia="ru-RU"/>
        </w:rPr>
        <w:t>р</w:t>
      </w:r>
      <w:proofErr w:type="gramEnd"/>
      <w:r w:rsidRPr="0011622D">
        <w:rPr>
          <w:rFonts w:ascii="Times New Roman" w:eastAsia="Times New Roman" w:hAnsi="Times New Roman" w:cs="Times New Roman"/>
          <w:sz w:val="28"/>
          <w:szCs w:val="28"/>
          <w:lang w:eastAsia="ru-RU"/>
        </w:rPr>
        <w:t>қашан декомпенсацияланған болады.</w:t>
      </w:r>
    </w:p>
    <w:p w:rsidR="00137272" w:rsidRPr="0011622D" w:rsidRDefault="00137272" w:rsidP="00137272">
      <w:pPr>
        <w:spacing w:after="0" w:line="240" w:lineRule="auto"/>
        <w:jc w:val="both"/>
        <w:rPr>
          <w:rFonts w:ascii="Times New Roman" w:eastAsia="Times New Roman" w:hAnsi="Times New Roman" w:cs="Times New Roman"/>
          <w:sz w:val="28"/>
          <w:szCs w:val="28"/>
          <w:lang w:eastAsia="ru-RU"/>
        </w:rPr>
      </w:pP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b/>
          <w:bCs/>
          <w:sz w:val="28"/>
          <w:szCs w:val="28"/>
          <w:lang w:eastAsia="ru-RU"/>
        </w:rPr>
        <w:t>Бұл аурудың асқынулары</w:t>
      </w:r>
      <w:r w:rsidRPr="0011622D">
        <w:rPr>
          <w:rFonts w:ascii="Times New Roman" w:eastAsia="Times New Roman" w:hAnsi="Times New Roman" w:cs="Times New Roman"/>
          <w:sz w:val="28"/>
          <w:szCs w:val="28"/>
          <w:lang w:eastAsia="ru-RU"/>
        </w:rPr>
        <w:t>: қан айналымының жетіспеушілігі бала денесінің құрысып-тырысуына, талуына әкеліп соғады, балалар жиі өкпе қабынуымен ауырады, тыныс жетіспеушілігі дамиды.</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br/>
      </w:r>
    </w:p>
    <w:p w:rsidR="00C82671" w:rsidRPr="0011622D" w:rsidRDefault="00C82671" w:rsidP="00137272">
      <w:pPr>
        <w:shd w:val="clear" w:color="auto" w:fill="FFFFFF"/>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b/>
          <w:bCs/>
          <w:sz w:val="28"/>
          <w:szCs w:val="28"/>
          <w:lang w:eastAsia="ru-RU"/>
        </w:rPr>
        <w:t>Аурудың диагностикасы</w:t>
      </w:r>
      <w:r w:rsidRPr="0011622D">
        <w:rPr>
          <w:rFonts w:ascii="Times New Roman" w:eastAsia="Times New Roman" w:hAnsi="Times New Roman" w:cs="Times New Roman"/>
          <w:sz w:val="28"/>
          <w:szCs w:val="28"/>
          <w:lang w:eastAsia="ru-RU"/>
        </w:rPr>
        <w:t>:</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lastRenderedPageBreak/>
        <w:t>1.       Аурудың клиникалық белгілері: цианоз, демікпе, тахикардия, «жүрек дөңесі», баланың мәжбүрлі қалпы.</w:t>
      </w:r>
    </w:p>
    <w:p w:rsidR="00C82671" w:rsidRPr="0011622D" w:rsidRDefault="00C82671" w:rsidP="00D10953">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br/>
        <w:t>2.       Рентген тексеру.</w:t>
      </w:r>
    </w:p>
    <w:p w:rsidR="00C82671" w:rsidRPr="0011622D" w:rsidRDefault="00C82671" w:rsidP="00D10953">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br/>
        <w:t>3.       ЭКГ, ФКГ.</w:t>
      </w:r>
    </w:p>
    <w:p w:rsidR="00C82671" w:rsidRPr="0011622D" w:rsidRDefault="00C82671" w:rsidP="00D10953">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br/>
        <w:t>4.       Жүрек қуыстарын зондпен тексеру, ангиокардиография.</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br/>
      </w:r>
    </w:p>
    <w:p w:rsidR="00C82671" w:rsidRDefault="00C82671" w:rsidP="002840ED">
      <w:pPr>
        <w:shd w:val="clear" w:color="auto" w:fill="FFFFFF"/>
        <w:spacing w:after="0" w:line="24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b/>
          <w:bCs/>
          <w:sz w:val="28"/>
          <w:szCs w:val="28"/>
          <w:lang w:eastAsia="ru-RU"/>
        </w:rPr>
        <w:t>   Емі:</w:t>
      </w:r>
      <w:r w:rsidRPr="0011622D">
        <w:rPr>
          <w:rFonts w:ascii="Times New Roman" w:eastAsia="Times New Roman" w:hAnsi="Times New Roman" w:cs="Times New Roman"/>
          <w:sz w:val="28"/>
          <w:szCs w:val="28"/>
          <w:lang w:eastAsia="ru-RU"/>
        </w:rPr>
        <w:t> 90% жағдайда жүрек ақауларын оперативті жолмен емдейді. Жүрекке жасалынатын операциялар радикалдық (ақаудан мүлдем айықтыратын) және полиативтік (баланың жағдайын жеңілдететін, өмі</w:t>
      </w:r>
      <w:proofErr w:type="gramStart"/>
      <w:r w:rsidRPr="0011622D">
        <w:rPr>
          <w:rFonts w:ascii="Times New Roman" w:eastAsia="Times New Roman" w:hAnsi="Times New Roman" w:cs="Times New Roman"/>
          <w:sz w:val="28"/>
          <w:szCs w:val="28"/>
          <w:lang w:eastAsia="ru-RU"/>
        </w:rPr>
        <w:t>р</w:t>
      </w:r>
      <w:proofErr w:type="gramEnd"/>
      <w:r w:rsidRPr="0011622D">
        <w:rPr>
          <w:rFonts w:ascii="Times New Roman" w:eastAsia="Times New Roman" w:hAnsi="Times New Roman" w:cs="Times New Roman"/>
          <w:sz w:val="28"/>
          <w:szCs w:val="28"/>
          <w:lang w:eastAsia="ru-RU"/>
        </w:rPr>
        <w:t>ін ұзартатын) болып бөлінеді.</w:t>
      </w:r>
    </w:p>
    <w:p w:rsidR="002840ED" w:rsidRPr="002840ED" w:rsidRDefault="002840ED" w:rsidP="002840ED">
      <w:pPr>
        <w:shd w:val="clear" w:color="auto" w:fill="FFFFFF"/>
        <w:spacing w:after="0" w:line="240" w:lineRule="auto"/>
        <w:jc w:val="both"/>
        <w:rPr>
          <w:rFonts w:ascii="Times New Roman" w:eastAsia="Times New Roman" w:hAnsi="Times New Roman" w:cs="Times New Roman"/>
          <w:sz w:val="28"/>
          <w:szCs w:val="28"/>
          <w:lang w:val="kk-KZ" w:eastAsia="ru-RU"/>
        </w:rPr>
      </w:pPr>
    </w:p>
    <w:p w:rsidR="00C82671" w:rsidRPr="0011622D" w:rsidRDefault="00C82671" w:rsidP="00137272">
      <w:pPr>
        <w:shd w:val="clear" w:color="auto" w:fill="FFFFFF"/>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b/>
          <w:bCs/>
          <w:sz w:val="28"/>
          <w:szCs w:val="28"/>
          <w:lang w:eastAsia="ru-RU"/>
        </w:rPr>
        <w:t>   Күтімі:</w:t>
      </w:r>
    </w:p>
    <w:p w:rsidR="00C82671" w:rsidRPr="0011622D" w:rsidRDefault="00C82671" w:rsidP="00137272">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br/>
      </w:r>
      <w:r w:rsidRPr="0011622D">
        <w:rPr>
          <w:rFonts w:ascii="Times New Roman" w:eastAsia="Times New Roman" w:hAnsi="Times New Roman" w:cs="Times New Roman"/>
          <w:b/>
          <w:bCs/>
          <w:sz w:val="28"/>
          <w:szCs w:val="28"/>
          <w:lang w:eastAsia="ru-RU"/>
        </w:rPr>
        <w:t>Профилактикасы:</w:t>
      </w:r>
      <w:r w:rsidRPr="0011622D">
        <w:rPr>
          <w:rFonts w:ascii="Times New Roman" w:eastAsia="Times New Roman" w:hAnsi="Times New Roman" w:cs="Times New Roman"/>
          <w:sz w:val="28"/>
          <w:szCs w:val="28"/>
          <w:lang w:eastAsia="ru-RU"/>
        </w:rPr>
        <w:t> аяғы ауыр әйелдердің жұқпалы аурулармен ауырмауын қадағалау, босанғаннан бұрынғы патронажға барғанда маскүнемділіктің және темекі шегудің зияндығын айтып түсіндіру.</w:t>
      </w:r>
    </w:p>
    <w:p w:rsidR="001B24B3" w:rsidRPr="0011622D" w:rsidRDefault="00C82671" w:rsidP="001B24B3">
      <w:pPr>
        <w:pStyle w:val="p25"/>
        <w:ind w:firstLine="708"/>
        <w:jc w:val="both"/>
        <w:rPr>
          <w:color w:val="000000"/>
          <w:sz w:val="28"/>
          <w:szCs w:val="28"/>
          <w:shd w:val="clear" w:color="auto" w:fill="FFFFFF"/>
        </w:rPr>
      </w:pPr>
      <w:r w:rsidRPr="0011622D">
        <w:rPr>
          <w:color w:val="000000"/>
          <w:sz w:val="28"/>
          <w:szCs w:val="28"/>
          <w:shd w:val="clear" w:color="auto" w:fill="FFFFFF"/>
        </w:rPr>
        <w:t>Алдын алу Бұл аурудың алдын алу алғашқы және екінші болып бөлінеді. Алғашқы тү</w:t>
      </w:r>
      <w:proofErr w:type="gramStart"/>
      <w:r w:rsidRPr="0011622D">
        <w:rPr>
          <w:color w:val="000000"/>
          <w:sz w:val="28"/>
          <w:szCs w:val="28"/>
          <w:shd w:val="clear" w:color="auto" w:fill="FFFFFF"/>
        </w:rPr>
        <w:t>р</w:t>
      </w:r>
      <w:proofErr w:type="gramEnd"/>
      <w:r w:rsidRPr="0011622D">
        <w:rPr>
          <w:color w:val="000000"/>
          <w:sz w:val="28"/>
          <w:szCs w:val="28"/>
          <w:shd w:val="clear" w:color="auto" w:fill="FFFFFF"/>
        </w:rPr>
        <w:t>і миокард  инфарктінің пайда болуына жол бермеуге, екіншісі – ұстаманың қайталанбауына бағытталады. Алдын алу жүрек-қантамыр ауруларынан зардап шегетін науқастармен қатар сау адамдарға да қажет, алдын алу жүрек ұстамасының пайда болу қаупін арттыратын факторларды жоюға негізделеді: Дене салмағын бақылау.  Ұдайы дене жүктемелері  Зиянды әдеттерден арылу  Қандағы холестерин деңгейін бақылау Артериалдық қысымды бақылау.  Қандағы қант деңгейін бақыл</w:t>
      </w:r>
      <w:r w:rsidR="00137272" w:rsidRPr="0011622D">
        <w:rPr>
          <w:color w:val="000000"/>
          <w:sz w:val="28"/>
          <w:szCs w:val="28"/>
          <w:shd w:val="clear" w:color="auto" w:fill="FFFFFF"/>
        </w:rPr>
        <w:t>ау  Емдәм Ацетилсалицил қышқылыба</w:t>
      </w:r>
      <w:r w:rsidRPr="0011622D">
        <w:rPr>
          <w:color w:val="000000"/>
          <w:sz w:val="28"/>
          <w:szCs w:val="28"/>
          <w:shd w:val="clear" w:color="auto" w:fill="FFFFFF"/>
        </w:rPr>
        <w:t>препараттарды қабылдау.</w:t>
      </w:r>
    </w:p>
    <w:p w:rsidR="00C16271" w:rsidRPr="0011622D" w:rsidRDefault="00C82671" w:rsidP="001B24B3">
      <w:pPr>
        <w:shd w:val="clear" w:color="auto" w:fill="FFFFFF"/>
        <w:spacing w:before="120" w:after="120" w:line="240" w:lineRule="auto"/>
        <w:ind w:firstLine="450"/>
        <w:jc w:val="both"/>
        <w:rPr>
          <w:rFonts w:ascii="Times New Roman" w:eastAsia="Times New Roman" w:hAnsi="Times New Roman" w:cs="Times New Roman"/>
          <w:sz w:val="28"/>
          <w:szCs w:val="28"/>
          <w:lang w:val="kk-KZ"/>
        </w:rPr>
      </w:pPr>
      <w:r w:rsidRPr="000C4714">
        <w:rPr>
          <w:rFonts w:ascii="Times New Roman" w:hAnsi="Times New Roman" w:cs="Times New Roman"/>
          <w:color w:val="000000"/>
          <w:sz w:val="28"/>
          <w:szCs w:val="28"/>
          <w:lang w:val="kk-KZ"/>
        </w:rPr>
        <w:br/>
      </w:r>
      <w:r w:rsidR="00FF5953" w:rsidRPr="0011622D">
        <w:rPr>
          <w:rFonts w:ascii="Times New Roman" w:hAnsi="Times New Roman" w:cs="Times New Roman"/>
          <w:b/>
          <w:sz w:val="28"/>
          <w:szCs w:val="28"/>
          <w:lang w:val="kk-KZ"/>
        </w:rPr>
        <w:t>10-практикалық жұмыс</w:t>
      </w:r>
    </w:p>
    <w:p w:rsidR="00FF5953" w:rsidRPr="0011622D" w:rsidRDefault="00FF5953" w:rsidP="006B1AFA">
      <w:pPr>
        <w:jc w:val="both"/>
        <w:rPr>
          <w:rFonts w:ascii="Times New Roman" w:hAnsi="Times New Roman" w:cs="Times New Roman"/>
          <w:b/>
          <w:sz w:val="28"/>
          <w:szCs w:val="28"/>
          <w:lang w:val="kk-KZ"/>
        </w:rPr>
      </w:pPr>
      <w:r w:rsidRPr="0011622D">
        <w:rPr>
          <w:rFonts w:ascii="Times New Roman" w:hAnsi="Times New Roman" w:cs="Times New Roman"/>
          <w:b/>
          <w:sz w:val="28"/>
          <w:szCs w:val="28"/>
          <w:lang w:val="kk-KZ"/>
        </w:rPr>
        <w:t>Тақырыбы: Тыныс алу ағзаларының қызметтерінің бұзылуы, себептері және алдын алу</w:t>
      </w:r>
    </w:p>
    <w:p w:rsidR="00FF5953" w:rsidRDefault="00FF5953" w:rsidP="006B1AFA">
      <w:pPr>
        <w:jc w:val="both"/>
        <w:rPr>
          <w:rFonts w:ascii="Times New Roman" w:hAnsi="Times New Roman" w:cs="Times New Roman"/>
          <w:b/>
          <w:sz w:val="28"/>
          <w:szCs w:val="28"/>
          <w:lang w:val="kk-KZ"/>
        </w:rPr>
      </w:pPr>
      <w:r w:rsidRPr="0011622D">
        <w:rPr>
          <w:rFonts w:ascii="Times New Roman" w:hAnsi="Times New Roman" w:cs="Times New Roman"/>
          <w:b/>
          <w:sz w:val="28"/>
          <w:szCs w:val="28"/>
          <w:lang w:val="kk-KZ"/>
        </w:rPr>
        <w:t xml:space="preserve">Мақсаты: </w:t>
      </w:r>
    </w:p>
    <w:p w:rsidR="00746BA0" w:rsidRPr="0011622D" w:rsidRDefault="00746BA0" w:rsidP="006B1AFA">
      <w:pPr>
        <w:jc w:val="both"/>
        <w:rPr>
          <w:rFonts w:ascii="Times New Roman" w:hAnsi="Times New Roman" w:cs="Times New Roman"/>
          <w:b/>
          <w:sz w:val="28"/>
          <w:szCs w:val="28"/>
          <w:lang w:val="kk-KZ"/>
        </w:rPr>
      </w:pPr>
      <w:r>
        <w:rPr>
          <w:rFonts w:ascii="Times New Roman" w:hAnsi="Times New Roman" w:cs="Times New Roman"/>
          <w:b/>
          <w:sz w:val="28"/>
          <w:szCs w:val="28"/>
          <w:lang w:val="kk-KZ"/>
        </w:rPr>
        <w:t>Қажет жабдықтар:</w:t>
      </w:r>
    </w:p>
    <w:p w:rsidR="005A2AF8" w:rsidRPr="0011622D" w:rsidRDefault="005A2AF8" w:rsidP="006B1AFA">
      <w:pPr>
        <w:spacing w:before="100" w:beforeAutospacing="1" w:after="100" w:afterAutospacing="1" w:line="24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bCs/>
          <w:sz w:val="28"/>
          <w:szCs w:val="28"/>
          <w:lang w:val="kk-KZ" w:eastAsia="ru-RU"/>
        </w:rPr>
        <w:t>Тыныс алу мүшелерінің ауруларына тұмаудан баска — ауатамыр мен өкпенін қабынуы, тыныс демікпесі, туберкулез және т.б. жатады.</w:t>
      </w:r>
    </w:p>
    <w:p w:rsidR="005A2AF8" w:rsidRPr="0011622D" w:rsidRDefault="005A2AF8" w:rsidP="006B1AFA">
      <w:pPr>
        <w:spacing w:after="0" w:line="24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b/>
          <w:bCs/>
          <w:sz w:val="28"/>
          <w:szCs w:val="28"/>
          <w:lang w:val="kk-KZ" w:eastAsia="ru-RU"/>
        </w:rPr>
        <w:t>Өкпенің қабынуы</w:t>
      </w:r>
      <w:r w:rsidRPr="0011622D">
        <w:rPr>
          <w:rFonts w:ascii="Times New Roman" w:eastAsia="Times New Roman" w:hAnsi="Times New Roman" w:cs="Times New Roman"/>
          <w:sz w:val="28"/>
          <w:szCs w:val="28"/>
          <w:lang w:val="kk-KZ" w:eastAsia="ru-RU"/>
        </w:rPr>
        <w:t xml:space="preserve">Аурудың кең тарағаң түрі. Организмге ауру, тудыратын микробтар түскенде және суық тигенде, өкпе кабынады. Өкпе кабынғанда </w:t>
      </w:r>
      <w:r w:rsidRPr="0011622D">
        <w:rPr>
          <w:rFonts w:ascii="Times New Roman" w:eastAsia="Times New Roman" w:hAnsi="Times New Roman" w:cs="Times New Roman"/>
          <w:sz w:val="28"/>
          <w:szCs w:val="28"/>
          <w:lang w:val="kk-KZ" w:eastAsia="ru-RU"/>
        </w:rPr>
        <w:lastRenderedPageBreak/>
        <w:t xml:space="preserve">дене қызуы 39,4-40 градуска дейін көтеріледі, жөтел пайда болады, бүйірі шаншиды. Адам жөтелгенде, түшкіргенде шаншу күшейеді, жиі-жиі тыныс алып, ентігеді. Мүндайда адамның екі беті қызарып, несептің түсі сарғыштанып, аз бөлінеді. </w:t>
      </w:r>
    </w:p>
    <w:p w:rsidR="005A2AF8" w:rsidRPr="0011622D" w:rsidRDefault="005A2AF8" w:rsidP="006B1AFA">
      <w:pPr>
        <w:spacing w:before="100" w:beforeAutospacing="1" w:after="100" w:afterAutospacing="1" w:line="240" w:lineRule="auto"/>
        <w:jc w:val="both"/>
        <w:outlineLvl w:val="1"/>
        <w:rPr>
          <w:rFonts w:ascii="Times New Roman" w:eastAsia="Times New Roman" w:hAnsi="Times New Roman" w:cs="Times New Roman"/>
          <w:b/>
          <w:bCs/>
          <w:sz w:val="28"/>
          <w:szCs w:val="28"/>
          <w:lang w:eastAsia="ru-RU"/>
        </w:rPr>
      </w:pPr>
      <w:r w:rsidRPr="0011622D">
        <w:rPr>
          <w:rFonts w:ascii="Times New Roman" w:eastAsia="Times New Roman" w:hAnsi="Times New Roman" w:cs="Times New Roman"/>
          <w:b/>
          <w:bCs/>
          <w:sz w:val="28"/>
          <w:szCs w:val="28"/>
          <w:lang w:val="kk-KZ" w:eastAsia="ru-RU"/>
        </w:rPr>
        <w:t>Ауатамырдың қабынуы</w:t>
      </w:r>
      <w:r w:rsidRPr="0011622D">
        <w:rPr>
          <w:rFonts w:ascii="Times New Roman" w:eastAsia="Times New Roman" w:hAnsi="Times New Roman" w:cs="Times New Roman"/>
          <w:sz w:val="28"/>
          <w:szCs w:val="28"/>
          <w:lang w:val="kk-KZ" w:eastAsia="ru-RU"/>
        </w:rPr>
        <w:t xml:space="preserve">Баяу басталады, оның белгілері бірден сезіле қоймайды. Науқас сирек жөтеледі, қақырық көкшіл тартады, аздап дененің қызуы кетеріледі. </w:t>
      </w:r>
      <w:r w:rsidRPr="0011622D">
        <w:rPr>
          <w:rFonts w:ascii="Times New Roman" w:eastAsia="Times New Roman" w:hAnsi="Times New Roman" w:cs="Times New Roman"/>
          <w:sz w:val="28"/>
          <w:szCs w:val="28"/>
          <w:lang w:eastAsia="ru-RU"/>
        </w:rPr>
        <w:t xml:space="preserve">Ауру өршіп, ұзаққа созылуы да мүмкін. </w:t>
      </w:r>
    </w:p>
    <w:p w:rsidR="00FF5953" w:rsidRPr="0011622D" w:rsidRDefault="00FF5953" w:rsidP="006B1AFA">
      <w:pPr>
        <w:spacing w:before="100" w:beforeAutospacing="1" w:after="100" w:afterAutospacing="1" w:line="24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noProof/>
          <w:sz w:val="28"/>
          <w:szCs w:val="28"/>
          <w:lang w:eastAsia="ru-RU"/>
        </w:rPr>
        <w:drawing>
          <wp:inline distT="0" distB="0" distL="0" distR="0">
            <wp:extent cx="2857500" cy="2390775"/>
            <wp:effectExtent l="19050" t="0" r="0" b="0"/>
            <wp:docPr id="3" name="Рисунок 1" descr="Thoracic anatomy.jpg">
              <a:hlinkClick xmlns:a="http://schemas.openxmlformats.org/drawingml/2006/main" r:id="rId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oracic anatomy.jpg">
                      <a:hlinkClick r:id="rId87"/>
                    </pic:cNvPr>
                    <pic:cNvPicPr>
                      <a:picLocks noChangeAspect="1" noChangeArrowheads="1"/>
                    </pic:cNvPicPr>
                  </pic:nvPicPr>
                  <pic:blipFill>
                    <a:blip r:embed="rId88"/>
                    <a:srcRect/>
                    <a:stretch>
                      <a:fillRect/>
                    </a:stretch>
                  </pic:blipFill>
                  <pic:spPr bwMode="auto">
                    <a:xfrm>
                      <a:off x="0" y="0"/>
                      <a:ext cx="2857500" cy="2390775"/>
                    </a:xfrm>
                    <a:prstGeom prst="rect">
                      <a:avLst/>
                    </a:prstGeom>
                    <a:noFill/>
                    <a:ln w="9525">
                      <a:noFill/>
                      <a:miter lim="800000"/>
                      <a:headEnd/>
                      <a:tailEnd/>
                    </a:ln>
                  </pic:spPr>
                </pic:pic>
              </a:graphicData>
            </a:graphic>
          </wp:inline>
        </w:drawing>
      </w:r>
    </w:p>
    <w:p w:rsidR="005A2AF8" w:rsidRPr="0011622D" w:rsidRDefault="005A2AF8" w:rsidP="006B1AFA">
      <w:pPr>
        <w:spacing w:before="100" w:beforeAutospacing="1" w:after="100" w:afterAutospacing="1" w:line="240" w:lineRule="auto"/>
        <w:jc w:val="both"/>
        <w:outlineLvl w:val="1"/>
        <w:rPr>
          <w:rFonts w:ascii="Times New Roman" w:eastAsia="Times New Roman" w:hAnsi="Times New Roman" w:cs="Times New Roman"/>
          <w:b/>
          <w:bCs/>
          <w:sz w:val="28"/>
          <w:szCs w:val="28"/>
          <w:lang w:val="kk-KZ" w:eastAsia="ru-RU"/>
        </w:rPr>
      </w:pPr>
      <w:r w:rsidRPr="0011622D">
        <w:rPr>
          <w:rFonts w:ascii="Times New Roman" w:eastAsia="Times New Roman" w:hAnsi="Times New Roman" w:cs="Times New Roman"/>
          <w:b/>
          <w:bCs/>
          <w:sz w:val="28"/>
          <w:szCs w:val="28"/>
          <w:lang w:val="kk-KZ" w:eastAsia="ru-RU"/>
        </w:rPr>
        <w:t>Тыныс демікпесі</w:t>
      </w:r>
      <w:r w:rsidRPr="0011622D">
        <w:rPr>
          <w:rFonts w:ascii="Times New Roman" w:eastAsia="Times New Roman" w:hAnsi="Times New Roman" w:cs="Times New Roman"/>
          <w:sz w:val="28"/>
          <w:szCs w:val="28"/>
          <w:lang w:val="kk-KZ" w:eastAsia="ru-RU"/>
        </w:rPr>
        <w:t xml:space="preserve">Ауырған адамның тыныс алуы қиындайды. Бұл — булықтыратын ұстамалы ауру. Аурудың пайда болуына шаң-тозаң, малдың жүні, шөп, гүл және т.б. иісі және көңіл-күйдің езгеруі де әсер етеді. Негізінен, тыныс демікпесі тұқым қуалайды. Бұл ауруға шалдыққан балалар ашуланшақ келеді, денесіне есекжем, теміреткі, бертпе шығады. Ауру ұстағанда — өкпенін шырышты қабықшасы ісініп, ауатамырлардың түтікшелерін бітейді, тамырлары білеуленеді.. Демікпеден сақтану үшін организмді шынықтырып, ты¬ныс тынысы тарылады, наукас булығып, сырылдап дем алады, беті көгеріп, күре алу жаттығуларымен шұғылданып, еңбек пен демалысты дұрыс ұйымдастыру құжет. </w:t>
      </w:r>
    </w:p>
    <w:p w:rsidR="005A2AF8" w:rsidRPr="0011622D" w:rsidRDefault="005A2AF8" w:rsidP="006B1AFA">
      <w:pPr>
        <w:spacing w:after="0"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noProof/>
          <w:sz w:val="28"/>
          <w:szCs w:val="28"/>
          <w:lang w:eastAsia="ru-RU"/>
        </w:rPr>
        <w:lastRenderedPageBreak/>
        <w:drawing>
          <wp:inline distT="0" distB="0" distL="0" distR="0">
            <wp:extent cx="2857500" cy="2733675"/>
            <wp:effectExtent l="19050" t="0" r="0" b="0"/>
            <wp:docPr id="2" name="Рисунок 2" descr="Gray970.png">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y970.png">
                      <a:hlinkClick r:id="rId89"/>
                    </pic:cNvPr>
                    <pic:cNvPicPr>
                      <a:picLocks noChangeAspect="1" noChangeArrowheads="1"/>
                    </pic:cNvPicPr>
                  </pic:nvPicPr>
                  <pic:blipFill>
                    <a:blip r:embed="rId90"/>
                    <a:srcRect/>
                    <a:stretch>
                      <a:fillRect/>
                    </a:stretch>
                  </pic:blipFill>
                  <pic:spPr bwMode="auto">
                    <a:xfrm>
                      <a:off x="0" y="0"/>
                      <a:ext cx="2857500" cy="2733675"/>
                    </a:xfrm>
                    <a:prstGeom prst="rect">
                      <a:avLst/>
                    </a:prstGeom>
                    <a:noFill/>
                    <a:ln w="9525">
                      <a:noFill/>
                      <a:miter lim="800000"/>
                      <a:headEnd/>
                      <a:tailEnd/>
                    </a:ln>
                  </pic:spPr>
                </pic:pic>
              </a:graphicData>
            </a:graphic>
          </wp:inline>
        </w:drawing>
      </w:r>
    </w:p>
    <w:p w:rsidR="005A2AF8" w:rsidRPr="0011622D" w:rsidRDefault="005A2AF8" w:rsidP="006B1AFA">
      <w:pPr>
        <w:spacing w:before="100" w:beforeAutospacing="1" w:after="100" w:afterAutospacing="1" w:line="240" w:lineRule="auto"/>
        <w:jc w:val="both"/>
        <w:outlineLvl w:val="1"/>
        <w:rPr>
          <w:rFonts w:ascii="Times New Roman" w:eastAsia="Times New Roman" w:hAnsi="Times New Roman" w:cs="Times New Roman"/>
          <w:b/>
          <w:bCs/>
          <w:sz w:val="28"/>
          <w:szCs w:val="28"/>
          <w:lang w:eastAsia="ru-RU"/>
        </w:rPr>
      </w:pPr>
      <w:r w:rsidRPr="0011622D">
        <w:rPr>
          <w:rFonts w:ascii="Times New Roman" w:eastAsia="Times New Roman" w:hAnsi="Times New Roman" w:cs="Times New Roman"/>
          <w:b/>
          <w:bCs/>
          <w:sz w:val="28"/>
          <w:szCs w:val="28"/>
          <w:lang w:eastAsia="ru-RU"/>
        </w:rPr>
        <w:t>Туберкулез ауруы</w:t>
      </w:r>
      <w:r w:rsidRPr="0011622D">
        <w:rPr>
          <w:rFonts w:ascii="Times New Roman" w:eastAsia="Times New Roman" w:hAnsi="Times New Roman" w:cs="Times New Roman"/>
          <w:sz w:val="28"/>
          <w:szCs w:val="28"/>
          <w:lang w:eastAsia="ru-RU"/>
        </w:rPr>
        <w:t>Туберкулез ауруын туғызатын кох таяқшасы бактериясы. Ол түшкіргенде, сөйлегенде 1—2 метрге дейін сілекейімен шашырап, микробы ауаны ластайды. Cay адам тыныс алганда, бұл микроб мұрын қуысына енеді де, сол арқылы өкпеге түсіп, оны зақымдайды. Науқас адам әуелі аздап жөтеледі де, одан соң қаны азайып, жүдейді, тамаққа тәбеті шаппай, ұйықтағанда терлей береді. Дене кызуы кешке карай 37—37,5 градусқа дейін көтеріледі. Туберкулез таяқшасы наукастың ас ішетін ыдысынан, сүлгісінен, тесек орнынан да жүғады. Таяқшаның ауру туғызуы сау адамның организміне байланысты. Егер микробқа қарсы күресетін күш, яғни имму¬нитет пайда болса, онда оның әрекетінен денсаулық бүзылмайды. Науқас адам жөтелгенде, түшкіргенде аузын және мұрнын қол орамалмен жауып, микробтын ауаға таралуына жол бермеуі кажет. А</w:t>
      </w:r>
      <w:r w:rsidR="009212B8" w:rsidRPr="0011622D">
        <w:rPr>
          <w:rFonts w:ascii="Times New Roman" w:eastAsia="Times New Roman" w:hAnsi="Times New Roman" w:cs="Times New Roman"/>
          <w:sz w:val="28"/>
          <w:szCs w:val="28"/>
          <w:lang w:eastAsia="ru-RU"/>
        </w:rPr>
        <w:t xml:space="preserve">уруды дәрігер ғана емдей алады. </w:t>
      </w:r>
      <w:r w:rsidRPr="0011622D">
        <w:rPr>
          <w:rFonts w:ascii="Times New Roman" w:eastAsia="Times New Roman" w:hAnsi="Times New Roman" w:cs="Times New Roman"/>
          <w:sz w:val="28"/>
          <w:szCs w:val="28"/>
          <w:lang w:eastAsia="ru-RU"/>
        </w:rPr>
        <w:t xml:space="preserve">Мұрын арқылы демалудың маңызы ерекше. Мұрын қуыс-ында толып жатқан қалташықтар бар. Олар ауаны жылытады. Суық күндері салқын тиіп ауырудан сақтайды. Мұрынмен ты¬ныс алу —- тісті бүзылудан сақтайды. Өндірістерде лас ауаны тазарту үшін желдеткіштер, шаң-тозаң ұстағыштар орнатылса, ал үйдегі шаң-тозанды сулы шүберекпен сүртіп отыру керек. </w:t>
      </w:r>
    </w:p>
    <w:p w:rsidR="005A2AF8" w:rsidRPr="0011622D" w:rsidRDefault="005A2AF8" w:rsidP="006B1AFA">
      <w:pPr>
        <w:spacing w:before="100" w:beforeAutospacing="1" w:after="100" w:afterAutospacing="1" w:line="240" w:lineRule="auto"/>
        <w:jc w:val="both"/>
        <w:outlineLvl w:val="1"/>
        <w:rPr>
          <w:rFonts w:ascii="Times New Roman" w:eastAsia="Times New Roman" w:hAnsi="Times New Roman" w:cs="Times New Roman"/>
          <w:b/>
          <w:bCs/>
          <w:sz w:val="28"/>
          <w:szCs w:val="28"/>
          <w:lang w:eastAsia="ru-RU"/>
        </w:rPr>
      </w:pPr>
      <w:r w:rsidRPr="0011622D">
        <w:rPr>
          <w:rFonts w:ascii="Times New Roman" w:eastAsia="Times New Roman" w:hAnsi="Times New Roman" w:cs="Times New Roman"/>
          <w:b/>
          <w:bCs/>
          <w:sz w:val="28"/>
          <w:szCs w:val="28"/>
          <w:lang w:eastAsia="ru-RU"/>
        </w:rPr>
        <w:t>Темекі тартудың тыныс алу мүшелеріне әсері</w:t>
      </w:r>
      <w:r w:rsidRPr="0011622D">
        <w:rPr>
          <w:rFonts w:ascii="Times New Roman" w:eastAsia="Times New Roman" w:hAnsi="Times New Roman" w:cs="Times New Roman"/>
          <w:sz w:val="28"/>
          <w:szCs w:val="28"/>
          <w:lang w:eastAsia="ru-RU"/>
        </w:rPr>
        <w:t>Темекінін түтінінде ете улы зат — никотин бар. Темекі түтшнің ішінде улы газ, шаң және күйе болады. Күніне 20 тал темекі тартатын адам 90 миллиграмм шамасында никотин жұтады. Алғашқы рет темекі тартканда — адам уланады: басы айналады, жүрегі кағады, құсады, қол-аяғы дірілдейді. Темекі тыныс алу мүшелерінін бәріне зиянды өсер етеді. Никотин тыныс алу жолдарының шырышты қабығын ті</w:t>
      </w:r>
      <w:proofErr w:type="gramStart"/>
      <w:r w:rsidRPr="0011622D">
        <w:rPr>
          <w:rFonts w:ascii="Times New Roman" w:eastAsia="Times New Roman" w:hAnsi="Times New Roman" w:cs="Times New Roman"/>
          <w:sz w:val="28"/>
          <w:szCs w:val="28"/>
          <w:lang w:eastAsia="ru-RU"/>
        </w:rPr>
        <w:t>т</w:t>
      </w:r>
      <w:proofErr w:type="gramEnd"/>
      <w:r w:rsidRPr="0011622D">
        <w:rPr>
          <w:rFonts w:ascii="Times New Roman" w:eastAsia="Times New Roman" w:hAnsi="Times New Roman" w:cs="Times New Roman"/>
          <w:sz w:val="28"/>
          <w:szCs w:val="28"/>
          <w:lang w:eastAsia="ru-RU"/>
        </w:rPr>
        <w:t xml:space="preserve">іркенді, қабындырады , қорғаныш қабілеті нашарлаған шырышты қабық аркылы ауру туғызатын микробтар еркін өтеді. Сондықтан темекі тартатын адамдар суық тию және т.б. аурулармен жиі ауырады. Никотин қан тамырларын тарылтады. </w:t>
      </w:r>
      <w:r w:rsidRPr="0011622D">
        <w:rPr>
          <w:rFonts w:ascii="Times New Roman" w:eastAsia="Times New Roman" w:hAnsi="Times New Roman" w:cs="Times New Roman"/>
          <w:b/>
          <w:bCs/>
          <w:sz w:val="28"/>
          <w:szCs w:val="28"/>
          <w:lang w:eastAsia="ru-RU"/>
        </w:rPr>
        <w:t>Өкпе обырымен ауырғандардың 97 %-ы темекі тартушылар.</w:t>
      </w:r>
      <w:r w:rsidRPr="0011622D">
        <w:rPr>
          <w:rFonts w:ascii="Times New Roman" w:eastAsia="Times New Roman" w:hAnsi="Times New Roman" w:cs="Times New Roman"/>
          <w:sz w:val="28"/>
          <w:szCs w:val="28"/>
          <w:lang w:eastAsia="ru-RU"/>
        </w:rPr>
        <w:t xml:space="preserve"> Себебі, темекіні ұзақ уакыт тарткандыктан, жара пайда болады. </w:t>
      </w:r>
    </w:p>
    <w:p w:rsidR="005A2AF8" w:rsidRPr="0011622D" w:rsidRDefault="005A2AF8" w:rsidP="006B1AFA">
      <w:pPr>
        <w:spacing w:before="100" w:beforeAutospacing="1" w:after="100" w:afterAutospacing="1" w:line="240" w:lineRule="auto"/>
        <w:jc w:val="both"/>
        <w:outlineLvl w:val="1"/>
        <w:rPr>
          <w:rFonts w:ascii="Times New Roman" w:eastAsia="Times New Roman" w:hAnsi="Times New Roman" w:cs="Times New Roman"/>
          <w:b/>
          <w:bCs/>
          <w:sz w:val="28"/>
          <w:szCs w:val="28"/>
          <w:lang w:eastAsia="ru-RU"/>
        </w:rPr>
      </w:pPr>
      <w:r w:rsidRPr="0011622D">
        <w:rPr>
          <w:rFonts w:ascii="Times New Roman" w:eastAsia="Times New Roman" w:hAnsi="Times New Roman" w:cs="Times New Roman"/>
          <w:b/>
          <w:bCs/>
          <w:sz w:val="28"/>
          <w:szCs w:val="28"/>
          <w:lang w:eastAsia="ru-RU"/>
        </w:rPr>
        <w:lastRenderedPageBreak/>
        <w:t>Тыныс алудың жүйкелік және гуморальдық реттелуі</w:t>
      </w:r>
      <w:r w:rsidRPr="0011622D">
        <w:rPr>
          <w:rFonts w:ascii="Times New Roman" w:eastAsia="Times New Roman" w:hAnsi="Times New Roman" w:cs="Times New Roman"/>
          <w:sz w:val="28"/>
          <w:szCs w:val="28"/>
          <w:lang w:eastAsia="ru-RU"/>
        </w:rPr>
        <w:t xml:space="preserve">Тыныс алғанда және тыныс шығарғанда екі құбылыс үнемі кезек-тесіп отырады. Тыныс бұлшық еттерінің қызметі сопақша мидағы ты¬ныс орталығымен реттеледі.Өкпенін тіршілік сыйымдылығын анықтау Өкпенің, тыныс жолдарының, тыныс бұлшық еттерінің механорецепторларынан және хеморецепторларынан (СО2 концентрациясы жоғарылағанда) қозу парасимпатикалық жүйке жүйесінен сопакша мидағы тыныс орталығына түседі. Тыныс — өздігінен реттеле алатын құбылыс. </w:t>
      </w:r>
    </w:p>
    <w:p w:rsidR="005A2AF8" w:rsidRPr="0011622D" w:rsidRDefault="005A2AF8" w:rsidP="006B1AFA">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 xml:space="preserve">Мұрын куысындағы рецепторларға шырыш, шаң-тозаң, химиялык тітіркендіргіштер, әр түрлі ұнтақтар әсер еткенде, қорғаныш рефлексі — түшкіру пайда болады. Кемей, кеңірдек және ауа-тамырлардағы рецепторларға тітіркендіргіштер әсер еткенде, қорғаныш рефлексі — жөтел пайда болады. Түшкіру және жөтелу терең тыныс алудан басталады. О.Ж.Ж тыныс алу және тыныс шығару кызметтері гуморальды реттеледі. Мысалы, миға ағып келген қанның құ рамында СО2 көбейгенде, тыныс алу орталықтарында қозу пайда болады. Тыныс жиілейді, СО2 тыныс сыртқа шығарылады. </w:t>
      </w:r>
    </w:p>
    <w:p w:rsidR="00EC1D7B" w:rsidRPr="0011622D" w:rsidRDefault="00EC1D7B" w:rsidP="006B1AFA">
      <w:pPr>
        <w:pStyle w:val="a3"/>
        <w:jc w:val="both"/>
        <w:rPr>
          <w:sz w:val="28"/>
          <w:szCs w:val="28"/>
        </w:rPr>
      </w:pPr>
      <w:r w:rsidRPr="0011622D">
        <w:rPr>
          <w:b/>
          <w:bCs/>
          <w:sz w:val="28"/>
          <w:szCs w:val="28"/>
        </w:rPr>
        <w:t>Тыныс алу қызметі бұзылуының көріністері: демікпе, тұншығу, жөтел (құрғақ, қақырық бөлінуімен), кеуде сарайының ауруы, қан қақыру, өкпеден қан кету жағдайлары туралы түсінік. Науқас жағдайын бақылауды қамтамасыз ету;</w:t>
      </w:r>
    </w:p>
    <w:p w:rsidR="00EC1D7B" w:rsidRPr="0011622D" w:rsidRDefault="00EC1D7B" w:rsidP="006B1AFA">
      <w:pPr>
        <w:pStyle w:val="a3"/>
        <w:jc w:val="both"/>
        <w:rPr>
          <w:sz w:val="28"/>
          <w:szCs w:val="28"/>
        </w:rPr>
      </w:pPr>
      <w:r w:rsidRPr="0011622D">
        <w:rPr>
          <w:b/>
          <w:bCs/>
          <w:sz w:val="28"/>
          <w:szCs w:val="28"/>
        </w:rPr>
        <w:t>1) Кеуде торының ауруы</w:t>
      </w:r>
      <w:r w:rsidRPr="0011622D">
        <w:rPr>
          <w:sz w:val="28"/>
          <w:szCs w:val="28"/>
        </w:rPr>
        <w:t xml:space="preserve"> - көбінесе плевра қабатының қабынуында пайда болады.</w:t>
      </w:r>
    </w:p>
    <w:p w:rsidR="00EC1D7B" w:rsidRPr="0011622D" w:rsidRDefault="00EC1D7B" w:rsidP="006B1AFA">
      <w:pPr>
        <w:pStyle w:val="a3"/>
        <w:jc w:val="both"/>
        <w:rPr>
          <w:sz w:val="28"/>
          <w:szCs w:val="28"/>
        </w:rPr>
      </w:pPr>
      <w:r w:rsidRPr="0011622D">
        <w:rPr>
          <w:sz w:val="28"/>
          <w:szCs w:val="28"/>
        </w:rPr>
        <w:t>Бұл жағдай: құрғақ плеврит, крупты пневмония, өкпе инфарктында, өкпенің обырында, кеуде торының жарақаттануында, пневмоторакс, қабырға сынғанда кездеседі. Кеуде торындағы аурулар терең және беткейлік болып екіге бөлінеді.</w:t>
      </w:r>
    </w:p>
    <w:p w:rsidR="00EC1D7B" w:rsidRPr="0011622D" w:rsidRDefault="00EC1D7B" w:rsidP="006B1AFA">
      <w:pPr>
        <w:pStyle w:val="a3"/>
        <w:jc w:val="both"/>
        <w:rPr>
          <w:sz w:val="28"/>
          <w:szCs w:val="28"/>
        </w:rPr>
      </w:pPr>
      <w:r w:rsidRPr="0011622D">
        <w:rPr>
          <w:sz w:val="28"/>
          <w:szCs w:val="28"/>
        </w:rPr>
        <w:t>Беткейлік аурулар көбінесе қабырғалар сынғанда, қабырғааралық невролгия кезінде де кездесуі мүмкін. Терең аурулар плевралық аурулар деп те аталады. Плевралық аурулар: терең дем алғанда, жөтелгенде, физикалық күш түскенде пайда болады. Қабырғааралық невролгиялық ауруларына қарағанда, осы жерлерге пальпация жасағанда ауру болмайды. Кейде кеуде торында пайда болатын аурулар өте күшті, ұзақ жөтелуден де болуы мүмкін.</w:t>
      </w:r>
    </w:p>
    <w:p w:rsidR="00EC1D7B" w:rsidRPr="0011622D" w:rsidRDefault="00EC1D7B" w:rsidP="006B1AFA">
      <w:pPr>
        <w:pStyle w:val="a3"/>
        <w:jc w:val="both"/>
        <w:rPr>
          <w:sz w:val="28"/>
          <w:szCs w:val="28"/>
        </w:rPr>
      </w:pPr>
      <w:r w:rsidRPr="0011622D">
        <w:rPr>
          <w:b/>
          <w:bCs/>
          <w:sz w:val="28"/>
          <w:szCs w:val="28"/>
        </w:rPr>
        <w:t>Кеудедегі ауырсыну пайда болғанда:</w:t>
      </w:r>
    </w:p>
    <w:p w:rsidR="00EC1D7B" w:rsidRPr="0011622D" w:rsidRDefault="00EC1D7B" w:rsidP="006B1AFA">
      <w:pPr>
        <w:pStyle w:val="a3"/>
        <w:jc w:val="both"/>
        <w:rPr>
          <w:sz w:val="28"/>
          <w:szCs w:val="28"/>
        </w:rPr>
      </w:pPr>
      <w:r w:rsidRPr="0011622D">
        <w:rPr>
          <w:sz w:val="28"/>
          <w:szCs w:val="28"/>
        </w:rPr>
        <w:t>·Дәрігерге айту</w:t>
      </w:r>
    </w:p>
    <w:p w:rsidR="00EC1D7B" w:rsidRPr="0011622D" w:rsidRDefault="00EC1D7B" w:rsidP="006B1AFA">
      <w:pPr>
        <w:pStyle w:val="a3"/>
        <w:jc w:val="both"/>
        <w:rPr>
          <w:sz w:val="28"/>
          <w:szCs w:val="28"/>
        </w:rPr>
      </w:pPr>
      <w:r w:rsidRPr="0011622D">
        <w:rPr>
          <w:sz w:val="28"/>
          <w:szCs w:val="28"/>
        </w:rPr>
        <w:t>·Науқасты тыныштандырып, ыңғайлы қалыпқа жатуға көмектесу</w:t>
      </w:r>
    </w:p>
    <w:p w:rsidR="00EC1D7B" w:rsidRPr="0011622D" w:rsidRDefault="00EC1D7B" w:rsidP="006B1AFA">
      <w:pPr>
        <w:pStyle w:val="a3"/>
        <w:jc w:val="both"/>
        <w:rPr>
          <w:sz w:val="28"/>
          <w:szCs w:val="28"/>
        </w:rPr>
      </w:pPr>
      <w:r w:rsidRPr="0011622D">
        <w:rPr>
          <w:sz w:val="28"/>
          <w:szCs w:val="28"/>
        </w:rPr>
        <w:t>·Науқасқа үстірт демалуды тағайындаңыз</w:t>
      </w:r>
    </w:p>
    <w:p w:rsidR="00EC1D7B" w:rsidRPr="0011622D" w:rsidRDefault="00EC1D7B" w:rsidP="006B1AFA">
      <w:pPr>
        <w:pStyle w:val="a3"/>
        <w:jc w:val="both"/>
        <w:rPr>
          <w:sz w:val="28"/>
          <w:szCs w:val="28"/>
        </w:rPr>
      </w:pPr>
      <w:r w:rsidRPr="0011622D">
        <w:rPr>
          <w:sz w:val="28"/>
          <w:szCs w:val="28"/>
        </w:rPr>
        <w:lastRenderedPageBreak/>
        <w:t>·Дәрігердің нұсқауы бойынша жөтелуге қарсы және ауырсынуды басатын дәрі-дәрмектерді беру</w:t>
      </w:r>
    </w:p>
    <w:p w:rsidR="00EC1D7B" w:rsidRPr="0011622D" w:rsidRDefault="00EC1D7B" w:rsidP="006B1AFA">
      <w:pPr>
        <w:pStyle w:val="a3"/>
        <w:jc w:val="both"/>
        <w:rPr>
          <w:sz w:val="28"/>
          <w:szCs w:val="28"/>
        </w:rPr>
      </w:pPr>
      <w:r w:rsidRPr="0011622D">
        <w:rPr>
          <w:sz w:val="28"/>
          <w:szCs w:val="28"/>
        </w:rPr>
        <w:t>·Жөтелуді басу үшін кодеин 0,015 г, дионин 0,02 беру керек</w:t>
      </w:r>
    </w:p>
    <w:p w:rsidR="00EC1D7B" w:rsidRPr="0011622D" w:rsidRDefault="00EC1D7B" w:rsidP="006B1AFA">
      <w:pPr>
        <w:pStyle w:val="a3"/>
        <w:jc w:val="both"/>
        <w:rPr>
          <w:sz w:val="28"/>
          <w:szCs w:val="28"/>
        </w:rPr>
      </w:pPr>
      <w:r w:rsidRPr="0011622D">
        <w:rPr>
          <w:sz w:val="28"/>
          <w:szCs w:val="28"/>
        </w:rPr>
        <w:t>·Ауырсынуды басу үшін диклофенак, пипольфен, баралгин егу керек.</w:t>
      </w:r>
    </w:p>
    <w:p w:rsidR="00EC1D7B" w:rsidRPr="0011622D" w:rsidRDefault="00EC1D7B" w:rsidP="006B1AFA">
      <w:pPr>
        <w:pStyle w:val="a3"/>
        <w:jc w:val="both"/>
        <w:rPr>
          <w:sz w:val="28"/>
          <w:szCs w:val="28"/>
        </w:rPr>
      </w:pPr>
      <w:r w:rsidRPr="0011622D">
        <w:rPr>
          <w:b/>
          <w:bCs/>
          <w:sz w:val="28"/>
          <w:szCs w:val="28"/>
        </w:rPr>
        <w:t xml:space="preserve">2) Ентігу </w:t>
      </w:r>
      <w:r w:rsidRPr="0011622D">
        <w:rPr>
          <w:sz w:val="28"/>
          <w:szCs w:val="28"/>
        </w:rPr>
        <w:t xml:space="preserve">деп дем алу жиілігінің, ырғағының, тереңдігінің бұзылуын атаймыз. </w:t>
      </w:r>
    </w:p>
    <w:p w:rsidR="00EC1D7B" w:rsidRPr="0011622D" w:rsidRDefault="00EC1D7B" w:rsidP="006B1AFA">
      <w:pPr>
        <w:pStyle w:val="a3"/>
        <w:jc w:val="both"/>
        <w:rPr>
          <w:sz w:val="28"/>
          <w:szCs w:val="28"/>
        </w:rPr>
      </w:pPr>
      <w:r w:rsidRPr="0011622D">
        <w:rPr>
          <w:sz w:val="28"/>
          <w:szCs w:val="28"/>
        </w:rPr>
        <w:t xml:space="preserve">Ентігудің 3 түрі бар: </w:t>
      </w:r>
    </w:p>
    <w:p w:rsidR="00EC1D7B" w:rsidRPr="0011622D" w:rsidRDefault="00EC1D7B" w:rsidP="006B1AFA">
      <w:pPr>
        <w:pStyle w:val="a3"/>
        <w:jc w:val="both"/>
        <w:rPr>
          <w:sz w:val="28"/>
          <w:szCs w:val="28"/>
        </w:rPr>
      </w:pPr>
      <w:r w:rsidRPr="0011622D">
        <w:rPr>
          <w:sz w:val="28"/>
          <w:szCs w:val="28"/>
        </w:rPr>
        <w:t>- инспирациялық ентігу кезінде - дем алу, Бұл ауа жолында бөгде зат болғанда, дифтерия немесе көмей тұсында ісік болғанда кездеседі.</w:t>
      </w:r>
    </w:p>
    <w:p w:rsidR="00EC1D7B" w:rsidRPr="0011622D" w:rsidRDefault="00EC1D7B" w:rsidP="006B1AFA">
      <w:pPr>
        <w:pStyle w:val="a3"/>
        <w:jc w:val="both"/>
        <w:rPr>
          <w:sz w:val="28"/>
          <w:szCs w:val="28"/>
        </w:rPr>
      </w:pPr>
      <w:r w:rsidRPr="0011622D">
        <w:rPr>
          <w:sz w:val="28"/>
          <w:szCs w:val="28"/>
        </w:rPr>
        <w:t>- экспирациялық ентігу кезінде - дем шығару, (демікпе, эмфизема, созылмалы бронхиттер).</w:t>
      </w:r>
    </w:p>
    <w:p w:rsidR="00EC1D7B" w:rsidRPr="0011622D" w:rsidRDefault="00EC1D7B" w:rsidP="006B1AFA">
      <w:pPr>
        <w:pStyle w:val="a3"/>
        <w:jc w:val="both"/>
        <w:rPr>
          <w:sz w:val="28"/>
          <w:szCs w:val="28"/>
        </w:rPr>
      </w:pPr>
      <w:r w:rsidRPr="0011622D">
        <w:rPr>
          <w:sz w:val="28"/>
          <w:szCs w:val="28"/>
        </w:rPr>
        <w:t>- аралас ентігу кезінде - дем алу да, дем шығару да қиындайды. пневмония, пневмоторакс).</w:t>
      </w:r>
    </w:p>
    <w:p w:rsidR="00EC1D7B" w:rsidRPr="0011622D" w:rsidRDefault="00EC1D7B" w:rsidP="006B1AFA">
      <w:pPr>
        <w:pStyle w:val="a3"/>
        <w:jc w:val="both"/>
        <w:rPr>
          <w:sz w:val="28"/>
          <w:szCs w:val="28"/>
        </w:rPr>
      </w:pPr>
      <w:r w:rsidRPr="0011622D">
        <w:rPr>
          <w:sz w:val="28"/>
          <w:szCs w:val="28"/>
        </w:rPr>
        <w:t>·</w:t>
      </w:r>
      <w:r w:rsidRPr="0011622D">
        <w:rPr>
          <w:b/>
          <w:bCs/>
          <w:sz w:val="28"/>
          <w:szCs w:val="28"/>
        </w:rPr>
        <w:t>Көмек:</w:t>
      </w:r>
      <w:r w:rsidRPr="0011622D">
        <w:rPr>
          <w:sz w:val="28"/>
          <w:szCs w:val="28"/>
        </w:rPr>
        <w:t xml:space="preserve"> Науқасты төсекке отырғызып жатқызыңыз</w:t>
      </w:r>
    </w:p>
    <w:p w:rsidR="00EC1D7B" w:rsidRPr="0011622D" w:rsidRDefault="00EC1D7B" w:rsidP="006B1AFA">
      <w:pPr>
        <w:pStyle w:val="a3"/>
        <w:jc w:val="both"/>
        <w:rPr>
          <w:sz w:val="28"/>
          <w:szCs w:val="28"/>
        </w:rPr>
      </w:pPr>
      <w:r w:rsidRPr="0011622D">
        <w:rPr>
          <w:sz w:val="28"/>
          <w:szCs w:val="28"/>
        </w:rPr>
        <w:t>·Қысып тұрған киімдерді босатыңыз</w:t>
      </w:r>
    </w:p>
    <w:p w:rsidR="00EC1D7B" w:rsidRPr="0011622D" w:rsidRDefault="00EC1D7B" w:rsidP="006B1AFA">
      <w:pPr>
        <w:pStyle w:val="a3"/>
        <w:jc w:val="both"/>
        <w:rPr>
          <w:sz w:val="28"/>
          <w:szCs w:val="28"/>
        </w:rPr>
      </w:pPr>
      <w:r w:rsidRPr="0011622D">
        <w:rPr>
          <w:sz w:val="28"/>
          <w:szCs w:val="28"/>
        </w:rPr>
        <w:t>·Палатада тыныштық орнатыңыз</w:t>
      </w:r>
    </w:p>
    <w:p w:rsidR="00EC1D7B" w:rsidRPr="0011622D" w:rsidRDefault="00EC1D7B" w:rsidP="006B1AFA">
      <w:pPr>
        <w:pStyle w:val="a3"/>
        <w:jc w:val="both"/>
        <w:rPr>
          <w:sz w:val="28"/>
          <w:szCs w:val="28"/>
        </w:rPr>
      </w:pPr>
      <w:r w:rsidRPr="0011622D">
        <w:rPr>
          <w:sz w:val="28"/>
          <w:szCs w:val="28"/>
        </w:rPr>
        <w:t>·Науқасты тыныштандырыңыз</w:t>
      </w:r>
    </w:p>
    <w:p w:rsidR="00EC1D7B" w:rsidRPr="0011622D" w:rsidRDefault="00EC1D7B" w:rsidP="006B1AFA">
      <w:pPr>
        <w:pStyle w:val="a3"/>
        <w:jc w:val="both"/>
        <w:rPr>
          <w:sz w:val="28"/>
          <w:szCs w:val="28"/>
        </w:rPr>
      </w:pPr>
      <w:r w:rsidRPr="0011622D">
        <w:rPr>
          <w:sz w:val="28"/>
          <w:szCs w:val="28"/>
        </w:rPr>
        <w:t>·Оттегін беріңіз: мұрын каттері мен аппарат Боброва арқылы</w:t>
      </w:r>
    </w:p>
    <w:p w:rsidR="00EC1D7B" w:rsidRPr="0011622D" w:rsidRDefault="00EC1D7B" w:rsidP="006B1AFA">
      <w:pPr>
        <w:pStyle w:val="a3"/>
        <w:jc w:val="both"/>
        <w:rPr>
          <w:sz w:val="28"/>
          <w:szCs w:val="28"/>
        </w:rPr>
      </w:pPr>
      <w:r w:rsidRPr="0011622D">
        <w:rPr>
          <w:b/>
          <w:bCs/>
          <w:sz w:val="28"/>
          <w:szCs w:val="28"/>
        </w:rPr>
        <w:t>3) Демігу</w:t>
      </w:r>
      <w:r w:rsidRPr="0011622D">
        <w:rPr>
          <w:sz w:val="28"/>
          <w:szCs w:val="28"/>
        </w:rPr>
        <w:t xml:space="preserve"> - бұл өте күшті ентігудің ең биік шыңы, бірден басталады. Ұстама түрінде жүретін ентігуді астма деп атайды. </w:t>
      </w:r>
    </w:p>
    <w:p w:rsidR="00EC1D7B" w:rsidRPr="0011622D" w:rsidRDefault="00EC1D7B" w:rsidP="006B1AFA">
      <w:pPr>
        <w:pStyle w:val="a3"/>
        <w:jc w:val="both"/>
        <w:rPr>
          <w:sz w:val="28"/>
          <w:szCs w:val="28"/>
        </w:rPr>
      </w:pPr>
      <w:r w:rsidRPr="0011622D">
        <w:rPr>
          <w:sz w:val="28"/>
          <w:szCs w:val="28"/>
        </w:rPr>
        <w:t>Астманың бірнеше түрі бар:</w:t>
      </w:r>
    </w:p>
    <w:p w:rsidR="00EC1D7B" w:rsidRPr="0011622D" w:rsidRDefault="00EC1D7B" w:rsidP="006B1AFA">
      <w:pPr>
        <w:pStyle w:val="a3"/>
        <w:jc w:val="both"/>
        <w:rPr>
          <w:sz w:val="28"/>
          <w:szCs w:val="28"/>
        </w:rPr>
      </w:pPr>
      <w:r w:rsidRPr="0011622D">
        <w:rPr>
          <w:sz w:val="28"/>
          <w:szCs w:val="28"/>
        </w:rPr>
        <w:t>А) өкпе ауруына байланысты дамитын демігу (бронхты демікпе)</w:t>
      </w:r>
    </w:p>
    <w:p w:rsidR="00EC1D7B" w:rsidRPr="0011622D" w:rsidRDefault="00EC1D7B" w:rsidP="006B1AFA">
      <w:pPr>
        <w:pStyle w:val="a3"/>
        <w:jc w:val="both"/>
        <w:rPr>
          <w:sz w:val="28"/>
          <w:szCs w:val="28"/>
        </w:rPr>
      </w:pPr>
      <w:r w:rsidRPr="0011622D">
        <w:rPr>
          <w:sz w:val="28"/>
          <w:szCs w:val="28"/>
        </w:rPr>
        <w:t>Б) жүрек ауруына байланысты дамитын демігу (жүрек астмасы)</w:t>
      </w:r>
    </w:p>
    <w:p w:rsidR="00EC1D7B" w:rsidRPr="0011622D" w:rsidRDefault="00EC1D7B" w:rsidP="006B1AFA">
      <w:pPr>
        <w:pStyle w:val="a3"/>
        <w:jc w:val="both"/>
        <w:rPr>
          <w:sz w:val="28"/>
          <w:szCs w:val="28"/>
          <w:lang w:val="kk-KZ"/>
        </w:rPr>
      </w:pPr>
      <w:r w:rsidRPr="0011622D">
        <w:rPr>
          <w:b/>
          <w:bCs/>
          <w:sz w:val="28"/>
          <w:szCs w:val="28"/>
        </w:rPr>
        <w:t>Жүрек астмасы инспирациялық ентігумен қатарласа көрінеді. Бронх демікпесі экспирациялық ентігумен қатарласа көрінеді.</w:t>
      </w:r>
      <w:r w:rsidRPr="0011622D">
        <w:rPr>
          <w:sz w:val="28"/>
          <w:szCs w:val="28"/>
          <w:lang w:val="kk-KZ"/>
        </w:rPr>
        <w:t xml:space="preserve">Бронх демікпесімен ауыратын пациентке аса назар аудару қажет, олардың бронхтары жиырылуынан тұншығуы мүмкін. Мұндай кезде пациент тұншығады, көгереді, жан ұшырып, өз күйін жеңілдетуге тырысады. Мейірбике алғашқы дәрігерге дейінгі жәрдемді көрсете отырып, пациенттің бас жағы көтерілген төсекке ыңғайлы етіп отырғызуы, палатаға таза ауа </w:t>
      </w:r>
      <w:r w:rsidRPr="0011622D">
        <w:rPr>
          <w:sz w:val="28"/>
          <w:szCs w:val="28"/>
          <w:lang w:val="kk-KZ"/>
        </w:rPr>
        <w:lastRenderedPageBreak/>
        <w:t>жіберуі, пациентті жауратып алмай, оттегін жұтқызуы тиіс. Кеуде қуысына қыша қою, сондай-ақ аяғын қыша ваннаға салу жақсы әсер етеді.</w:t>
      </w:r>
    </w:p>
    <w:p w:rsidR="00EC1D7B" w:rsidRPr="0011622D" w:rsidRDefault="00EC1D7B" w:rsidP="006B1AFA">
      <w:pPr>
        <w:pStyle w:val="a3"/>
        <w:jc w:val="both"/>
        <w:rPr>
          <w:sz w:val="28"/>
          <w:szCs w:val="28"/>
          <w:lang w:val="kk-KZ"/>
        </w:rPr>
      </w:pPr>
      <w:r w:rsidRPr="0011622D">
        <w:rPr>
          <w:b/>
          <w:bCs/>
          <w:sz w:val="28"/>
          <w:szCs w:val="28"/>
          <w:lang w:val="kk-KZ"/>
        </w:rPr>
        <w:t>Дәрігер келгенше:</w:t>
      </w:r>
    </w:p>
    <w:p w:rsidR="00FF5953" w:rsidRPr="0011622D" w:rsidRDefault="00EC1D7B" w:rsidP="006B1AFA">
      <w:pPr>
        <w:pStyle w:val="a3"/>
        <w:jc w:val="both"/>
        <w:rPr>
          <w:sz w:val="28"/>
          <w:szCs w:val="28"/>
          <w:lang w:val="kk-KZ"/>
        </w:rPr>
      </w:pPr>
      <w:r w:rsidRPr="0011622D">
        <w:rPr>
          <w:sz w:val="28"/>
          <w:szCs w:val="28"/>
          <w:lang w:val="kk-KZ"/>
        </w:rPr>
        <w:t>·Науқасты төсекке отырғызып жатқызыңыз</w:t>
      </w:r>
    </w:p>
    <w:p w:rsidR="00EC1D7B" w:rsidRPr="0011622D" w:rsidRDefault="00EC1D7B" w:rsidP="006B1AFA">
      <w:pPr>
        <w:pStyle w:val="a3"/>
        <w:jc w:val="both"/>
        <w:rPr>
          <w:sz w:val="28"/>
          <w:szCs w:val="28"/>
          <w:lang w:val="kk-KZ"/>
        </w:rPr>
      </w:pPr>
      <w:r w:rsidRPr="0011622D">
        <w:rPr>
          <w:sz w:val="28"/>
          <w:szCs w:val="28"/>
          <w:lang w:val="kk-KZ"/>
        </w:rPr>
        <w:t>·Қысып тұрған киімдерді босатыңыз</w:t>
      </w:r>
    </w:p>
    <w:p w:rsidR="00EC1D7B" w:rsidRPr="0011622D" w:rsidRDefault="00EC1D7B" w:rsidP="006B1AFA">
      <w:pPr>
        <w:pStyle w:val="a3"/>
        <w:jc w:val="both"/>
        <w:rPr>
          <w:sz w:val="28"/>
          <w:szCs w:val="28"/>
          <w:lang w:val="kk-KZ"/>
        </w:rPr>
      </w:pPr>
      <w:r w:rsidRPr="0011622D">
        <w:rPr>
          <w:sz w:val="28"/>
          <w:szCs w:val="28"/>
          <w:lang w:val="kk-KZ"/>
        </w:rPr>
        <w:t>·Палатада тыныштық орнатыңыз</w:t>
      </w:r>
    </w:p>
    <w:p w:rsidR="00EC1D7B" w:rsidRPr="0011622D" w:rsidRDefault="00EC1D7B" w:rsidP="006B1AFA">
      <w:pPr>
        <w:pStyle w:val="a3"/>
        <w:jc w:val="both"/>
        <w:rPr>
          <w:sz w:val="28"/>
          <w:szCs w:val="28"/>
          <w:lang w:val="kk-KZ"/>
        </w:rPr>
      </w:pPr>
      <w:r w:rsidRPr="0011622D">
        <w:rPr>
          <w:sz w:val="28"/>
          <w:szCs w:val="28"/>
          <w:lang w:val="kk-KZ"/>
        </w:rPr>
        <w:t>·Науқасты тыныштандырыңыз</w:t>
      </w:r>
    </w:p>
    <w:p w:rsidR="00EC1D7B" w:rsidRPr="0011622D" w:rsidRDefault="00EC1D7B" w:rsidP="006B1AFA">
      <w:pPr>
        <w:pStyle w:val="a3"/>
        <w:jc w:val="both"/>
        <w:rPr>
          <w:sz w:val="28"/>
          <w:szCs w:val="28"/>
          <w:lang w:val="kk-KZ"/>
        </w:rPr>
      </w:pPr>
      <w:r w:rsidRPr="0011622D">
        <w:rPr>
          <w:sz w:val="28"/>
          <w:szCs w:val="28"/>
          <w:lang w:val="kk-KZ"/>
        </w:rPr>
        <w:t>·Оттегін беріңіз: мұрын каттері мен аппарат Боброва арқылы</w:t>
      </w:r>
    </w:p>
    <w:p w:rsidR="00EC1D7B" w:rsidRPr="0011622D" w:rsidRDefault="00EC1D7B" w:rsidP="006B1AFA">
      <w:pPr>
        <w:pStyle w:val="a3"/>
        <w:jc w:val="both"/>
        <w:rPr>
          <w:sz w:val="28"/>
          <w:szCs w:val="28"/>
          <w:lang w:val="kk-KZ"/>
        </w:rPr>
      </w:pPr>
      <w:r w:rsidRPr="0011622D">
        <w:rPr>
          <w:sz w:val="28"/>
          <w:szCs w:val="28"/>
          <w:lang w:val="kk-KZ"/>
        </w:rPr>
        <w:t>·Егерде бронх демікпесі болса қалта ингаляторын қолданыңыз (алупент, сальбутамол, беротек)</w:t>
      </w:r>
    </w:p>
    <w:p w:rsidR="00EC1D7B" w:rsidRPr="0011622D" w:rsidRDefault="00EC1D7B" w:rsidP="006B1AFA">
      <w:pPr>
        <w:pStyle w:val="a3"/>
        <w:jc w:val="both"/>
        <w:rPr>
          <w:sz w:val="28"/>
          <w:szCs w:val="28"/>
          <w:lang w:val="kk-KZ"/>
        </w:rPr>
      </w:pPr>
      <w:r w:rsidRPr="0011622D">
        <w:rPr>
          <w:sz w:val="28"/>
          <w:szCs w:val="28"/>
          <w:lang w:val="kk-KZ"/>
        </w:rPr>
        <w:t>·Келесі іс-әрекеттерді дәрігердің нұсқауы бойынша жүргізіңіз: көк тамырға эуфиллин 2,4, преднизалон, дексаметазон т.б. дәрілерді енгізу керек.</w:t>
      </w:r>
    </w:p>
    <w:p w:rsidR="00EC1D7B" w:rsidRPr="0011622D" w:rsidRDefault="00EC1D7B" w:rsidP="006B1AFA">
      <w:pPr>
        <w:pStyle w:val="a3"/>
        <w:jc w:val="both"/>
        <w:rPr>
          <w:sz w:val="28"/>
          <w:szCs w:val="28"/>
          <w:lang w:val="kk-KZ"/>
        </w:rPr>
      </w:pPr>
      <w:r w:rsidRPr="0011622D">
        <w:rPr>
          <w:b/>
          <w:bCs/>
          <w:sz w:val="28"/>
          <w:szCs w:val="28"/>
          <w:lang w:val="kk-KZ"/>
        </w:rPr>
        <w:t>4) Жөтелу</w:t>
      </w:r>
      <w:r w:rsidRPr="0011622D">
        <w:rPr>
          <w:sz w:val="28"/>
          <w:szCs w:val="28"/>
          <w:lang w:val="kk-KZ"/>
        </w:rPr>
        <w:t xml:space="preserve"> - тыныс алу жолдарында секрет жиналғанда немесе тыныс алу жолдарына бөтен заттар түскенде пайда болады. Жөтелу құрғақ немесе қақырық бөлетін болып екіге бөлінеді.</w:t>
      </w:r>
    </w:p>
    <w:p w:rsidR="00EC1D7B" w:rsidRPr="0011622D" w:rsidRDefault="00EC1D7B" w:rsidP="006B1AFA">
      <w:pPr>
        <w:pStyle w:val="a3"/>
        <w:jc w:val="both"/>
        <w:rPr>
          <w:sz w:val="28"/>
          <w:szCs w:val="28"/>
          <w:lang w:val="kk-KZ"/>
        </w:rPr>
      </w:pPr>
      <w:r w:rsidRPr="0011622D">
        <w:rPr>
          <w:sz w:val="28"/>
          <w:szCs w:val="28"/>
          <w:lang w:val="kk-KZ"/>
        </w:rPr>
        <w:t>Бірден басталаған ұстама тәріздес құрғақ жөтел тыныс алу жолдарына бөтен зат түскенде пайда болады.</w:t>
      </w:r>
    </w:p>
    <w:p w:rsidR="00EC1D7B" w:rsidRPr="0011622D" w:rsidRDefault="00EC1D7B" w:rsidP="006B1AFA">
      <w:pPr>
        <w:pStyle w:val="a3"/>
        <w:jc w:val="both"/>
        <w:rPr>
          <w:sz w:val="28"/>
          <w:szCs w:val="28"/>
          <w:lang w:val="kk-KZ"/>
        </w:rPr>
      </w:pPr>
      <w:r w:rsidRPr="0011622D">
        <w:rPr>
          <w:sz w:val="28"/>
          <w:szCs w:val="28"/>
          <w:lang w:val="kk-KZ"/>
        </w:rPr>
        <w:t>Тыныс алу жолының жоғарғы бөліктерінің ауруларында (ларингит, трахеит) пайда болған жөтел өте дөрекі, үрген дауысқа ұқсас келеді (лающий).</w:t>
      </w:r>
    </w:p>
    <w:p w:rsidR="00EC1D7B" w:rsidRPr="0011622D" w:rsidRDefault="00EC1D7B" w:rsidP="006B1AFA">
      <w:pPr>
        <w:pStyle w:val="a3"/>
        <w:jc w:val="both"/>
        <w:rPr>
          <w:sz w:val="28"/>
          <w:szCs w:val="28"/>
          <w:lang w:val="kk-KZ"/>
        </w:rPr>
      </w:pPr>
      <w:r w:rsidRPr="0011622D">
        <w:rPr>
          <w:sz w:val="28"/>
          <w:szCs w:val="28"/>
          <w:lang w:val="kk-KZ"/>
        </w:rPr>
        <w:t>Дауыс байланыстары қабынғанда жөтел дауысы жіңішкеленеді. Құрғақ жөтел көбінесе пневмония ауруының басында кездеседі.</w:t>
      </w:r>
    </w:p>
    <w:p w:rsidR="00EC1D7B" w:rsidRPr="0011622D" w:rsidRDefault="00EC1D7B" w:rsidP="006B1AFA">
      <w:pPr>
        <w:pStyle w:val="a3"/>
        <w:jc w:val="both"/>
        <w:rPr>
          <w:sz w:val="28"/>
          <w:szCs w:val="28"/>
          <w:lang w:val="kk-KZ"/>
        </w:rPr>
      </w:pPr>
      <w:r w:rsidRPr="0011622D">
        <w:rPr>
          <w:sz w:val="28"/>
          <w:szCs w:val="28"/>
          <w:lang w:val="kk-KZ"/>
        </w:rPr>
        <w:t xml:space="preserve">-Дымқыл жөтел пневмония ауруының жазылу сатысында кездеседі. </w:t>
      </w:r>
    </w:p>
    <w:p w:rsidR="00EC1D7B" w:rsidRPr="0011622D" w:rsidRDefault="00EC1D7B" w:rsidP="006B1AFA">
      <w:pPr>
        <w:pStyle w:val="a3"/>
        <w:jc w:val="both"/>
        <w:rPr>
          <w:sz w:val="28"/>
          <w:szCs w:val="28"/>
          <w:lang w:val="kk-KZ"/>
        </w:rPr>
      </w:pPr>
      <w:r w:rsidRPr="0011622D">
        <w:rPr>
          <w:sz w:val="28"/>
          <w:szCs w:val="28"/>
          <w:lang w:val="kk-KZ"/>
        </w:rPr>
        <w:t xml:space="preserve">-Таңертең пайда болатын жөтел созылмалы бронхит, бронхоэктазалық ауру, абсцесс және каверналық туберкулез кезінде мазалайды. </w:t>
      </w:r>
    </w:p>
    <w:p w:rsidR="00EC1D7B" w:rsidRPr="0011622D" w:rsidRDefault="00EC1D7B" w:rsidP="006B1AFA">
      <w:pPr>
        <w:pStyle w:val="a3"/>
        <w:jc w:val="both"/>
        <w:rPr>
          <w:sz w:val="28"/>
          <w:szCs w:val="28"/>
          <w:lang w:val="kk-KZ"/>
        </w:rPr>
      </w:pPr>
      <w:r w:rsidRPr="0011622D">
        <w:rPr>
          <w:b/>
          <w:bCs/>
          <w:sz w:val="28"/>
          <w:szCs w:val="28"/>
          <w:lang w:val="kk-KZ"/>
        </w:rPr>
        <w:t>Көмек:</w:t>
      </w:r>
    </w:p>
    <w:p w:rsidR="00EC1D7B" w:rsidRPr="0011622D" w:rsidRDefault="00EC1D7B" w:rsidP="006B1AFA">
      <w:pPr>
        <w:pStyle w:val="a3"/>
        <w:jc w:val="both"/>
        <w:rPr>
          <w:sz w:val="28"/>
          <w:szCs w:val="28"/>
          <w:lang w:val="kk-KZ"/>
        </w:rPr>
      </w:pPr>
      <w:r w:rsidRPr="0011622D">
        <w:rPr>
          <w:b/>
          <w:bCs/>
          <w:sz w:val="28"/>
          <w:szCs w:val="28"/>
          <w:lang w:val="kk-KZ"/>
        </w:rPr>
        <w:t>Құрғақ жөтел</w:t>
      </w:r>
      <w:r w:rsidRPr="0011622D">
        <w:rPr>
          <w:sz w:val="28"/>
          <w:szCs w:val="28"/>
          <w:lang w:val="kk-KZ"/>
        </w:rPr>
        <w:t xml:space="preserve"> кезінде науқасқа оңқаны, қышаны, сілтілі ингаляцияларды және ыстық ішуді тағайындаймыз.</w:t>
      </w:r>
    </w:p>
    <w:p w:rsidR="00EC1D7B" w:rsidRPr="0011622D" w:rsidRDefault="00EC1D7B" w:rsidP="006B1AFA">
      <w:pPr>
        <w:pStyle w:val="a3"/>
        <w:jc w:val="both"/>
        <w:rPr>
          <w:sz w:val="28"/>
          <w:szCs w:val="28"/>
          <w:lang w:val="kk-KZ"/>
        </w:rPr>
      </w:pPr>
      <w:r w:rsidRPr="0011622D">
        <w:rPr>
          <w:b/>
          <w:bCs/>
          <w:sz w:val="28"/>
          <w:szCs w:val="28"/>
          <w:lang w:val="kk-KZ"/>
        </w:rPr>
        <w:t xml:space="preserve">Ылғалды жөтел </w:t>
      </w:r>
      <w:r w:rsidRPr="0011622D">
        <w:rPr>
          <w:sz w:val="28"/>
          <w:szCs w:val="28"/>
          <w:lang w:val="kk-KZ"/>
        </w:rPr>
        <w:t>кезінде науқасқа қақырық жақсы бөлінетін қалыпқа жатқызу керек. (оны дренаж дейміз). Қақырықты жинауға науқасқа қалта түкіргішін беру және оны қолдану үйрету.</w:t>
      </w:r>
    </w:p>
    <w:p w:rsidR="00EC1D7B" w:rsidRPr="0011622D" w:rsidRDefault="00EC1D7B" w:rsidP="006B1AFA">
      <w:pPr>
        <w:pStyle w:val="a3"/>
        <w:jc w:val="both"/>
        <w:rPr>
          <w:sz w:val="28"/>
          <w:szCs w:val="28"/>
          <w:lang w:val="kk-KZ"/>
        </w:rPr>
      </w:pPr>
      <w:r w:rsidRPr="0011622D">
        <w:rPr>
          <w:b/>
          <w:bCs/>
          <w:sz w:val="28"/>
          <w:szCs w:val="28"/>
          <w:lang w:val="kk-KZ"/>
        </w:rPr>
        <w:lastRenderedPageBreak/>
        <w:t>Қалта түкіргішін қолдану ережелері:</w:t>
      </w:r>
    </w:p>
    <w:p w:rsidR="00EC1D7B" w:rsidRPr="0011622D" w:rsidRDefault="00EC1D7B" w:rsidP="006B1AFA">
      <w:pPr>
        <w:pStyle w:val="a3"/>
        <w:jc w:val="both"/>
        <w:rPr>
          <w:sz w:val="28"/>
          <w:szCs w:val="28"/>
          <w:lang w:val="kk-KZ"/>
        </w:rPr>
      </w:pPr>
      <w:r w:rsidRPr="0011622D">
        <w:rPr>
          <w:sz w:val="28"/>
          <w:szCs w:val="28"/>
          <w:lang w:val="kk-KZ"/>
        </w:rPr>
        <w:t>Көрсеткіштері:</w:t>
      </w:r>
    </w:p>
    <w:p w:rsidR="00EC1D7B" w:rsidRPr="0011622D" w:rsidRDefault="00EC1D7B" w:rsidP="006B1AFA">
      <w:pPr>
        <w:pStyle w:val="a3"/>
        <w:jc w:val="both"/>
        <w:rPr>
          <w:sz w:val="28"/>
          <w:szCs w:val="28"/>
          <w:lang w:val="kk-KZ"/>
        </w:rPr>
      </w:pPr>
      <w:r w:rsidRPr="0011622D">
        <w:rPr>
          <w:sz w:val="28"/>
          <w:szCs w:val="28"/>
          <w:lang w:val="kk-KZ"/>
        </w:rPr>
        <w:t>·Тыныс алу мүшелерінің аурулары</w:t>
      </w:r>
    </w:p>
    <w:p w:rsidR="00EC1D7B" w:rsidRPr="0011622D" w:rsidRDefault="00EC1D7B" w:rsidP="006B1AFA">
      <w:pPr>
        <w:pStyle w:val="a3"/>
        <w:jc w:val="both"/>
        <w:rPr>
          <w:sz w:val="28"/>
          <w:szCs w:val="28"/>
          <w:lang w:val="kk-KZ"/>
        </w:rPr>
      </w:pPr>
      <w:r w:rsidRPr="0011622D">
        <w:rPr>
          <w:sz w:val="28"/>
          <w:szCs w:val="28"/>
          <w:lang w:val="kk-KZ"/>
        </w:rPr>
        <w:t>·өкпе тберкулезі</w:t>
      </w:r>
    </w:p>
    <w:p w:rsidR="00EC1D7B" w:rsidRPr="0011622D" w:rsidRDefault="00EC1D7B" w:rsidP="006B1AFA">
      <w:pPr>
        <w:pStyle w:val="a3"/>
        <w:jc w:val="both"/>
        <w:rPr>
          <w:sz w:val="28"/>
          <w:szCs w:val="28"/>
          <w:lang w:val="kk-KZ"/>
        </w:rPr>
      </w:pPr>
      <w:r w:rsidRPr="0011622D">
        <w:rPr>
          <w:sz w:val="28"/>
          <w:szCs w:val="28"/>
          <w:lang w:val="kk-KZ"/>
        </w:rPr>
        <w:t>·қақырықты әр түрлі зерттеулерге жинау</w:t>
      </w:r>
    </w:p>
    <w:p w:rsidR="00EC1D7B" w:rsidRPr="0011622D" w:rsidRDefault="00EC1D7B" w:rsidP="006B1AFA">
      <w:pPr>
        <w:pStyle w:val="a3"/>
        <w:jc w:val="both"/>
        <w:rPr>
          <w:sz w:val="28"/>
          <w:szCs w:val="28"/>
          <w:lang w:val="kk-KZ"/>
        </w:rPr>
      </w:pPr>
      <w:r w:rsidRPr="0011622D">
        <w:rPr>
          <w:sz w:val="28"/>
          <w:szCs w:val="28"/>
          <w:lang w:val="kk-KZ"/>
        </w:rPr>
        <w:t>Материальды жабдықталуы: қалта түкіргіші, зарарсыздандырушы ерітінді.</w:t>
      </w:r>
    </w:p>
    <w:p w:rsidR="00EC1D7B" w:rsidRPr="0011622D" w:rsidRDefault="00EC1D7B" w:rsidP="006B1AFA">
      <w:pPr>
        <w:pStyle w:val="a3"/>
        <w:jc w:val="both"/>
        <w:rPr>
          <w:sz w:val="28"/>
          <w:szCs w:val="28"/>
          <w:lang w:val="kk-KZ"/>
        </w:rPr>
      </w:pPr>
      <w:r w:rsidRPr="0011622D">
        <w:rPr>
          <w:b/>
          <w:bCs/>
          <w:sz w:val="28"/>
          <w:szCs w:val="28"/>
          <w:lang w:val="kk-KZ"/>
        </w:rPr>
        <w:t>Іс -әрекеттер кезектілігі:</w:t>
      </w:r>
    </w:p>
    <w:p w:rsidR="00EC1D7B" w:rsidRPr="0011622D" w:rsidRDefault="00EC1D7B" w:rsidP="006B1AFA">
      <w:pPr>
        <w:pStyle w:val="a3"/>
        <w:jc w:val="both"/>
        <w:rPr>
          <w:sz w:val="28"/>
          <w:szCs w:val="28"/>
          <w:lang w:val="kk-KZ"/>
        </w:rPr>
      </w:pPr>
      <w:r w:rsidRPr="0011622D">
        <w:rPr>
          <w:sz w:val="28"/>
          <w:szCs w:val="28"/>
          <w:lang w:val="kk-KZ"/>
        </w:rPr>
        <w:t>1.Науқасқа қалта түкіргішін берер алдында оны қолдану ережелерін түсіндіру</w:t>
      </w:r>
    </w:p>
    <w:p w:rsidR="00EC1D7B" w:rsidRPr="0011622D" w:rsidRDefault="00EC1D7B" w:rsidP="006B1AFA">
      <w:pPr>
        <w:pStyle w:val="a3"/>
        <w:jc w:val="both"/>
        <w:rPr>
          <w:sz w:val="28"/>
          <w:szCs w:val="28"/>
          <w:lang w:val="kk-KZ"/>
        </w:rPr>
      </w:pPr>
      <w:r w:rsidRPr="0011622D">
        <w:rPr>
          <w:sz w:val="28"/>
          <w:szCs w:val="28"/>
          <w:lang w:val="kk-KZ"/>
        </w:rPr>
        <w:t>2.Науқасқа таза құрғақ түкіргішті беру</w:t>
      </w:r>
    </w:p>
    <w:p w:rsidR="00EC1D7B" w:rsidRPr="0011622D" w:rsidRDefault="00EC1D7B" w:rsidP="006B1AFA">
      <w:pPr>
        <w:pStyle w:val="a3"/>
        <w:jc w:val="both"/>
        <w:rPr>
          <w:sz w:val="28"/>
          <w:szCs w:val="28"/>
          <w:lang w:val="kk-KZ"/>
        </w:rPr>
      </w:pPr>
      <w:r w:rsidRPr="0011622D">
        <w:rPr>
          <w:sz w:val="28"/>
          <w:szCs w:val="28"/>
          <w:lang w:val="kk-KZ"/>
        </w:rPr>
        <w:t>3.Қақырықты зарарсыздандыру мақсатында оның ¼-не зарарсыздандырушы ерітіндіні қую.</w:t>
      </w:r>
    </w:p>
    <w:p w:rsidR="00EC1D7B" w:rsidRPr="0011622D" w:rsidRDefault="00EC1D7B" w:rsidP="006B1AFA">
      <w:pPr>
        <w:pStyle w:val="a3"/>
        <w:jc w:val="both"/>
        <w:rPr>
          <w:sz w:val="28"/>
          <w:szCs w:val="28"/>
          <w:lang w:val="kk-KZ"/>
        </w:rPr>
      </w:pPr>
      <w:r w:rsidRPr="0011622D">
        <w:rPr>
          <w:sz w:val="28"/>
          <w:szCs w:val="28"/>
          <w:lang w:val="kk-KZ"/>
        </w:rPr>
        <w:t>4.Зарарсыздандырылған қақырықты канализацияға төгіп тастау керек, ал түберкулез ауруында – опилкаға араластырып, арнайы пеште жағып жіберу керек.</w:t>
      </w:r>
    </w:p>
    <w:p w:rsidR="00EC1D7B" w:rsidRPr="0011622D" w:rsidRDefault="00EC1D7B" w:rsidP="006B1AFA">
      <w:pPr>
        <w:pStyle w:val="a3"/>
        <w:jc w:val="both"/>
        <w:rPr>
          <w:sz w:val="28"/>
          <w:szCs w:val="28"/>
          <w:lang w:val="kk-KZ"/>
        </w:rPr>
      </w:pPr>
      <w:r w:rsidRPr="0011622D">
        <w:rPr>
          <w:sz w:val="28"/>
          <w:szCs w:val="28"/>
          <w:lang w:val="kk-KZ"/>
        </w:rPr>
        <w:t xml:space="preserve">5.Қолданып болған соң, қалта түкіргішті зарарсыздандыру керек (60 мин). </w:t>
      </w:r>
    </w:p>
    <w:p w:rsidR="00EC1D7B" w:rsidRPr="0011622D" w:rsidRDefault="00EC1D7B" w:rsidP="006B1AFA">
      <w:pPr>
        <w:pStyle w:val="a3"/>
        <w:jc w:val="both"/>
        <w:rPr>
          <w:sz w:val="28"/>
          <w:szCs w:val="28"/>
          <w:lang w:val="kk-KZ"/>
        </w:rPr>
      </w:pPr>
      <w:r w:rsidRPr="0011622D">
        <w:rPr>
          <w:sz w:val="28"/>
          <w:szCs w:val="28"/>
          <w:lang w:val="kk-KZ"/>
        </w:rPr>
        <w:t>6.Қалта түкіргішті ағын судың астында жуып, кептіріп сақтау.</w:t>
      </w:r>
    </w:p>
    <w:p w:rsidR="00EC1D7B" w:rsidRPr="0011622D" w:rsidRDefault="00EC1D7B" w:rsidP="006B1AFA">
      <w:pPr>
        <w:pStyle w:val="a3"/>
        <w:jc w:val="both"/>
        <w:rPr>
          <w:sz w:val="28"/>
          <w:szCs w:val="28"/>
          <w:lang w:val="kk-KZ"/>
        </w:rPr>
      </w:pPr>
      <w:r w:rsidRPr="0011622D">
        <w:rPr>
          <w:b/>
          <w:bCs/>
          <w:sz w:val="28"/>
          <w:szCs w:val="28"/>
          <w:lang w:val="kk-KZ"/>
        </w:rPr>
        <w:t xml:space="preserve">Қақырық </w:t>
      </w:r>
      <w:r w:rsidRPr="0011622D">
        <w:rPr>
          <w:sz w:val="28"/>
          <w:szCs w:val="28"/>
          <w:lang w:val="kk-KZ"/>
        </w:rPr>
        <w:t>бұл жөтелгенде бөлінетін, тыныс алу жолдарының патологиялық секреті. Қақырықтың мөлшері әр ауруда әртүрлі болады. Катаралды бронхит және пневмониялық кейбір формасында тәулік бойында қақырық 1-2 рет ғана бөлінеді.</w:t>
      </w:r>
    </w:p>
    <w:p w:rsidR="00EC1D7B" w:rsidRPr="0011622D" w:rsidRDefault="00EC1D7B" w:rsidP="006B1AFA">
      <w:pPr>
        <w:pStyle w:val="a3"/>
        <w:jc w:val="both"/>
        <w:rPr>
          <w:sz w:val="28"/>
          <w:szCs w:val="28"/>
          <w:lang w:val="kk-KZ"/>
        </w:rPr>
      </w:pPr>
      <w:r w:rsidRPr="0011622D">
        <w:rPr>
          <w:sz w:val="28"/>
          <w:szCs w:val="28"/>
          <w:lang w:val="kk-KZ"/>
        </w:rPr>
        <w:t>Бір түкіргенде ауызды толтырып бірден көп мөлшерде (2-ге дейін) қақырық бөлу, өкпеде ірің қалта немесе бронхта эктазалардық бар екенің дәлелдейді.</w:t>
      </w:r>
    </w:p>
    <w:p w:rsidR="00EC1D7B" w:rsidRPr="0011622D" w:rsidRDefault="00EC1D7B" w:rsidP="006B1AFA">
      <w:pPr>
        <w:pStyle w:val="a3"/>
        <w:jc w:val="both"/>
        <w:rPr>
          <w:sz w:val="28"/>
          <w:szCs w:val="28"/>
          <w:lang w:val="kk-KZ"/>
        </w:rPr>
      </w:pPr>
      <w:r w:rsidRPr="0011622D">
        <w:rPr>
          <w:sz w:val="28"/>
          <w:szCs w:val="28"/>
          <w:lang w:val="kk-KZ"/>
        </w:rPr>
        <w:t>Қақырықтар мінезі бойынша:</w:t>
      </w:r>
    </w:p>
    <w:p w:rsidR="00EC1D7B" w:rsidRPr="0011622D" w:rsidRDefault="00EC1D7B" w:rsidP="006B1AFA">
      <w:pPr>
        <w:pStyle w:val="a3"/>
        <w:jc w:val="both"/>
        <w:rPr>
          <w:sz w:val="28"/>
          <w:szCs w:val="28"/>
          <w:lang w:val="kk-KZ"/>
        </w:rPr>
      </w:pPr>
      <w:r w:rsidRPr="0011622D">
        <w:rPr>
          <w:sz w:val="28"/>
          <w:szCs w:val="28"/>
          <w:lang w:val="kk-KZ"/>
        </w:rPr>
        <w:t xml:space="preserve">1. </w:t>
      </w:r>
      <w:r w:rsidRPr="0011622D">
        <w:rPr>
          <w:b/>
          <w:bCs/>
          <w:sz w:val="28"/>
          <w:szCs w:val="28"/>
          <w:lang w:val="kk-KZ"/>
        </w:rPr>
        <w:t>Көпіршікті - ол мөлдір, кейде ақшыл түсті</w:t>
      </w:r>
      <w:r w:rsidRPr="0011622D">
        <w:rPr>
          <w:sz w:val="28"/>
          <w:szCs w:val="28"/>
          <w:lang w:val="kk-KZ"/>
        </w:rPr>
        <w:t xml:space="preserve"> болады. Бұл қабынудың катаралды мінезді екенін көрсетеді.</w:t>
      </w:r>
    </w:p>
    <w:p w:rsidR="00EC1D7B" w:rsidRPr="0011622D" w:rsidRDefault="00EC1D7B" w:rsidP="006B1AFA">
      <w:pPr>
        <w:pStyle w:val="a3"/>
        <w:jc w:val="both"/>
        <w:rPr>
          <w:sz w:val="28"/>
          <w:szCs w:val="28"/>
          <w:lang w:val="kk-KZ"/>
        </w:rPr>
      </w:pPr>
      <w:r w:rsidRPr="0011622D">
        <w:rPr>
          <w:b/>
          <w:bCs/>
          <w:sz w:val="28"/>
          <w:szCs w:val="28"/>
          <w:lang w:val="kk-KZ"/>
        </w:rPr>
        <w:t xml:space="preserve">2. Көпіршікті - ірінді </w:t>
      </w:r>
      <w:r w:rsidRPr="0011622D">
        <w:rPr>
          <w:sz w:val="28"/>
          <w:szCs w:val="28"/>
          <w:lang w:val="kk-KZ"/>
        </w:rPr>
        <w:t>біркелкі емес, ішінде ірің мен көбіктің көп түйіршіктері кездеседі. Ол сарғыш түсті болады. Созылмалы бронхит ауруында кездеседі.</w:t>
      </w:r>
    </w:p>
    <w:p w:rsidR="00EC1D7B" w:rsidRPr="0011622D" w:rsidRDefault="00EC1D7B" w:rsidP="006B1AFA">
      <w:pPr>
        <w:pStyle w:val="a3"/>
        <w:jc w:val="both"/>
        <w:rPr>
          <w:b/>
          <w:sz w:val="28"/>
          <w:szCs w:val="28"/>
          <w:lang w:val="kk-KZ"/>
        </w:rPr>
      </w:pPr>
      <w:r w:rsidRPr="0011622D">
        <w:rPr>
          <w:b/>
          <w:sz w:val="28"/>
          <w:szCs w:val="28"/>
          <w:lang w:val="kk-KZ"/>
        </w:rPr>
        <w:lastRenderedPageBreak/>
        <w:t>3. Серозды.</w:t>
      </w:r>
    </w:p>
    <w:p w:rsidR="00EC1D7B" w:rsidRPr="0011622D" w:rsidRDefault="00EC1D7B" w:rsidP="006B1AFA">
      <w:pPr>
        <w:pStyle w:val="a3"/>
        <w:jc w:val="both"/>
        <w:rPr>
          <w:sz w:val="28"/>
          <w:szCs w:val="28"/>
          <w:lang w:val="kk-KZ"/>
        </w:rPr>
      </w:pPr>
      <w:r w:rsidRPr="0011622D">
        <w:rPr>
          <w:b/>
          <w:bCs/>
          <w:sz w:val="28"/>
          <w:szCs w:val="28"/>
          <w:lang w:val="kk-KZ"/>
        </w:rPr>
        <w:t>4. Іріңді жасыл түсті</w:t>
      </w:r>
      <w:r w:rsidRPr="0011622D">
        <w:rPr>
          <w:sz w:val="28"/>
          <w:szCs w:val="28"/>
          <w:lang w:val="kk-KZ"/>
        </w:rPr>
        <w:t>, өкпе абцессінде, бронхоэктазалық ауруларда кездеседі.</w:t>
      </w:r>
    </w:p>
    <w:p w:rsidR="00EC1D7B" w:rsidRPr="0011622D" w:rsidRDefault="00EC1D7B" w:rsidP="006B1AFA">
      <w:pPr>
        <w:pStyle w:val="a3"/>
        <w:jc w:val="both"/>
        <w:rPr>
          <w:sz w:val="28"/>
          <w:szCs w:val="28"/>
          <w:lang w:val="kk-KZ"/>
        </w:rPr>
      </w:pPr>
      <w:r w:rsidRPr="0011622D">
        <w:rPr>
          <w:b/>
          <w:bCs/>
          <w:sz w:val="28"/>
          <w:szCs w:val="28"/>
          <w:lang w:val="kk-KZ"/>
        </w:rPr>
        <w:t>5. Қан аралас қақырық</w:t>
      </w:r>
      <w:r w:rsidRPr="0011622D">
        <w:rPr>
          <w:sz w:val="28"/>
          <w:szCs w:val="28"/>
          <w:lang w:val="kk-KZ"/>
        </w:rPr>
        <w:t xml:space="preserve"> өкпе туберкулезі, обыр ауруларында кездеседі.</w:t>
      </w:r>
    </w:p>
    <w:p w:rsidR="00EC1D7B" w:rsidRPr="0011622D" w:rsidRDefault="00EC1D7B" w:rsidP="006B1AFA">
      <w:pPr>
        <w:pStyle w:val="a3"/>
        <w:jc w:val="both"/>
        <w:rPr>
          <w:sz w:val="28"/>
          <w:szCs w:val="28"/>
          <w:lang w:val="kk-KZ"/>
        </w:rPr>
      </w:pPr>
      <w:r w:rsidRPr="0011622D">
        <w:rPr>
          <w:sz w:val="28"/>
          <w:szCs w:val="28"/>
          <w:lang w:val="kk-KZ"/>
        </w:rPr>
        <w:t>Қақырықтың түсі де ауруға байланысты болады.</w:t>
      </w:r>
    </w:p>
    <w:p w:rsidR="00EC1D7B" w:rsidRPr="0011622D" w:rsidRDefault="00EC1D7B" w:rsidP="006B1AFA">
      <w:pPr>
        <w:pStyle w:val="a3"/>
        <w:jc w:val="both"/>
        <w:rPr>
          <w:sz w:val="28"/>
          <w:szCs w:val="28"/>
          <w:lang w:val="kk-KZ"/>
        </w:rPr>
      </w:pPr>
      <w:r w:rsidRPr="0011622D">
        <w:rPr>
          <w:b/>
          <w:bCs/>
          <w:sz w:val="28"/>
          <w:szCs w:val="28"/>
          <w:lang w:val="kk-KZ"/>
        </w:rPr>
        <w:t>1. Сұр түсті немесе қара түсті</w:t>
      </w:r>
      <w:r w:rsidRPr="0011622D">
        <w:rPr>
          <w:sz w:val="28"/>
          <w:szCs w:val="28"/>
          <w:lang w:val="kk-KZ"/>
        </w:rPr>
        <w:t xml:space="preserve"> қақырық шылым шегетін адамадарда немесе шаңды өндіріс орнында ұзақ жыл жұмыс істеген адамдарда кездеседі. Дем алу жүйесінің терең бөліктерінен шығатын шаңның құрамына байланысты болады.</w:t>
      </w:r>
    </w:p>
    <w:p w:rsidR="00EC1D7B" w:rsidRPr="0011622D" w:rsidRDefault="00EC1D7B" w:rsidP="006B1AFA">
      <w:pPr>
        <w:pStyle w:val="a3"/>
        <w:jc w:val="both"/>
        <w:rPr>
          <w:sz w:val="28"/>
          <w:szCs w:val="28"/>
          <w:lang w:val="kk-KZ"/>
        </w:rPr>
      </w:pPr>
      <w:r w:rsidRPr="0011622D">
        <w:rPr>
          <w:b/>
          <w:bCs/>
          <w:sz w:val="28"/>
          <w:szCs w:val="28"/>
          <w:lang w:val="kk-KZ"/>
        </w:rPr>
        <w:t>2. «Тот басқан»</w:t>
      </w:r>
      <w:r w:rsidRPr="0011622D">
        <w:rPr>
          <w:sz w:val="28"/>
          <w:szCs w:val="28"/>
          <w:lang w:val="kk-KZ"/>
        </w:rPr>
        <w:t xml:space="preserve"> түсті қақырық - крупты пневмония кезінде болады. Ол қақырық құрамында эритроциттер мен нерв ыдырауынан пайда болған заттардың болуы қақырық түсін көгертеді.</w:t>
      </w:r>
    </w:p>
    <w:p w:rsidR="00EC1D7B" w:rsidRPr="0011622D" w:rsidRDefault="00EC1D7B" w:rsidP="006B1AFA">
      <w:pPr>
        <w:pStyle w:val="a3"/>
        <w:jc w:val="both"/>
        <w:rPr>
          <w:sz w:val="28"/>
          <w:szCs w:val="28"/>
          <w:lang w:val="kk-KZ"/>
        </w:rPr>
      </w:pPr>
      <w:r w:rsidRPr="0011622D">
        <w:rPr>
          <w:b/>
          <w:bCs/>
          <w:sz w:val="28"/>
          <w:szCs w:val="28"/>
          <w:lang w:val="kk-KZ"/>
        </w:rPr>
        <w:t xml:space="preserve">3. Таңқурай түсті </w:t>
      </w:r>
      <w:r w:rsidRPr="0011622D">
        <w:rPr>
          <w:sz w:val="28"/>
          <w:szCs w:val="28"/>
          <w:lang w:val="kk-KZ"/>
        </w:rPr>
        <w:t>қақырық өкпенің қатерлі ісігінде кездеседі.</w:t>
      </w:r>
    </w:p>
    <w:p w:rsidR="00EC1D7B" w:rsidRPr="0011622D" w:rsidRDefault="00EC1D7B" w:rsidP="006B1AFA">
      <w:pPr>
        <w:pStyle w:val="a3"/>
        <w:jc w:val="both"/>
        <w:rPr>
          <w:sz w:val="28"/>
          <w:szCs w:val="28"/>
          <w:lang w:val="kk-KZ"/>
        </w:rPr>
      </w:pPr>
      <w:r w:rsidRPr="0011622D">
        <w:rPr>
          <w:sz w:val="28"/>
          <w:szCs w:val="28"/>
          <w:lang w:val="kk-KZ"/>
        </w:rPr>
        <w:t>4. Демікпе ұстамасы кезінде мөлдір, түссіз, шыны тәріздес, әрең бөлінетін қақырық бөлінеді. Қақырық көбінесе иіссіз болады. Сасық иісті қақырық өкпе ұлпасы шіріп, ыдырағанда пайда болады (гантрена, ыдыраған, ірін, деген, шіріген рак) немесе қуыстарда тұрып қалған қакырықтың белогы шірігенде (бронхоэктазалар, өкпе абцессі) естіледі.</w:t>
      </w:r>
    </w:p>
    <w:p w:rsidR="00EC1D7B" w:rsidRPr="0011622D" w:rsidRDefault="00EC1D7B" w:rsidP="006B1AFA">
      <w:pPr>
        <w:pStyle w:val="a3"/>
        <w:jc w:val="both"/>
        <w:rPr>
          <w:sz w:val="28"/>
          <w:szCs w:val="28"/>
          <w:lang w:val="kk-KZ"/>
        </w:rPr>
      </w:pPr>
      <w:r w:rsidRPr="0011622D">
        <w:rPr>
          <w:sz w:val="28"/>
          <w:szCs w:val="28"/>
          <w:lang w:val="kk-KZ"/>
        </w:rPr>
        <w:t xml:space="preserve">Қабыну процесінің ауырлығына байланысты бөлінетін қақырықтың мөлшері 10 мл-ден 2 л-ге дейін ауытқуы мүмкін. Егер бронхоэктазалар оң өкпеде орналасса, онда қақырықтың бөлінуін жеңілдету үшін науқасты сол жақ қырына, сол өкпеде орналасса - оң жақ қырына жатқызу керек. Қақырық </w:t>
      </w:r>
      <w:r w:rsidRPr="0011622D">
        <w:rPr>
          <w:b/>
          <w:bCs/>
          <w:sz w:val="28"/>
          <w:szCs w:val="28"/>
          <w:lang w:val="kk-KZ"/>
        </w:rPr>
        <w:t xml:space="preserve">бөлінуін женілдетегін дене қалпын (поза) дренаж </w:t>
      </w:r>
      <w:r w:rsidRPr="0011622D">
        <w:rPr>
          <w:sz w:val="28"/>
          <w:szCs w:val="28"/>
          <w:lang w:val="kk-KZ"/>
        </w:rPr>
        <w:t>деп атайды. Пневмония, бронхит ауруларында жөтел күні бойы мазалайды. Туберкулез ауруында, көбінесе түнгі жөтел мазалайды</w:t>
      </w:r>
    </w:p>
    <w:p w:rsidR="00EC1D7B" w:rsidRPr="0011622D" w:rsidRDefault="00EC1D7B" w:rsidP="006B1AFA">
      <w:pPr>
        <w:pStyle w:val="a3"/>
        <w:jc w:val="both"/>
        <w:rPr>
          <w:sz w:val="28"/>
          <w:szCs w:val="28"/>
          <w:lang w:val="kk-KZ"/>
        </w:rPr>
      </w:pPr>
      <w:r w:rsidRPr="0011622D">
        <w:rPr>
          <w:sz w:val="28"/>
          <w:szCs w:val="28"/>
          <w:lang w:val="kk-KZ"/>
        </w:rPr>
        <w:t>Мейірбике дәрігердің белгілеуін қатаң орындайды, бір шөкім натрий гидрокарбонатын салып жылы сут, қақырық түсіретін микстура беріп, онда тоңып қалмауы үшін пациентті қымтап жабады. Көп қақыратын пациентке жақсы бұралып жабатын, қалтаға салып жүретін түкіргіш береді. Қалған пациентке жұқтырмау мақсатында қол орамалға түкіреді, ал еденге тіптен де түкіруге болмайды. Түкіргішті күнделікті төгіп, жақсылап жуады, ал кебір жағдайда қайнатады. Қақырықты зарарсыздандыру үшін түкіргіштің түбіне құрғақ зарарсыздандыру ұнтағы 1:5 қатынасындай себеді.</w:t>
      </w:r>
    </w:p>
    <w:p w:rsidR="00EC1D7B" w:rsidRPr="0011622D" w:rsidRDefault="00EC1D7B" w:rsidP="006B1AFA">
      <w:pPr>
        <w:pStyle w:val="a3"/>
        <w:jc w:val="both"/>
        <w:rPr>
          <w:sz w:val="28"/>
          <w:szCs w:val="28"/>
          <w:lang w:val="kk-KZ"/>
        </w:rPr>
      </w:pPr>
      <w:r w:rsidRPr="0011622D">
        <w:rPr>
          <w:b/>
          <w:bCs/>
          <w:sz w:val="28"/>
          <w:szCs w:val="28"/>
          <w:lang w:val="kk-KZ"/>
        </w:rPr>
        <w:t>6). Қан түкіру</w:t>
      </w:r>
      <w:r w:rsidRPr="0011622D">
        <w:rPr>
          <w:sz w:val="28"/>
          <w:szCs w:val="28"/>
          <w:lang w:val="kk-KZ"/>
        </w:rPr>
        <w:t xml:space="preserve"> - бұл жөтелу кезінде қан түкіру немесе қан бөлу. Бұл обыр, абсцесс, бронхоэктазалық ауру, өкпе инфаркты кезінде кездеседі. Кейде қақырыққа қызыл иектен, мұрыннан кеткен қан араласуы мүмкін. Қатты </w:t>
      </w:r>
      <w:r w:rsidRPr="0011622D">
        <w:rPr>
          <w:sz w:val="28"/>
          <w:szCs w:val="28"/>
          <w:lang w:val="kk-KZ"/>
        </w:rPr>
        <w:lastRenderedPageBreak/>
        <w:t>жөтелгенда қан тамырлары жарылуы мүмкін. Кіші қан айналу шеңберінде қысым жоғарылағанда, жүрек жетіспеушілігі кезінде қан кетуі мүмкін.Өкпесінен қан ағатын пациенттер ерекше күтімді қажет етеді. Мейірбике олардың жалпы күйін, тамыр соғуы жиілігін, қан қысымының да деңгейін мұқият қадағалап, дәрігердің барлық белгілеулерін дер кезінде әрі дәл орындауы тиіс.</w:t>
      </w:r>
    </w:p>
    <w:p w:rsidR="00EC1D7B" w:rsidRPr="0011622D" w:rsidRDefault="00EC1D7B" w:rsidP="006B1AFA">
      <w:pPr>
        <w:pStyle w:val="a3"/>
        <w:jc w:val="both"/>
        <w:rPr>
          <w:sz w:val="28"/>
          <w:szCs w:val="28"/>
          <w:lang w:val="kk-KZ"/>
        </w:rPr>
      </w:pPr>
      <w:r w:rsidRPr="0011622D">
        <w:rPr>
          <w:sz w:val="28"/>
          <w:szCs w:val="28"/>
          <w:lang w:val="kk-KZ"/>
        </w:rPr>
        <w:t>Кенеттен қан аралас қақырық немесе қан кету басталғанда:</w:t>
      </w:r>
    </w:p>
    <w:p w:rsidR="00EC1D7B" w:rsidRPr="0011622D" w:rsidRDefault="00EC1D7B" w:rsidP="006B1AFA">
      <w:pPr>
        <w:pStyle w:val="a3"/>
        <w:jc w:val="both"/>
        <w:rPr>
          <w:sz w:val="28"/>
          <w:szCs w:val="28"/>
          <w:lang w:val="kk-KZ"/>
        </w:rPr>
      </w:pPr>
      <w:r w:rsidRPr="0011622D">
        <w:rPr>
          <w:sz w:val="28"/>
          <w:szCs w:val="28"/>
          <w:lang w:val="kk-KZ"/>
        </w:rPr>
        <w:t>·Науқасты жартылай отырғызып, тыныштандыру керек</w:t>
      </w:r>
    </w:p>
    <w:p w:rsidR="00EC1D7B" w:rsidRPr="0011622D" w:rsidRDefault="00EC1D7B" w:rsidP="006B1AFA">
      <w:pPr>
        <w:pStyle w:val="a3"/>
        <w:jc w:val="both"/>
        <w:rPr>
          <w:sz w:val="28"/>
          <w:szCs w:val="28"/>
          <w:lang w:val="kk-KZ"/>
        </w:rPr>
      </w:pPr>
      <w:r w:rsidRPr="0011622D">
        <w:rPr>
          <w:sz w:val="28"/>
          <w:szCs w:val="28"/>
          <w:lang w:val="kk-KZ"/>
        </w:rPr>
        <w:t>·Қолына қақырық жинауға лоток беру керек</w:t>
      </w:r>
    </w:p>
    <w:p w:rsidR="00EC1D7B" w:rsidRPr="0011622D" w:rsidRDefault="00EC1D7B" w:rsidP="006B1AFA">
      <w:pPr>
        <w:pStyle w:val="a3"/>
        <w:jc w:val="both"/>
        <w:rPr>
          <w:sz w:val="28"/>
          <w:szCs w:val="28"/>
          <w:lang w:val="kk-KZ"/>
        </w:rPr>
      </w:pPr>
      <w:r w:rsidRPr="0011622D">
        <w:rPr>
          <w:sz w:val="28"/>
          <w:szCs w:val="28"/>
          <w:lang w:val="kk-KZ"/>
        </w:rPr>
        <w:t>·Кеуде сарайының үстіне мұзды қабықты қою керек</w:t>
      </w:r>
    </w:p>
    <w:p w:rsidR="00EC1D7B" w:rsidRPr="00271782" w:rsidRDefault="00EC1D7B" w:rsidP="006B1AFA">
      <w:pPr>
        <w:pStyle w:val="a3"/>
        <w:jc w:val="both"/>
        <w:rPr>
          <w:sz w:val="28"/>
          <w:szCs w:val="28"/>
          <w:lang w:val="kk-KZ"/>
        </w:rPr>
      </w:pPr>
      <w:r w:rsidRPr="00271782">
        <w:rPr>
          <w:sz w:val="28"/>
          <w:szCs w:val="28"/>
          <w:lang w:val="kk-KZ"/>
        </w:rPr>
        <w:t>·Тез арада дәрігерге айту керек</w:t>
      </w:r>
    </w:p>
    <w:p w:rsidR="001B24B3" w:rsidRPr="00271782" w:rsidRDefault="001B24B3" w:rsidP="006B1AFA">
      <w:pPr>
        <w:pStyle w:val="a3"/>
        <w:jc w:val="both"/>
        <w:rPr>
          <w:sz w:val="28"/>
          <w:szCs w:val="28"/>
          <w:lang w:val="kk-KZ"/>
        </w:rPr>
      </w:pPr>
    </w:p>
    <w:p w:rsidR="005A2AF8" w:rsidRPr="0011622D" w:rsidRDefault="00EC1D7B" w:rsidP="006B1AFA">
      <w:pPr>
        <w:jc w:val="both"/>
        <w:rPr>
          <w:rFonts w:ascii="Times New Roman" w:hAnsi="Times New Roman" w:cs="Times New Roman"/>
          <w:b/>
          <w:sz w:val="28"/>
          <w:szCs w:val="28"/>
          <w:lang w:val="kk-KZ"/>
        </w:rPr>
      </w:pPr>
      <w:r w:rsidRPr="00271782">
        <w:rPr>
          <w:rFonts w:ascii="Times New Roman" w:hAnsi="Times New Roman" w:cs="Times New Roman"/>
          <w:b/>
          <w:sz w:val="28"/>
          <w:szCs w:val="28"/>
          <w:lang w:val="kk-KZ"/>
        </w:rPr>
        <w:t>11-практикалық жұмыс</w:t>
      </w:r>
    </w:p>
    <w:p w:rsidR="00FF5953" w:rsidRPr="0011622D" w:rsidRDefault="00FF5953" w:rsidP="006B1AFA">
      <w:pPr>
        <w:jc w:val="both"/>
        <w:rPr>
          <w:rFonts w:ascii="Times New Roman" w:hAnsi="Times New Roman" w:cs="Times New Roman"/>
          <w:b/>
          <w:sz w:val="28"/>
          <w:szCs w:val="28"/>
          <w:lang w:val="kk-KZ"/>
        </w:rPr>
      </w:pPr>
      <w:r w:rsidRPr="0011622D">
        <w:rPr>
          <w:rFonts w:ascii="Times New Roman" w:hAnsi="Times New Roman" w:cs="Times New Roman"/>
          <w:b/>
          <w:sz w:val="28"/>
          <w:szCs w:val="28"/>
          <w:lang w:val="kk-KZ"/>
        </w:rPr>
        <w:t>Тақырыбы: Ас қорыту ағзаларының ауруларымен күресу және алдын алу</w:t>
      </w:r>
      <w:r w:rsidR="00160A64">
        <w:rPr>
          <w:rFonts w:ascii="Times New Roman" w:hAnsi="Times New Roman" w:cs="Times New Roman"/>
          <w:b/>
          <w:sz w:val="28"/>
          <w:szCs w:val="28"/>
          <w:lang w:val="kk-KZ"/>
        </w:rPr>
        <w:t>.</w:t>
      </w:r>
    </w:p>
    <w:p w:rsidR="00FF5953" w:rsidRDefault="00FF5953" w:rsidP="006B1AFA">
      <w:pPr>
        <w:jc w:val="both"/>
        <w:rPr>
          <w:rFonts w:ascii="Times New Roman" w:hAnsi="Times New Roman" w:cs="Times New Roman"/>
          <w:b/>
          <w:sz w:val="28"/>
          <w:szCs w:val="28"/>
          <w:lang w:val="kk-KZ"/>
        </w:rPr>
      </w:pPr>
      <w:r w:rsidRPr="0011622D">
        <w:rPr>
          <w:rFonts w:ascii="Times New Roman" w:hAnsi="Times New Roman" w:cs="Times New Roman"/>
          <w:b/>
          <w:sz w:val="28"/>
          <w:szCs w:val="28"/>
          <w:lang w:val="kk-KZ"/>
        </w:rPr>
        <w:t>Мақсаты:</w:t>
      </w:r>
      <w:r w:rsidR="00160A64">
        <w:rPr>
          <w:rFonts w:ascii="Times New Roman" w:hAnsi="Times New Roman" w:cs="Times New Roman"/>
          <w:b/>
          <w:sz w:val="28"/>
          <w:szCs w:val="28"/>
          <w:lang w:val="kk-KZ"/>
        </w:rPr>
        <w:t>Ас қорыту мүшелерінің құрлысы мен қызметі.</w:t>
      </w:r>
    </w:p>
    <w:p w:rsidR="00746BA0" w:rsidRPr="0011622D" w:rsidRDefault="00746BA0" w:rsidP="006B1AFA">
      <w:pPr>
        <w:jc w:val="both"/>
        <w:rPr>
          <w:rFonts w:ascii="Times New Roman" w:hAnsi="Times New Roman" w:cs="Times New Roman"/>
          <w:b/>
          <w:sz w:val="28"/>
          <w:szCs w:val="28"/>
          <w:lang w:val="kk-KZ"/>
        </w:rPr>
      </w:pPr>
      <w:r>
        <w:rPr>
          <w:rFonts w:ascii="Times New Roman" w:hAnsi="Times New Roman" w:cs="Times New Roman"/>
          <w:b/>
          <w:sz w:val="28"/>
          <w:szCs w:val="28"/>
          <w:lang w:val="kk-KZ"/>
        </w:rPr>
        <w:t>Қажет жабдықтар:</w:t>
      </w:r>
      <w:r w:rsidR="00160A64">
        <w:rPr>
          <w:rFonts w:ascii="Times New Roman" w:hAnsi="Times New Roman" w:cs="Times New Roman"/>
          <w:b/>
          <w:sz w:val="28"/>
          <w:szCs w:val="28"/>
          <w:lang w:val="kk-KZ"/>
        </w:rPr>
        <w:t>слайттар.</w:t>
      </w:r>
    </w:p>
    <w:p w:rsidR="00EC1D7B" w:rsidRPr="0011622D" w:rsidRDefault="00EC1D7B" w:rsidP="00993296">
      <w:pPr>
        <w:pStyle w:val="a3"/>
        <w:ind w:firstLine="708"/>
        <w:jc w:val="both"/>
        <w:rPr>
          <w:sz w:val="28"/>
          <w:szCs w:val="28"/>
          <w:lang w:val="kk-KZ"/>
        </w:rPr>
      </w:pPr>
      <w:r w:rsidRPr="0011622D">
        <w:rPr>
          <w:b/>
          <w:bCs/>
          <w:sz w:val="28"/>
          <w:szCs w:val="28"/>
          <w:lang w:val="kk-KZ"/>
        </w:rPr>
        <w:t>Ас қорыту жүйесі</w:t>
      </w:r>
      <w:r w:rsidRPr="0011622D">
        <w:rPr>
          <w:sz w:val="28"/>
          <w:szCs w:val="28"/>
          <w:lang w:val="kk-KZ"/>
        </w:rPr>
        <w:t xml:space="preserve"> (</w:t>
      </w:r>
      <w:hyperlink r:id="rId91" w:tooltip="Ежелгі грек тілі" w:history="1">
        <w:r w:rsidRPr="0011622D">
          <w:rPr>
            <w:rStyle w:val="a4"/>
            <w:color w:val="auto"/>
            <w:sz w:val="28"/>
            <w:szCs w:val="28"/>
            <w:u w:val="none"/>
            <w:lang w:val="kk-KZ"/>
          </w:rPr>
          <w:t>көне грекше</w:t>
        </w:r>
      </w:hyperlink>
      <w:r w:rsidRPr="0011622D">
        <w:rPr>
          <w:sz w:val="28"/>
          <w:szCs w:val="28"/>
          <w:lang w:val="kk-KZ"/>
        </w:rPr>
        <w:t xml:space="preserve">: systema digestoria; </w:t>
      </w:r>
      <w:hyperlink r:id="rId92" w:tooltip="Ежелгі грек тілі" w:history="1">
        <w:r w:rsidRPr="0011622D">
          <w:rPr>
            <w:rStyle w:val="a4"/>
            <w:color w:val="auto"/>
            <w:sz w:val="28"/>
            <w:szCs w:val="28"/>
            <w:u w:val="none"/>
            <w:lang w:val="kk-KZ"/>
          </w:rPr>
          <w:t>көне грекше</w:t>
        </w:r>
      </w:hyperlink>
      <w:r w:rsidRPr="0011622D">
        <w:rPr>
          <w:sz w:val="28"/>
          <w:szCs w:val="28"/>
          <w:lang w:val="kk-KZ"/>
        </w:rPr>
        <w:t xml:space="preserve">: systema — бүтін, байланысқан, жүйе; </w:t>
      </w:r>
      <w:hyperlink r:id="rId93" w:tooltip="Латын тілі" w:history="1">
        <w:r w:rsidRPr="0011622D">
          <w:rPr>
            <w:rStyle w:val="a4"/>
            <w:color w:val="auto"/>
            <w:sz w:val="28"/>
            <w:szCs w:val="28"/>
            <w:u w:val="none"/>
            <w:lang w:val="kk-KZ"/>
          </w:rPr>
          <w:t>лат.</w:t>
        </w:r>
      </w:hyperlink>
      <w:r w:rsidRPr="0011622D">
        <w:rPr>
          <w:i/>
          <w:iCs/>
          <w:sz w:val="28"/>
          <w:szCs w:val="28"/>
          <w:lang w:val="la-Latn"/>
        </w:rPr>
        <w:t>digestoria</w:t>
      </w:r>
      <w:r w:rsidRPr="0011622D">
        <w:rPr>
          <w:sz w:val="28"/>
          <w:szCs w:val="28"/>
          <w:lang w:val="kk-KZ"/>
        </w:rPr>
        <w:t xml:space="preserve"> — асқорыту) - </w:t>
      </w:r>
      <w:hyperlink r:id="rId94" w:tooltip="Адам" w:history="1">
        <w:r w:rsidRPr="0011622D">
          <w:rPr>
            <w:rStyle w:val="a4"/>
            <w:color w:val="auto"/>
            <w:sz w:val="28"/>
            <w:szCs w:val="28"/>
            <w:u w:val="none"/>
            <w:lang w:val="kk-KZ"/>
          </w:rPr>
          <w:t>адам</w:t>
        </w:r>
      </w:hyperlink>
      <w:r w:rsidRPr="0011622D">
        <w:rPr>
          <w:sz w:val="28"/>
          <w:szCs w:val="28"/>
          <w:lang w:val="kk-KZ"/>
        </w:rPr>
        <w:t xml:space="preserve"> мен </w:t>
      </w:r>
      <w:hyperlink r:id="rId95" w:tooltip="Жануарлар" w:history="1">
        <w:r w:rsidRPr="0011622D">
          <w:rPr>
            <w:rStyle w:val="a4"/>
            <w:color w:val="auto"/>
            <w:sz w:val="28"/>
            <w:szCs w:val="28"/>
            <w:u w:val="none"/>
            <w:lang w:val="kk-KZ"/>
          </w:rPr>
          <w:t>жануарлар</w:t>
        </w:r>
      </w:hyperlink>
      <w:r w:rsidRPr="0011622D">
        <w:rPr>
          <w:sz w:val="28"/>
          <w:szCs w:val="28"/>
          <w:lang w:val="kk-KZ"/>
        </w:rPr>
        <w:t xml:space="preserve"> организмдеріндегі асты (азықты) </w:t>
      </w:r>
      <w:hyperlink r:id="rId96" w:tooltip="Қабылдау" w:history="1">
        <w:r w:rsidRPr="0011622D">
          <w:rPr>
            <w:rStyle w:val="a4"/>
            <w:color w:val="auto"/>
            <w:sz w:val="28"/>
            <w:szCs w:val="28"/>
            <w:u w:val="none"/>
            <w:lang w:val="kk-KZ"/>
          </w:rPr>
          <w:t>қабылдау</w:t>
        </w:r>
      </w:hyperlink>
      <w:r w:rsidRPr="0011622D">
        <w:rPr>
          <w:sz w:val="28"/>
          <w:szCs w:val="28"/>
          <w:lang w:val="kk-KZ"/>
        </w:rPr>
        <w:t xml:space="preserve">, </w:t>
      </w:r>
      <w:hyperlink r:id="rId97" w:tooltip="Өндеу" w:history="1">
        <w:r w:rsidRPr="0011622D">
          <w:rPr>
            <w:rStyle w:val="a4"/>
            <w:color w:val="auto"/>
            <w:sz w:val="28"/>
            <w:szCs w:val="28"/>
            <w:u w:val="none"/>
            <w:lang w:val="kk-KZ"/>
          </w:rPr>
          <w:t>өндеу</w:t>
        </w:r>
      </w:hyperlink>
      <w:r w:rsidRPr="0011622D">
        <w:rPr>
          <w:sz w:val="28"/>
          <w:szCs w:val="28"/>
          <w:lang w:val="kk-KZ"/>
        </w:rPr>
        <w:t xml:space="preserve">, </w:t>
      </w:r>
      <w:hyperlink r:id="rId98" w:tooltip="Қорыту" w:history="1">
        <w:r w:rsidRPr="0011622D">
          <w:rPr>
            <w:rStyle w:val="a4"/>
            <w:color w:val="auto"/>
            <w:sz w:val="28"/>
            <w:szCs w:val="28"/>
            <w:u w:val="none"/>
            <w:lang w:val="kk-KZ"/>
          </w:rPr>
          <w:t>қорыту</w:t>
        </w:r>
      </w:hyperlink>
      <w:r w:rsidRPr="0011622D">
        <w:rPr>
          <w:sz w:val="28"/>
          <w:szCs w:val="28"/>
          <w:lang w:val="kk-KZ"/>
        </w:rPr>
        <w:t xml:space="preserve">, </w:t>
      </w:r>
      <w:hyperlink r:id="rId99" w:tooltip="Сіңіру (мұндай бет жоқ)" w:history="1">
        <w:r w:rsidRPr="0011622D">
          <w:rPr>
            <w:rStyle w:val="a4"/>
            <w:color w:val="auto"/>
            <w:sz w:val="28"/>
            <w:szCs w:val="28"/>
            <w:u w:val="none"/>
            <w:lang w:val="kk-KZ"/>
          </w:rPr>
          <w:t>сіңіру</w:t>
        </w:r>
      </w:hyperlink>
      <w:r w:rsidRPr="0011622D">
        <w:rPr>
          <w:sz w:val="28"/>
          <w:szCs w:val="28"/>
          <w:lang w:val="kk-KZ"/>
        </w:rPr>
        <w:t xml:space="preserve"> және жын қалдығын сыртқы ортаға шығару қызметтерін атқаратын мүшелердің жүйесі. Асқорыту жүйесі түтік тәрізді мүшелерден және ас қорыту бездерінен </w:t>
      </w:r>
      <w:hyperlink r:id="rId100" w:tooltip="Тұрады (мұндай бет жоқ)" w:history="1">
        <w:r w:rsidRPr="0011622D">
          <w:rPr>
            <w:rStyle w:val="a4"/>
            <w:color w:val="auto"/>
            <w:sz w:val="28"/>
            <w:szCs w:val="28"/>
            <w:u w:val="none"/>
            <w:lang w:val="kk-KZ"/>
          </w:rPr>
          <w:t>тұрады</w:t>
        </w:r>
      </w:hyperlink>
      <w:r w:rsidRPr="0011622D">
        <w:rPr>
          <w:sz w:val="28"/>
          <w:szCs w:val="28"/>
          <w:lang w:val="kk-KZ"/>
        </w:rPr>
        <w:t xml:space="preserve">. Филогенездік және онтогенездік тұрғыдан асқорыту жүйесін төрт бөлімге бөледі: бас бөлімді — ауызжұтқыншақ (аран), алдыңғы бөлімді - өңеш пен қарын (асқазан), ортаңғы бөлімді — ащы ішектер (он екі елі ішек, аш ішек, мықын ішек) мен ірі асқорыту бездері (ұйқы безі, бауыр), артқы бөлімді - жуан ішектер (бүйен, тоқ ішек, тік ішек) </w:t>
      </w:r>
      <w:hyperlink r:id="rId101" w:tooltip="Құрам" w:history="1">
        <w:r w:rsidRPr="0011622D">
          <w:rPr>
            <w:rStyle w:val="a4"/>
            <w:color w:val="auto"/>
            <w:sz w:val="28"/>
            <w:szCs w:val="28"/>
            <w:u w:val="none"/>
            <w:lang w:val="kk-KZ"/>
          </w:rPr>
          <w:t>құрайды</w:t>
        </w:r>
      </w:hyperlink>
      <w:r w:rsidRPr="0011622D">
        <w:rPr>
          <w:sz w:val="28"/>
          <w:szCs w:val="28"/>
          <w:lang w:val="kk-KZ"/>
        </w:rPr>
        <w:t xml:space="preserve">.Асқорыту бездеріне үш жұп сілекйлі бездері, бауыр және ұйқыбез жатады. Асқорыту бездерінен бөлінетін сұйықтықты сөл деп атайды. Асқорыту бездері сыртқы секреция бездеріне жатады. Олар өздерінен бөлінетін сөлді арнайы өзектер арқылы асқорыту мүшелеріне бөледі. Әрбір асқорыту безінің бөлінетін сөлінің өз атауы бар. Бауырдан-өт, сілекей безінен-сілекей. Асқорыту бездерінің қызметін фистула әдісі арқылы зерттеуде көрнекті орыс ғалымы Павловтың еңбегі зор. Ғалымның бұл салада </w:t>
      </w:r>
      <w:r w:rsidRPr="0011622D">
        <w:rPr>
          <w:sz w:val="28"/>
          <w:szCs w:val="28"/>
          <w:lang w:val="kk-KZ"/>
        </w:rPr>
        <w:lastRenderedPageBreak/>
        <w:t>еңбегіне физиология ғылымындағы іргелі жаңалық ретінде Нобель сыйлығы берілген. Қазіргі таңда эндоскопия әдісі қолданады.</w:t>
      </w:r>
    </w:p>
    <w:p w:rsidR="00F7407D" w:rsidRPr="0011622D" w:rsidRDefault="00F7407D" w:rsidP="006B1AFA">
      <w:pPr>
        <w:pStyle w:val="1"/>
        <w:jc w:val="both"/>
        <w:rPr>
          <w:rFonts w:ascii="Times New Roman" w:hAnsi="Times New Roman" w:cs="Times New Roman"/>
          <w:color w:val="auto"/>
          <w:lang w:val="kk-KZ"/>
        </w:rPr>
      </w:pPr>
      <w:r w:rsidRPr="0011622D">
        <w:rPr>
          <w:rFonts w:ascii="Times New Roman" w:hAnsi="Times New Roman" w:cs="Times New Roman"/>
          <w:color w:val="auto"/>
          <w:lang w:val="kk-KZ"/>
        </w:rPr>
        <w:t>Асқорыту мүшелерінің аурулары</w:t>
      </w:r>
    </w:p>
    <w:p w:rsidR="00F7407D" w:rsidRPr="0011622D" w:rsidRDefault="00F7407D" w:rsidP="006B1AFA">
      <w:pPr>
        <w:pStyle w:val="a3"/>
        <w:jc w:val="both"/>
        <w:rPr>
          <w:sz w:val="28"/>
          <w:szCs w:val="28"/>
          <w:lang w:val="kk-KZ"/>
        </w:rPr>
      </w:pPr>
      <w:r w:rsidRPr="0011622D">
        <w:rPr>
          <w:sz w:val="28"/>
          <w:szCs w:val="28"/>
          <w:lang w:val="kk-KZ"/>
        </w:rPr>
        <w:t>Адам ағзасы тұрақты түрде микроэлементтер мен дәрумендерді және басқа да пайдалы заттарды қажет етеді. Бұған асқазан – ішек жолы жауапты болады. Олардың қызметінен ағзамыздың қалған жүйелерінің жағдайы байланысты. Кішкене ғана бұзылыстың өзі ішкі ағзада қауіпті кесел зардабын тудыруы мүмкін. Сондықтан асқазан – ішек жолдарының бұзылысы уақытылы, әрі сапалы емделуі керек. Соңғы жылдары асқорыту мүшелерінің аурулары кең таралып келеді.</w:t>
      </w:r>
    </w:p>
    <w:p w:rsidR="00F7407D" w:rsidRPr="0011622D" w:rsidRDefault="00F7407D" w:rsidP="006B1AFA">
      <w:pPr>
        <w:pStyle w:val="2"/>
        <w:jc w:val="both"/>
        <w:rPr>
          <w:sz w:val="28"/>
          <w:szCs w:val="28"/>
          <w:lang w:val="kk-KZ"/>
        </w:rPr>
      </w:pPr>
      <w:r w:rsidRPr="0011622D">
        <w:rPr>
          <w:rStyle w:val="a7"/>
          <w:b/>
          <w:bCs/>
          <w:sz w:val="28"/>
          <w:szCs w:val="28"/>
          <w:lang w:val="kk-KZ"/>
        </w:rPr>
        <w:t xml:space="preserve">Кең таралған ауру түрлері </w:t>
      </w:r>
    </w:p>
    <w:p w:rsidR="00F7407D" w:rsidRPr="0011622D" w:rsidRDefault="00F7407D" w:rsidP="006B1AFA">
      <w:pPr>
        <w:pStyle w:val="a3"/>
        <w:jc w:val="both"/>
        <w:rPr>
          <w:sz w:val="28"/>
          <w:szCs w:val="28"/>
          <w:lang w:val="kk-KZ"/>
        </w:rPr>
      </w:pPr>
      <w:r w:rsidRPr="0011622D">
        <w:rPr>
          <w:sz w:val="28"/>
          <w:szCs w:val="28"/>
          <w:lang w:val="kk-KZ"/>
        </w:rPr>
        <w:t>Асқазан – ішек жолдары мүшелерінің біреуінің қызметі бұзылса, асқорыту жүйесі бірден толыққанды қызмет істеу мүмкіндігін жояды. Гастриттің түрлері, дисбактериоз, асқазан жарасы, гастродуоденит пен тоқ ішектің қабынуы, ішек өтімсіздігі, рефлюкс-эзофагит, іш өту, холецистит және т. б. ауру түрлері қазіргі заманауи адамдардың өмірін көңілсіз ететін басты мәселелердің біріне жатады.</w:t>
      </w:r>
    </w:p>
    <w:p w:rsidR="00F7407D" w:rsidRPr="0011622D" w:rsidRDefault="00F7407D" w:rsidP="006B1AFA">
      <w:pPr>
        <w:pStyle w:val="2"/>
        <w:jc w:val="both"/>
        <w:rPr>
          <w:sz w:val="28"/>
          <w:szCs w:val="28"/>
          <w:lang w:val="kk-KZ"/>
        </w:rPr>
      </w:pPr>
      <w:r w:rsidRPr="0011622D">
        <w:rPr>
          <w:rStyle w:val="a7"/>
          <w:b/>
          <w:bCs/>
          <w:sz w:val="28"/>
          <w:szCs w:val="28"/>
          <w:lang w:val="kk-KZ"/>
        </w:rPr>
        <w:t xml:space="preserve">Алғышарттары </w:t>
      </w:r>
    </w:p>
    <w:p w:rsidR="00F7407D" w:rsidRPr="0011622D" w:rsidRDefault="00F7407D" w:rsidP="006B1AFA">
      <w:pPr>
        <w:pStyle w:val="a3"/>
        <w:jc w:val="both"/>
        <w:rPr>
          <w:sz w:val="28"/>
          <w:szCs w:val="28"/>
          <w:lang w:val="kk-KZ"/>
        </w:rPr>
      </w:pPr>
      <w:r w:rsidRPr="0011622D">
        <w:rPr>
          <w:sz w:val="28"/>
          <w:szCs w:val="28"/>
          <w:lang w:val="kk-KZ"/>
        </w:rPr>
        <w:t>Асқазан – ішек жолдарының қызметінің бұзылуы келесі себептермен анықталады. Мамандар аурудың даму факторын ішкі және сыртқы деп топтастырады.</w:t>
      </w:r>
    </w:p>
    <w:p w:rsidR="00F7407D" w:rsidRPr="0011622D" w:rsidRDefault="00F7407D" w:rsidP="006B1AFA">
      <w:pPr>
        <w:pStyle w:val="a3"/>
        <w:jc w:val="both"/>
        <w:rPr>
          <w:sz w:val="28"/>
          <w:szCs w:val="28"/>
          <w:lang w:val="kk-KZ"/>
        </w:rPr>
      </w:pPr>
      <w:r w:rsidRPr="0011622D">
        <w:rPr>
          <w:sz w:val="28"/>
          <w:szCs w:val="28"/>
          <w:lang w:val="kk-KZ"/>
        </w:rPr>
        <w:t>Сыртқы себептердің ішінде ең қауіптісі:</w:t>
      </w:r>
    </w:p>
    <w:p w:rsidR="00F7407D" w:rsidRPr="0011622D" w:rsidRDefault="00641832" w:rsidP="006B1AFA">
      <w:pPr>
        <w:pStyle w:val="a3"/>
        <w:jc w:val="both"/>
        <w:rPr>
          <w:sz w:val="28"/>
          <w:szCs w:val="28"/>
          <w:lang w:val="kk-KZ"/>
        </w:rPr>
      </w:pPr>
      <w:r w:rsidRPr="0011622D">
        <w:rPr>
          <w:sz w:val="28"/>
          <w:szCs w:val="28"/>
        </w:rPr>
        <w:fldChar w:fldCharType="begin"/>
      </w:r>
      <w:r w:rsidR="00F7407D" w:rsidRPr="0011622D">
        <w:rPr>
          <w:sz w:val="28"/>
          <w:szCs w:val="28"/>
          <w:lang w:val="kk-KZ"/>
        </w:rPr>
        <w:instrText xml:space="preserve"> INCLUDEPICTURE "http://lamifaren.kz/media/2017/04/J0115844-2.gif" \* MERGEFORMATINET </w:instrText>
      </w:r>
      <w:r w:rsidRPr="0011622D">
        <w:rPr>
          <w:sz w:val="28"/>
          <w:szCs w:val="28"/>
        </w:rPr>
        <w:fldChar w:fldCharType="separate"/>
      </w:r>
      <w:r w:rsidRPr="00641832">
        <w:rPr>
          <w:sz w:val="28"/>
          <w:szCs w:val="28"/>
        </w:rPr>
        <w:pict>
          <v:shape id="_x0000_i1026" type="#_x0000_t75" alt="" style="width:9pt;height:9pt"/>
        </w:pict>
      </w:r>
      <w:r w:rsidRPr="0011622D">
        <w:rPr>
          <w:sz w:val="28"/>
          <w:szCs w:val="28"/>
        </w:rPr>
        <w:fldChar w:fldCharType="end"/>
      </w:r>
      <w:r w:rsidR="00F7407D" w:rsidRPr="0011622D">
        <w:rPr>
          <w:sz w:val="28"/>
          <w:szCs w:val="28"/>
          <w:lang w:val="kk-KZ"/>
        </w:rPr>
        <w:t> тамақтануға қолданатын өнімдердің сапасыздығы,спирттік ішімдіктерді қолдану,</w:t>
      </w:r>
    </w:p>
    <w:p w:rsidR="00F7407D" w:rsidRPr="0011622D" w:rsidRDefault="00641832" w:rsidP="006B1AFA">
      <w:pPr>
        <w:pStyle w:val="a3"/>
        <w:jc w:val="both"/>
        <w:rPr>
          <w:sz w:val="28"/>
          <w:szCs w:val="28"/>
          <w:lang w:val="kk-KZ"/>
        </w:rPr>
      </w:pPr>
      <w:r w:rsidRPr="0011622D">
        <w:rPr>
          <w:sz w:val="28"/>
          <w:szCs w:val="28"/>
        </w:rPr>
        <w:fldChar w:fldCharType="begin"/>
      </w:r>
      <w:r w:rsidR="00F7407D" w:rsidRPr="0011622D">
        <w:rPr>
          <w:sz w:val="28"/>
          <w:szCs w:val="28"/>
          <w:lang w:val="kk-KZ"/>
        </w:rPr>
        <w:instrText xml:space="preserve"> INCLUDEPICTURE "http://lamifaren.kz/media/2017/04/J0115844-2.gif" \* MERGEFORMATINET </w:instrText>
      </w:r>
      <w:r w:rsidRPr="0011622D">
        <w:rPr>
          <w:sz w:val="28"/>
          <w:szCs w:val="28"/>
        </w:rPr>
        <w:fldChar w:fldCharType="separate"/>
      </w:r>
      <w:r w:rsidRPr="00641832">
        <w:rPr>
          <w:sz w:val="28"/>
          <w:szCs w:val="28"/>
        </w:rPr>
        <w:pict>
          <v:shape id="_x0000_i1027" type="#_x0000_t75" alt="" style="width:9pt;height:9pt"/>
        </w:pict>
      </w:r>
      <w:r w:rsidRPr="0011622D">
        <w:rPr>
          <w:sz w:val="28"/>
          <w:szCs w:val="28"/>
        </w:rPr>
        <w:fldChar w:fldCharType="end"/>
      </w:r>
      <w:r w:rsidR="00F7407D" w:rsidRPr="0011622D">
        <w:rPr>
          <w:sz w:val="28"/>
          <w:szCs w:val="28"/>
          <w:lang w:val="kk-KZ"/>
        </w:rPr>
        <w:t> шылым шегуге әуестік,</w:t>
      </w:r>
    </w:p>
    <w:p w:rsidR="00F7407D" w:rsidRPr="0011622D" w:rsidRDefault="00641832" w:rsidP="006B1AFA">
      <w:pPr>
        <w:pStyle w:val="a3"/>
        <w:jc w:val="both"/>
        <w:rPr>
          <w:sz w:val="28"/>
          <w:szCs w:val="28"/>
          <w:lang w:val="kk-KZ"/>
        </w:rPr>
      </w:pPr>
      <w:r w:rsidRPr="0011622D">
        <w:rPr>
          <w:sz w:val="28"/>
          <w:szCs w:val="28"/>
        </w:rPr>
        <w:fldChar w:fldCharType="begin"/>
      </w:r>
      <w:r w:rsidR="00F7407D" w:rsidRPr="0011622D">
        <w:rPr>
          <w:sz w:val="28"/>
          <w:szCs w:val="28"/>
          <w:lang w:val="kk-KZ"/>
        </w:rPr>
        <w:instrText xml:space="preserve"> INCLUDEPICTURE "http://lamifaren.kz/media/2017/04/J0115844-2.gif" \* MERGEFORMATINET </w:instrText>
      </w:r>
      <w:r w:rsidRPr="0011622D">
        <w:rPr>
          <w:sz w:val="28"/>
          <w:szCs w:val="28"/>
        </w:rPr>
        <w:fldChar w:fldCharType="separate"/>
      </w:r>
      <w:r w:rsidRPr="00641832">
        <w:rPr>
          <w:sz w:val="28"/>
          <w:szCs w:val="28"/>
        </w:rPr>
        <w:pict>
          <v:shape id="_x0000_i1028" type="#_x0000_t75" alt="" style="width:9pt;height:9pt"/>
        </w:pict>
      </w:r>
      <w:r w:rsidRPr="0011622D">
        <w:rPr>
          <w:sz w:val="28"/>
          <w:szCs w:val="28"/>
        </w:rPr>
        <w:fldChar w:fldCharType="end"/>
      </w:r>
      <w:r w:rsidR="00F7407D" w:rsidRPr="0011622D">
        <w:rPr>
          <w:sz w:val="28"/>
          <w:szCs w:val="28"/>
          <w:lang w:val="kk-KZ"/>
        </w:rPr>
        <w:t> сондай-ақ жиі және тұрақты түрде күйзеліске түсу;</w:t>
      </w:r>
    </w:p>
    <w:p w:rsidR="00F7407D" w:rsidRPr="0011622D" w:rsidRDefault="00F7407D" w:rsidP="006B1AFA">
      <w:pPr>
        <w:pStyle w:val="a3"/>
        <w:jc w:val="both"/>
        <w:rPr>
          <w:sz w:val="28"/>
          <w:szCs w:val="28"/>
          <w:lang w:val="kk-KZ"/>
        </w:rPr>
      </w:pPr>
      <w:r w:rsidRPr="0011622D">
        <w:rPr>
          <w:sz w:val="28"/>
          <w:szCs w:val="28"/>
          <w:lang w:val="kk-KZ"/>
        </w:rPr>
        <w:t>     Дәрілік препараттарды да ұзақ уақыт қабылдау кем қауіп төндірмейді. </w:t>
      </w:r>
    </w:p>
    <w:p w:rsidR="00F7407D" w:rsidRPr="0011622D" w:rsidRDefault="00F7407D" w:rsidP="006B1AFA">
      <w:pPr>
        <w:pStyle w:val="a3"/>
        <w:jc w:val="both"/>
        <w:rPr>
          <w:sz w:val="28"/>
          <w:szCs w:val="28"/>
          <w:lang w:val="kk-KZ"/>
        </w:rPr>
      </w:pPr>
      <w:r w:rsidRPr="0011622D">
        <w:rPr>
          <w:sz w:val="28"/>
          <w:szCs w:val="28"/>
          <w:lang w:val="kk-KZ"/>
        </w:rPr>
        <w:t>     Асқазан – ішек жолдары бұзылысының ішкі факторларын айтатын болсақ, онда көбіне:</w:t>
      </w:r>
    </w:p>
    <w:p w:rsidR="00F7407D" w:rsidRPr="0011622D" w:rsidRDefault="00641832" w:rsidP="006B1AFA">
      <w:pPr>
        <w:pStyle w:val="a3"/>
        <w:jc w:val="both"/>
        <w:rPr>
          <w:sz w:val="28"/>
          <w:szCs w:val="28"/>
          <w:lang w:val="kk-KZ"/>
        </w:rPr>
      </w:pPr>
      <w:r w:rsidRPr="0011622D">
        <w:rPr>
          <w:sz w:val="28"/>
          <w:szCs w:val="28"/>
        </w:rPr>
        <w:fldChar w:fldCharType="begin"/>
      </w:r>
      <w:r w:rsidR="00F7407D" w:rsidRPr="0011622D">
        <w:rPr>
          <w:sz w:val="28"/>
          <w:szCs w:val="28"/>
          <w:lang w:val="kk-KZ"/>
        </w:rPr>
        <w:instrText xml:space="preserve"> INCLUDEPICTURE "http://lamifaren.kz/media/2017/04/J0115841.gif" \* MERGEFORMATINET </w:instrText>
      </w:r>
      <w:r w:rsidRPr="0011622D">
        <w:rPr>
          <w:sz w:val="28"/>
          <w:szCs w:val="28"/>
        </w:rPr>
        <w:fldChar w:fldCharType="separate"/>
      </w:r>
      <w:r w:rsidRPr="00641832">
        <w:rPr>
          <w:sz w:val="28"/>
          <w:szCs w:val="28"/>
        </w:rPr>
        <w:pict>
          <v:shape id="_x0000_i1029" type="#_x0000_t75" alt="" style="width:9pt;height:9pt"/>
        </w:pict>
      </w:r>
      <w:r w:rsidRPr="0011622D">
        <w:rPr>
          <w:sz w:val="28"/>
          <w:szCs w:val="28"/>
        </w:rPr>
        <w:fldChar w:fldCharType="end"/>
      </w:r>
      <w:r w:rsidR="00F7407D" w:rsidRPr="0011622D">
        <w:rPr>
          <w:sz w:val="28"/>
          <w:szCs w:val="28"/>
          <w:lang w:val="kk-KZ"/>
        </w:rPr>
        <w:t> туа біткен жағдайлар,</w:t>
      </w:r>
    </w:p>
    <w:p w:rsidR="00F7407D" w:rsidRPr="0011622D" w:rsidRDefault="00641832" w:rsidP="006B1AFA">
      <w:pPr>
        <w:pStyle w:val="a3"/>
        <w:jc w:val="both"/>
        <w:rPr>
          <w:sz w:val="28"/>
          <w:szCs w:val="28"/>
          <w:lang w:val="kk-KZ"/>
        </w:rPr>
      </w:pPr>
      <w:r w:rsidRPr="0011622D">
        <w:rPr>
          <w:sz w:val="28"/>
          <w:szCs w:val="28"/>
        </w:rPr>
        <w:fldChar w:fldCharType="begin"/>
      </w:r>
      <w:r w:rsidR="00F7407D" w:rsidRPr="0011622D">
        <w:rPr>
          <w:sz w:val="28"/>
          <w:szCs w:val="28"/>
          <w:lang w:val="kk-KZ"/>
        </w:rPr>
        <w:instrText xml:space="preserve"> INCLUDEPICTURE "http://lamifaren.kz/media/2017/04/J0115841.gif" \* MERGEFORMATINET </w:instrText>
      </w:r>
      <w:r w:rsidRPr="0011622D">
        <w:rPr>
          <w:sz w:val="28"/>
          <w:szCs w:val="28"/>
        </w:rPr>
        <w:fldChar w:fldCharType="separate"/>
      </w:r>
      <w:r w:rsidRPr="00641832">
        <w:rPr>
          <w:sz w:val="28"/>
          <w:szCs w:val="28"/>
        </w:rPr>
        <w:pict>
          <v:shape id="_x0000_i1030" type="#_x0000_t75" alt="" style="width:9pt;height:9pt"/>
        </w:pict>
      </w:r>
      <w:r w:rsidRPr="0011622D">
        <w:rPr>
          <w:sz w:val="28"/>
          <w:szCs w:val="28"/>
        </w:rPr>
        <w:fldChar w:fldCharType="end"/>
      </w:r>
      <w:r w:rsidR="00F7407D" w:rsidRPr="0011622D">
        <w:rPr>
          <w:sz w:val="28"/>
          <w:szCs w:val="28"/>
          <w:lang w:val="kk-KZ"/>
        </w:rPr>
        <w:t> тұқымқуалайтын факторлар,</w:t>
      </w:r>
    </w:p>
    <w:p w:rsidR="00F7407D" w:rsidRPr="0011622D" w:rsidRDefault="00641832" w:rsidP="006B1AFA">
      <w:pPr>
        <w:pStyle w:val="a3"/>
        <w:jc w:val="both"/>
        <w:rPr>
          <w:sz w:val="28"/>
          <w:szCs w:val="28"/>
          <w:lang w:val="kk-KZ"/>
        </w:rPr>
      </w:pPr>
      <w:r w:rsidRPr="0011622D">
        <w:rPr>
          <w:sz w:val="28"/>
          <w:szCs w:val="28"/>
        </w:rPr>
        <w:lastRenderedPageBreak/>
        <w:fldChar w:fldCharType="begin"/>
      </w:r>
      <w:r w:rsidR="00F7407D" w:rsidRPr="0011622D">
        <w:rPr>
          <w:sz w:val="28"/>
          <w:szCs w:val="28"/>
          <w:lang w:val="kk-KZ"/>
        </w:rPr>
        <w:instrText xml:space="preserve"> INCLUDEPICTURE "http://lamifaren.kz/media/2017/04/J0115841.gif" \* MERGEFORMATINET </w:instrText>
      </w:r>
      <w:r w:rsidRPr="0011622D">
        <w:rPr>
          <w:sz w:val="28"/>
          <w:szCs w:val="28"/>
        </w:rPr>
        <w:fldChar w:fldCharType="separate"/>
      </w:r>
      <w:r w:rsidRPr="00641832">
        <w:rPr>
          <w:sz w:val="28"/>
          <w:szCs w:val="28"/>
        </w:rPr>
        <w:pict>
          <v:shape id="_x0000_i1031" type="#_x0000_t75" alt="" style="width:9pt;height:9pt"/>
        </w:pict>
      </w:r>
      <w:r w:rsidRPr="0011622D">
        <w:rPr>
          <w:sz w:val="28"/>
          <w:szCs w:val="28"/>
        </w:rPr>
        <w:fldChar w:fldCharType="end"/>
      </w:r>
      <w:r w:rsidR="00F7407D" w:rsidRPr="0011622D">
        <w:rPr>
          <w:sz w:val="28"/>
          <w:szCs w:val="28"/>
          <w:lang w:val="kk-KZ"/>
        </w:rPr>
        <w:t> ішкі мүшелердің  кеселдерінің дамуы сияқты мәлелелер туындайды.</w:t>
      </w:r>
    </w:p>
    <w:p w:rsidR="00F7407D" w:rsidRPr="0011622D" w:rsidRDefault="00F7407D" w:rsidP="006B1AFA">
      <w:pPr>
        <w:pStyle w:val="a3"/>
        <w:jc w:val="both"/>
        <w:rPr>
          <w:sz w:val="28"/>
          <w:szCs w:val="28"/>
          <w:lang w:val="kk-KZ"/>
        </w:rPr>
      </w:pPr>
      <w:r w:rsidRPr="0011622D">
        <w:rPr>
          <w:sz w:val="28"/>
          <w:szCs w:val="28"/>
          <w:lang w:val="kk-KZ"/>
        </w:rPr>
        <w:t>Кей жағдайда асқазан – ішек жолдарының бұзылысы тасымалданатын аурулармен қатар жүретін асқынулар салдарынан жүреді.</w:t>
      </w:r>
    </w:p>
    <w:p w:rsidR="00F7407D" w:rsidRPr="0011622D" w:rsidRDefault="00F7407D" w:rsidP="006B1AFA">
      <w:pPr>
        <w:pStyle w:val="2"/>
        <w:jc w:val="both"/>
        <w:rPr>
          <w:sz w:val="28"/>
          <w:szCs w:val="28"/>
          <w:lang w:val="kk-KZ"/>
        </w:rPr>
      </w:pPr>
      <w:r w:rsidRPr="0011622D">
        <w:rPr>
          <w:rStyle w:val="a7"/>
          <w:b/>
          <w:bCs/>
          <w:sz w:val="28"/>
          <w:szCs w:val="28"/>
          <w:lang w:val="kk-KZ"/>
        </w:rPr>
        <w:t>Ауру белгілері</w:t>
      </w:r>
    </w:p>
    <w:p w:rsidR="00F7407D" w:rsidRPr="0011622D" w:rsidRDefault="00F7407D" w:rsidP="006B1AFA">
      <w:pPr>
        <w:pStyle w:val="a3"/>
        <w:jc w:val="both"/>
        <w:rPr>
          <w:sz w:val="28"/>
          <w:szCs w:val="28"/>
          <w:lang w:val="kk-KZ"/>
        </w:rPr>
      </w:pPr>
      <w:r w:rsidRPr="0011622D">
        <w:rPr>
          <w:sz w:val="28"/>
          <w:szCs w:val="28"/>
          <w:lang w:val="kk-KZ"/>
        </w:rPr>
        <w:t>Көбіне пациенттер ішкі ағзада асқазан-ішек жолдарындағы ауруларды сезінсе білікті маманға қаралуды жөн санайды. Ауырсыну синдромы әртүрлі байқалуы мүмкін. Панкреатиттің даму процесінде адам жүрек бұлшық етіне немесе жауырынға берілетін құрсаулап ауыруды сезінеді. Ал холецистит кезінде сырқат қабырға асты а</w:t>
      </w:r>
      <w:r w:rsidR="009212B8" w:rsidRPr="0011622D">
        <w:rPr>
          <w:sz w:val="28"/>
          <w:szCs w:val="28"/>
          <w:lang w:val="kk-KZ"/>
        </w:rPr>
        <w:t>уыздықталған ауыруды сезінеді. </w:t>
      </w:r>
      <w:r w:rsidRPr="0011622D">
        <w:rPr>
          <w:sz w:val="28"/>
          <w:szCs w:val="28"/>
          <w:lang w:val="kk-KZ"/>
        </w:rPr>
        <w:t>Асқорыту мүшелері ауруларының диагностикасында мамандар науқастардың тамақтанған кезде сезінетін түйсіктерге аса көңіл бөледі. Себебі, асқазан жарасы тамақтанар алдында «аштықтан болатын ауыру» ауырлық синдромын арандатады. Ал холецистит пен панкреатит үшін асқыну майлы өнімдер қолданғаннан кейін пайда болады. </w:t>
      </w:r>
    </w:p>
    <w:p w:rsidR="00F7407D" w:rsidRPr="0011622D" w:rsidRDefault="00F7407D" w:rsidP="006B1AFA">
      <w:pPr>
        <w:pStyle w:val="a3"/>
        <w:jc w:val="both"/>
        <w:rPr>
          <w:sz w:val="28"/>
          <w:szCs w:val="28"/>
          <w:lang w:val="kk-KZ"/>
        </w:rPr>
      </w:pPr>
      <w:r w:rsidRPr="0011622D">
        <w:rPr>
          <w:sz w:val="28"/>
          <w:szCs w:val="28"/>
          <w:lang w:val="kk-KZ"/>
        </w:rPr>
        <w:t>Асқорыту жүйесі қызметінің бұзылысынан бөлек асқазанның бұзылысы қатар жүреді.</w:t>
      </w:r>
    </w:p>
    <w:p w:rsidR="00F7407D" w:rsidRPr="0011622D" w:rsidRDefault="00F7407D" w:rsidP="006B1AFA">
      <w:pPr>
        <w:pStyle w:val="2"/>
        <w:jc w:val="both"/>
        <w:rPr>
          <w:sz w:val="28"/>
          <w:szCs w:val="28"/>
          <w:lang w:val="kk-KZ"/>
        </w:rPr>
      </w:pPr>
      <w:r w:rsidRPr="0011622D">
        <w:rPr>
          <w:rStyle w:val="a7"/>
          <w:b/>
          <w:bCs/>
          <w:sz w:val="28"/>
          <w:szCs w:val="28"/>
          <w:lang w:val="kk-KZ"/>
        </w:rPr>
        <w:t>Жоғарғы диспепсия кезінде:</w:t>
      </w:r>
    </w:p>
    <w:p w:rsidR="009212B8" w:rsidRPr="0011622D" w:rsidRDefault="00F7407D" w:rsidP="00D10953">
      <w:pPr>
        <w:pStyle w:val="a3"/>
        <w:spacing w:before="0" w:beforeAutospacing="0" w:after="0" w:afterAutospacing="0"/>
        <w:jc w:val="both"/>
        <w:rPr>
          <w:sz w:val="28"/>
          <w:szCs w:val="28"/>
          <w:lang w:val="kk-KZ"/>
        </w:rPr>
      </w:pPr>
      <w:r w:rsidRPr="0011622D">
        <w:rPr>
          <w:sz w:val="28"/>
          <w:szCs w:val="28"/>
          <w:lang w:val="kk-KZ"/>
        </w:rPr>
        <w:t> кекіру; әртүрлі қарқындағы қыжу;</w:t>
      </w:r>
    </w:p>
    <w:p w:rsidR="00F7407D" w:rsidRPr="0011622D" w:rsidRDefault="00F7407D" w:rsidP="00D10953">
      <w:pPr>
        <w:pStyle w:val="a3"/>
        <w:spacing w:before="0" w:beforeAutospacing="0" w:after="0" w:afterAutospacing="0"/>
        <w:jc w:val="both"/>
        <w:rPr>
          <w:sz w:val="28"/>
          <w:szCs w:val="28"/>
          <w:lang w:val="kk-KZ"/>
        </w:rPr>
      </w:pPr>
      <w:r w:rsidRPr="0011622D">
        <w:rPr>
          <w:sz w:val="28"/>
          <w:szCs w:val="28"/>
          <w:lang w:val="kk-KZ"/>
        </w:rPr>
        <w:t>тәбеттің жоғалуы;</w:t>
      </w:r>
      <w:r w:rsidR="00D10953" w:rsidRPr="00641832">
        <w:rPr>
          <w:sz w:val="28"/>
          <w:szCs w:val="28"/>
        </w:rPr>
        <w:pict>
          <v:shape id="_x0000_i1032" type="#_x0000_t75" alt="жкт" style="width:225pt;height:15.75pt"/>
        </w:pict>
      </w:r>
    </w:p>
    <w:p w:rsidR="00F7407D" w:rsidRPr="0011622D" w:rsidRDefault="00641832" w:rsidP="006B1AFA">
      <w:pPr>
        <w:pStyle w:val="a3"/>
        <w:jc w:val="both"/>
        <w:rPr>
          <w:sz w:val="28"/>
          <w:szCs w:val="28"/>
          <w:lang w:val="kk-KZ"/>
        </w:rPr>
      </w:pPr>
      <w:r w:rsidRPr="00641832">
        <w:rPr>
          <w:sz w:val="28"/>
          <w:szCs w:val="28"/>
        </w:rPr>
        <w:pict>
          <v:shape id="_x0000_i1033" type="#_x0000_t75" alt="" style="width:9pt;height:9pt"/>
        </w:pict>
      </w:r>
      <w:r w:rsidR="00F7407D" w:rsidRPr="0011622D">
        <w:rPr>
          <w:sz w:val="28"/>
          <w:szCs w:val="28"/>
          <w:lang w:val="kk-KZ"/>
        </w:rPr>
        <w:t> құсу рефлексінің пайда болуы;</w:t>
      </w:r>
    </w:p>
    <w:p w:rsidR="00F7407D" w:rsidRPr="0011622D" w:rsidRDefault="00641832" w:rsidP="006B1AFA">
      <w:pPr>
        <w:pStyle w:val="a3"/>
        <w:jc w:val="both"/>
        <w:rPr>
          <w:sz w:val="28"/>
          <w:szCs w:val="28"/>
          <w:lang w:val="kk-KZ"/>
        </w:rPr>
      </w:pPr>
      <w:r w:rsidRPr="00641832">
        <w:rPr>
          <w:sz w:val="28"/>
          <w:szCs w:val="28"/>
        </w:rPr>
        <w:pict>
          <v:shape id="_x0000_i1034" type="#_x0000_t75" alt="" style="width:9pt;height:9pt"/>
        </w:pict>
      </w:r>
      <w:r w:rsidR="00F7407D" w:rsidRPr="0011622D">
        <w:rPr>
          <w:sz w:val="28"/>
          <w:szCs w:val="28"/>
          <w:lang w:val="kk-KZ"/>
        </w:rPr>
        <w:t> лоқсу ұстамалары;</w:t>
      </w:r>
    </w:p>
    <w:p w:rsidR="00F7407D" w:rsidRPr="0011622D" w:rsidRDefault="00F7407D" w:rsidP="006B1AFA">
      <w:pPr>
        <w:pStyle w:val="a3"/>
        <w:jc w:val="both"/>
        <w:rPr>
          <w:sz w:val="28"/>
          <w:szCs w:val="28"/>
        </w:rPr>
      </w:pPr>
      <w:r w:rsidRPr="0011622D">
        <w:rPr>
          <w:sz w:val="28"/>
          <w:szCs w:val="28"/>
          <w:lang w:val="kk-KZ"/>
        </w:rPr>
        <w:t xml:space="preserve">      </w:t>
      </w:r>
      <w:r w:rsidRPr="0011622D">
        <w:rPr>
          <w:sz w:val="28"/>
          <w:szCs w:val="28"/>
        </w:rPr>
        <w:t>Ал егер төменгі диспепсия болса, онда пациентте:</w:t>
      </w:r>
    </w:p>
    <w:p w:rsidR="00F7407D" w:rsidRPr="0011622D" w:rsidRDefault="00641832" w:rsidP="006B1AFA">
      <w:pPr>
        <w:pStyle w:val="a3"/>
        <w:jc w:val="both"/>
        <w:rPr>
          <w:sz w:val="28"/>
          <w:szCs w:val="28"/>
        </w:rPr>
      </w:pPr>
      <w:r w:rsidRPr="00641832">
        <w:rPr>
          <w:sz w:val="28"/>
          <w:szCs w:val="28"/>
        </w:rPr>
        <w:pict>
          <v:shape id="_x0000_i1035" type="#_x0000_t75" alt="" style="width:9pt;height:9pt"/>
        </w:pict>
      </w:r>
      <w:r w:rsidR="00F7407D" w:rsidRPr="0011622D">
        <w:rPr>
          <w:sz w:val="28"/>
          <w:szCs w:val="28"/>
        </w:rPr>
        <w:t> іш қату;</w:t>
      </w:r>
    </w:p>
    <w:p w:rsidR="00F7407D" w:rsidRPr="0011622D" w:rsidRDefault="00641832" w:rsidP="006B1AFA">
      <w:pPr>
        <w:pStyle w:val="a3"/>
        <w:jc w:val="both"/>
        <w:rPr>
          <w:sz w:val="28"/>
          <w:szCs w:val="28"/>
        </w:rPr>
      </w:pPr>
      <w:r w:rsidRPr="00641832">
        <w:rPr>
          <w:sz w:val="28"/>
          <w:szCs w:val="28"/>
        </w:rPr>
        <w:pict>
          <v:shape id="_x0000_i1036" type="#_x0000_t75" alt="" style="width:9pt;height:9pt"/>
        </w:pict>
      </w:r>
      <w:r w:rsidR="00F7407D" w:rsidRPr="0011622D">
        <w:rPr>
          <w:sz w:val="28"/>
          <w:szCs w:val="28"/>
        </w:rPr>
        <w:t> іш өту;</w:t>
      </w:r>
    </w:p>
    <w:p w:rsidR="00F7407D" w:rsidRPr="0011622D" w:rsidRDefault="00641832" w:rsidP="006B1AFA">
      <w:pPr>
        <w:pStyle w:val="a3"/>
        <w:jc w:val="both"/>
        <w:rPr>
          <w:sz w:val="28"/>
          <w:szCs w:val="28"/>
        </w:rPr>
      </w:pPr>
      <w:r w:rsidRPr="00641832">
        <w:rPr>
          <w:sz w:val="28"/>
          <w:szCs w:val="28"/>
        </w:rPr>
        <w:pict>
          <v:shape id="_x0000_i1037" type="#_x0000_t75" alt="" style="width:9pt;height:9pt"/>
        </w:pict>
      </w:r>
      <w:r w:rsidR="00F7407D" w:rsidRPr="0011622D">
        <w:rPr>
          <w:sz w:val="28"/>
          <w:szCs w:val="28"/>
        </w:rPr>
        <w:t> іш кебу сияқты бақылауға мүмкін емес жағдайлар кездеседі; </w:t>
      </w:r>
    </w:p>
    <w:p w:rsidR="00F7407D" w:rsidRPr="0011622D" w:rsidRDefault="00F7407D" w:rsidP="006B1AFA">
      <w:pPr>
        <w:pStyle w:val="a3"/>
        <w:jc w:val="both"/>
        <w:rPr>
          <w:sz w:val="28"/>
          <w:szCs w:val="28"/>
        </w:rPr>
      </w:pPr>
      <w:r w:rsidRPr="0011622D">
        <w:rPr>
          <w:sz w:val="28"/>
          <w:szCs w:val="28"/>
        </w:rPr>
        <w:t>Сіз душар болған ауру түрін осындай белгілері бойынша анықтайды.    </w:t>
      </w:r>
    </w:p>
    <w:p w:rsidR="00F7407D" w:rsidRPr="0011622D" w:rsidRDefault="00F7407D" w:rsidP="006B1AFA">
      <w:pPr>
        <w:pStyle w:val="2"/>
        <w:jc w:val="both"/>
        <w:rPr>
          <w:sz w:val="28"/>
          <w:szCs w:val="28"/>
        </w:rPr>
      </w:pPr>
      <w:r w:rsidRPr="0011622D">
        <w:rPr>
          <w:rStyle w:val="a7"/>
          <w:b/>
          <w:bCs/>
          <w:sz w:val="28"/>
          <w:szCs w:val="28"/>
        </w:rPr>
        <w:t>Профилактика мен емдеудің өзектілігі</w:t>
      </w:r>
    </w:p>
    <w:p w:rsidR="006F72C2" w:rsidRPr="0011622D" w:rsidRDefault="00F7407D" w:rsidP="006B1AFA">
      <w:pPr>
        <w:pStyle w:val="a3"/>
        <w:jc w:val="both"/>
        <w:rPr>
          <w:sz w:val="28"/>
          <w:szCs w:val="28"/>
          <w:lang w:val="kk-KZ"/>
        </w:rPr>
      </w:pPr>
      <w:r w:rsidRPr="0011622D">
        <w:rPr>
          <w:sz w:val="28"/>
          <w:szCs w:val="28"/>
        </w:rPr>
        <w:t xml:space="preserve">Ауырлық пен жайсыздықты сезінетін әрбір науқас үшін асқорыту жүйесінің жұмысын қайта қалпына келтіру басымдық міндетке айналады. Ауру ерте анықталып, сәйкесінше уақытында ем жүргізілсе, онда болашақта аурудың зардаптары азырақ болады. Сондай – ақ асқорыту мүшелерінің зақымданғанын ескертетін мамандар мен профилактикалық шараларға </w:t>
      </w:r>
      <w:r w:rsidRPr="0011622D">
        <w:rPr>
          <w:sz w:val="28"/>
          <w:szCs w:val="28"/>
        </w:rPr>
        <w:lastRenderedPageBreak/>
        <w:t>тұрақты баруды елемеудің қажеті жоқ. Орын алған мәселеге лайықты зейіннің болмауынан пациент ауыр асқынуларға тап болып, тіпті өлімге душар болуы мүмкін. Асқорыту жүйесінің көптеген зақымданулары адам ағзасына айтарлықтай қауіп төндіреді. Сондықтан алғашқы белгілер пайда болған сәтінен бастап емдеу қажет.</w:t>
      </w:r>
    </w:p>
    <w:p w:rsidR="006F72C2" w:rsidRPr="0011622D" w:rsidRDefault="00EC1D7B" w:rsidP="001266C9">
      <w:pPr>
        <w:pStyle w:val="a3"/>
        <w:jc w:val="both"/>
        <w:rPr>
          <w:sz w:val="28"/>
          <w:szCs w:val="28"/>
        </w:rPr>
      </w:pPr>
      <w:r w:rsidRPr="0011622D">
        <w:rPr>
          <w:b/>
          <w:bCs/>
          <w:sz w:val="28"/>
          <w:szCs w:val="28"/>
        </w:rPr>
        <w:t>Гастриттер</w:t>
      </w:r>
      <w:r w:rsidRPr="0011622D">
        <w:rPr>
          <w:sz w:val="28"/>
          <w:szCs w:val="28"/>
        </w:rPr>
        <w:t>Гастрит-асқазанның шырышты қабатының қабынуы.</w:t>
      </w:r>
    </w:p>
    <w:p w:rsidR="006F72C2"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b/>
          <w:bCs/>
          <w:sz w:val="28"/>
          <w:szCs w:val="28"/>
          <w:lang w:val="kk-KZ" w:eastAsia="ru-RU"/>
        </w:rPr>
        <w:t>Этиологиясы.</w:t>
      </w:r>
      <w:r w:rsidRPr="0011622D">
        <w:rPr>
          <w:rFonts w:ascii="Times New Roman" w:eastAsia="Times New Roman" w:hAnsi="Times New Roman" w:cs="Times New Roman"/>
          <w:sz w:val="28"/>
          <w:szCs w:val="28"/>
          <w:lang w:val="kk-KZ" w:eastAsia="ru-RU"/>
        </w:rPr>
        <w:t> Әдетте жедел ағымды гастриттің дамуында экзогендік жайлардың маңызы бар; токсикалық инфекциялар, тамақтану бұзылыстары (режим, рацион жайы, пісіп жетілмеген көкөністер, майлы, тәтті, көпклеткалы тағамдарды мөлшерден тыс қабылдау, өте ыстық не өте салқын, қорытылуы ауыр не жағымсыз тағамдар, кейбір тағамдардың жақпауы (аллергиялық сезімталдық).</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b/>
          <w:bCs/>
          <w:sz w:val="28"/>
          <w:szCs w:val="28"/>
          <w:lang w:val="kk-KZ" w:eastAsia="ru-RU"/>
        </w:rPr>
        <w:t xml:space="preserve"> Клиникалық көрінісі</w:t>
      </w:r>
      <w:r w:rsidRPr="0011622D">
        <w:rPr>
          <w:rFonts w:ascii="Times New Roman" w:eastAsia="Times New Roman" w:hAnsi="Times New Roman" w:cs="Times New Roman"/>
          <w:sz w:val="28"/>
          <w:szCs w:val="28"/>
          <w:lang w:val="kk-KZ" w:eastAsia="ru-RU"/>
        </w:rPr>
        <w:t>:ауру  өте жылдам, кейде кенет басталуы мүмкін, алдында бала аз уақыт мазасызданады — енжарлық қалтырау, лоқсу, асқазан толу сезімі, сілекей ағуболады.. Бұған қоса бас ауыру, бас айналу, тәбеттің жоғалуы, іш бүріп,  қайталап құсу  болады. Ұзақтығы-2-5 күн. Инфекциялық гастритте улану белгілері, дене қызуының көтерілуі, сусыздану байқалады. Ұзақтығы-7-10 күн.Алдын алу-тамақтану гигиенасы тәртібін қатаң сақтау (жеке және қоғамдық); қосалқы созылмалы инфекция ошақтарынан дер кезінде тазатрып-сауықтыру; гельминттерден арылту; асқазан-ішек жұмысын қалыпқа келтіру шаралары; дәрі-дәрмектер қабылдауға ұқыпты қарау; балалардың соматикалық ауруларын дер кезінде анықтап әрі мұқият емдеу.</w:t>
      </w:r>
    </w:p>
    <w:p w:rsidR="002C5ED1"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b/>
          <w:bCs/>
          <w:sz w:val="28"/>
          <w:szCs w:val="28"/>
          <w:lang w:val="kk-KZ" w:eastAsia="ru-RU"/>
        </w:rPr>
        <w:t>Асқазан мен 12 елі ішектің созылмалы аурулары.Гастродуодениттер.</w:t>
      </w:r>
    </w:p>
    <w:p w:rsidR="002C5ED1"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Ас қорыту, функционалдық бірыңғайлығына қарай созымалы гастрит пен дуоденит көбінесе аралас гастродуоденит түрінде байқалады.Созылмалы қабыну қарын мен 12 елі ішектің шырышты қабатындағы дистрофиялық өзгерістерімен  білінеді.</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b/>
          <w:bCs/>
          <w:sz w:val="28"/>
          <w:szCs w:val="28"/>
          <w:lang w:val="kk-KZ" w:eastAsia="ru-RU"/>
        </w:rPr>
        <w:t>Этиологиясы мен патогенезі</w:t>
      </w:r>
      <w:r w:rsidRPr="0011622D">
        <w:rPr>
          <w:rFonts w:ascii="Times New Roman" w:eastAsia="Times New Roman" w:hAnsi="Times New Roman" w:cs="Times New Roman"/>
          <w:sz w:val="28"/>
          <w:szCs w:val="28"/>
          <w:lang w:val="kk-KZ" w:eastAsia="ru-RU"/>
        </w:rPr>
        <w:t> өте күрделі, әлі толық зерттелмеген. Соңғы кезге дейін бұл дерт асқорыту жүйесінің қарын-12 елі ішек бөліміндегі инфекциялық емес қабынуы деп қарастырылап келді.Австралия зерттеушілері (Уоррен Маршал 1983) ашқан жаңалық ( олар осы ағзалардың шырышты  қабатынан Грам-теріс-Gelicobacter pyloris-микробтар бөліп шығарып, өздеріне тәжірибе жасады) бұл аурулардың этиологиялық және патогенетикалық жайларына көзқарасты мүлдем өзгертуге негіз болды.</w:t>
      </w:r>
    </w:p>
    <w:p w:rsidR="002C5ED1"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b/>
          <w:bCs/>
          <w:sz w:val="28"/>
          <w:szCs w:val="28"/>
          <w:lang w:val="kk-KZ" w:eastAsia="ru-RU"/>
        </w:rPr>
        <w:t>1. Алиментарлық жағдай.</w:t>
      </w:r>
      <w:r w:rsidRPr="0011622D">
        <w:rPr>
          <w:rFonts w:ascii="Times New Roman" w:eastAsia="Times New Roman" w:hAnsi="Times New Roman" w:cs="Times New Roman"/>
          <w:sz w:val="28"/>
          <w:szCs w:val="28"/>
          <w:lang w:val="kk-KZ" w:eastAsia="ru-RU"/>
        </w:rPr>
        <w:t xml:space="preserve">       Сәбилік жастан бастап әр адамға қарын-ішек секрециясына сай тамақ стереотипі қалыптасады; сондықтан тамақты қабылдаудың дұрыс тәртібін (режимі) сақтаудың мәні зор.  Ретсіз, сирек тамақтану асқазан секрециясын бұзып, өзінің шырышты қабаттарына қышқыл пепсин факторының зиянды (агрессивті) әсерін жоғарылатады      </w:t>
      </w:r>
      <w:r w:rsidRPr="0011622D">
        <w:rPr>
          <w:rFonts w:ascii="Times New Roman" w:eastAsia="Times New Roman" w:hAnsi="Times New Roman" w:cs="Times New Roman"/>
          <w:sz w:val="28"/>
          <w:szCs w:val="28"/>
          <w:lang w:val="kk-KZ" w:eastAsia="ru-RU"/>
        </w:rPr>
        <w:lastRenderedPageBreak/>
        <w:t>Тамақтанудың сандық және сапалық кемістігінің де мәні көп өзгерткені де анық.</w:t>
      </w:r>
    </w:p>
    <w:p w:rsidR="002C5ED1"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b/>
          <w:bCs/>
          <w:sz w:val="28"/>
          <w:szCs w:val="28"/>
          <w:lang w:val="kk-KZ" w:eastAsia="ru-RU"/>
        </w:rPr>
        <w:t>2. Тағамдық аллергия.</w:t>
      </w:r>
      <w:r w:rsidRPr="0011622D">
        <w:rPr>
          <w:rFonts w:ascii="Times New Roman" w:eastAsia="Times New Roman" w:hAnsi="Times New Roman" w:cs="Times New Roman"/>
          <w:sz w:val="28"/>
          <w:szCs w:val="28"/>
          <w:lang w:val="kk-KZ" w:eastAsia="ru-RU"/>
        </w:rPr>
        <w:t> Оның созылмалы гастриттер дамуында елеулі үлесі бар,</w:t>
      </w:r>
    </w:p>
    <w:p w:rsidR="002C5ED1"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b/>
          <w:bCs/>
          <w:sz w:val="28"/>
          <w:szCs w:val="28"/>
          <w:lang w:val="kk-KZ" w:eastAsia="ru-RU"/>
        </w:rPr>
        <w:t xml:space="preserve"> 3. Дәрі-дәрмектер.</w:t>
      </w:r>
      <w:r w:rsidRPr="0011622D">
        <w:rPr>
          <w:rFonts w:ascii="Times New Roman" w:eastAsia="Times New Roman" w:hAnsi="Times New Roman" w:cs="Times New Roman"/>
          <w:sz w:val="28"/>
          <w:szCs w:val="28"/>
          <w:lang w:val="kk-KZ" w:eastAsia="ru-RU"/>
        </w:rPr>
        <w:t> Асқазан шырышты қабатына дәрі-дәрмектер тікелей әсер етеді. Бұлардың ішінде агрессиялық әсері көп салицил қышқылы, дигиталис дәрілері, сульфаниламид, тетрациклин, глюкокортикоид т.б. ерекше атаған жөн. Өзгеріс беткейлік қабынудан, эрозия, жараға дейін болуы ықтимал. Кейде гемморагиялық гастрит дамып, асқазаннан қан кетуі байқалады. Созылмалы гастрит дамуында дәрі-дәрмектерді ұзақ, әрі қайталап қабылдаудың зиянды мәні бөлек.</w:t>
      </w:r>
    </w:p>
    <w:p w:rsidR="002C5ED1"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b/>
          <w:bCs/>
          <w:sz w:val="28"/>
          <w:szCs w:val="28"/>
          <w:lang w:val="kk-KZ" w:eastAsia="ru-RU"/>
        </w:rPr>
        <w:t>4.  Инфекциялық әсерлер.</w:t>
      </w:r>
      <w:r w:rsidRPr="0011622D">
        <w:rPr>
          <w:rFonts w:ascii="Times New Roman" w:eastAsia="Times New Roman" w:hAnsi="Times New Roman" w:cs="Times New Roman"/>
          <w:sz w:val="28"/>
          <w:szCs w:val="28"/>
          <w:lang w:val="kk-KZ" w:eastAsia="ru-RU"/>
        </w:rPr>
        <w:t>  Қазіргі кезде бұл жағдайлар себеп-салдар ретінде көрнекті орын алып отыр (созылмалы гастродуодениттің 50% , ал ойық жара ауруларында бұдан да жоғары 84%). Аурудың асқазан шырышты қабаты биоптатынан 1983 жылы алғаш бөліп шығаралған Грамм-теріс (Gelicobacter pylori) таяқшасының бұл аурулар дамуына өте көп әсер тигізері дәлелденіп отыр.</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b/>
          <w:bCs/>
          <w:sz w:val="28"/>
          <w:szCs w:val="28"/>
          <w:lang w:val="kk-KZ" w:eastAsia="ru-RU"/>
        </w:rPr>
        <w:t>Асқазан, 12-елі ішек жарасы</w:t>
      </w:r>
      <w:r w:rsidRPr="0011622D">
        <w:rPr>
          <w:rFonts w:ascii="Times New Roman" w:eastAsia="Times New Roman" w:hAnsi="Times New Roman" w:cs="Times New Roman"/>
          <w:sz w:val="28"/>
          <w:szCs w:val="28"/>
          <w:lang w:val="kk-KZ" w:eastAsia="ru-RU"/>
        </w:rPr>
        <w:t>.Асқазан және 12-елі ішектің шырышты қабатында жараның пайда болуымен сипатталатын ,рецидивті өтетін созылмалы ауру.Этиологиясы: тамақтанудың режимінің және сапасының бұзылыстары, стресстік ситуациялар, тұқым қуалаушылық, инфекциялық фактор-хеликобактерлер.</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Клиникалық формалары:</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І. Жараның орнына байланысты:</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1. Асқазан жарасы</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2. 12-елі ішек жарасы.</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3. Асқазан, 12-елі ішек жарасы.</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ІІ. Асқазанның секреторлық қызметіне байланысты:</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1.      Қышқылдығы қалыпты</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2.      Қышқылдығы жоғары</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3.      Қышқылдығы төмен</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ІІІ. 1. Асқынған    2. Асқынбаған.</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lastRenderedPageBreak/>
        <w:t>Диагностикалық критерийлері: диспепсиялық бұзылыстар, лоқсу, құсу, кекіру, қыжылдау, аш қарында ауырсынулар /түнгі/.</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 xml:space="preserve">Емі: </w:t>
      </w:r>
      <w:proofErr w:type="gramStart"/>
      <w:r w:rsidRPr="0011622D">
        <w:rPr>
          <w:rFonts w:ascii="Times New Roman" w:eastAsia="Times New Roman" w:hAnsi="Times New Roman" w:cs="Times New Roman"/>
          <w:sz w:val="28"/>
          <w:szCs w:val="28"/>
          <w:lang w:eastAsia="ru-RU"/>
        </w:rPr>
        <w:t>Микроб</w:t>
      </w:r>
      <w:proofErr w:type="gramEnd"/>
      <w:r w:rsidRPr="0011622D">
        <w:rPr>
          <w:rFonts w:ascii="Times New Roman" w:eastAsia="Times New Roman" w:hAnsi="Times New Roman" w:cs="Times New Roman"/>
          <w:sz w:val="28"/>
          <w:szCs w:val="28"/>
          <w:lang w:eastAsia="ru-RU"/>
        </w:rPr>
        <w:t>қа  қарсы-Де-нол, фуразолидон, ампициллин, т.б. гастросидин, қызылмай, итмұрын майы, алмагель, викалин, Физиоем-инемен емдеу, электроұйқы.</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Диспансерлік бақылау: 1-ші жылы — ай сайын бақылау, жылына 3 рет 1 айдан рецидивке қарсы ем, денешынықтырудан босату.</w:t>
      </w:r>
    </w:p>
    <w:p w:rsidR="00EC1D7B" w:rsidRPr="0011622D" w:rsidRDefault="00EC1D7B" w:rsidP="006B1AFA">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eastAsia="ru-RU"/>
        </w:rPr>
        <w:t>2-3ші жылы-квартал сайын бақылау, жылына 2 рет рецидивке қарсы ем, дайындық тобында дене шынықтыру.</w:t>
      </w:r>
    </w:p>
    <w:p w:rsidR="00EC1D7B" w:rsidRPr="0011622D" w:rsidRDefault="009956A2" w:rsidP="006B1AFA">
      <w:pPr>
        <w:jc w:val="both"/>
        <w:rPr>
          <w:rFonts w:ascii="Times New Roman" w:hAnsi="Times New Roman" w:cs="Times New Roman"/>
          <w:b/>
          <w:sz w:val="28"/>
          <w:szCs w:val="28"/>
          <w:lang w:val="kk-KZ"/>
        </w:rPr>
      </w:pPr>
      <w:r w:rsidRPr="0011622D">
        <w:rPr>
          <w:rFonts w:ascii="Times New Roman" w:hAnsi="Times New Roman" w:cs="Times New Roman"/>
          <w:b/>
          <w:sz w:val="28"/>
          <w:szCs w:val="28"/>
          <w:lang w:val="kk-KZ"/>
        </w:rPr>
        <w:t>12-практикалық жұмыс</w:t>
      </w:r>
    </w:p>
    <w:p w:rsidR="002C5ED1" w:rsidRDefault="00E25262" w:rsidP="006B1AFA">
      <w:pPr>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Тақырыбы: </w:t>
      </w:r>
      <w:r w:rsidR="002C5ED1" w:rsidRPr="0011622D">
        <w:rPr>
          <w:rFonts w:ascii="Times New Roman" w:hAnsi="Times New Roman" w:cs="Times New Roman"/>
          <w:b/>
          <w:sz w:val="28"/>
          <w:szCs w:val="28"/>
          <w:lang w:val="kk-KZ"/>
        </w:rPr>
        <w:t>Мектеп жасындағы балалардың тамақтануын ұйымдастыру. Балалар мен жасөспірімдерде семіздік пен қант диабетінің алдын алу.</w:t>
      </w:r>
    </w:p>
    <w:p w:rsidR="00E25262" w:rsidRDefault="00E25262" w:rsidP="00E25262">
      <w:pPr>
        <w:pStyle w:val="aa"/>
        <w:ind w:firstLine="708"/>
        <w:jc w:val="both"/>
        <w:rPr>
          <w:rFonts w:ascii="Times New Roman" w:hAnsi="Times New Roman"/>
          <w:sz w:val="28"/>
          <w:szCs w:val="28"/>
          <w:lang w:val="kk-KZ"/>
        </w:rPr>
      </w:pPr>
      <w:r w:rsidRPr="0011622D">
        <w:rPr>
          <w:rFonts w:ascii="Times New Roman" w:hAnsi="Times New Roman"/>
          <w:b/>
          <w:sz w:val="28"/>
          <w:szCs w:val="28"/>
          <w:lang w:val="kk-KZ"/>
        </w:rPr>
        <w:t>Мақсаты:</w:t>
      </w:r>
      <w:r w:rsidRPr="0011622D">
        <w:rPr>
          <w:rFonts w:ascii="Times New Roman" w:hAnsi="Times New Roman"/>
          <w:sz w:val="28"/>
          <w:szCs w:val="28"/>
          <w:lang w:val="kk-KZ"/>
        </w:rPr>
        <w:t xml:space="preserve"> Балалар мен жасөспірімдердесеміздік пен қант диабетінің пайда болу себептерімен олардың алдын алу туралы ақпарат беру.</w:t>
      </w:r>
    </w:p>
    <w:p w:rsidR="00E25262" w:rsidRDefault="00E25262" w:rsidP="006B1AFA">
      <w:pPr>
        <w:jc w:val="both"/>
        <w:rPr>
          <w:rFonts w:ascii="Times New Roman" w:hAnsi="Times New Roman" w:cs="Times New Roman"/>
          <w:b/>
          <w:sz w:val="28"/>
          <w:szCs w:val="28"/>
          <w:lang w:val="kk-KZ"/>
        </w:rPr>
      </w:pPr>
    </w:p>
    <w:p w:rsidR="00E25262" w:rsidRPr="0011622D" w:rsidRDefault="00E25262" w:rsidP="00E25262">
      <w:pPr>
        <w:shd w:val="clear" w:color="auto" w:fill="FFFFFF"/>
        <w:autoSpaceDE w:val="0"/>
        <w:autoSpaceDN w:val="0"/>
        <w:adjustRightInd w:val="0"/>
        <w:jc w:val="both"/>
        <w:rPr>
          <w:rFonts w:ascii="Times New Roman" w:hAnsi="Times New Roman" w:cs="Times New Roman"/>
          <w:sz w:val="28"/>
          <w:szCs w:val="28"/>
          <w:lang w:val="kk-KZ"/>
        </w:rPr>
      </w:pPr>
      <w:r w:rsidRPr="0011622D">
        <w:rPr>
          <w:rFonts w:ascii="Times New Roman" w:hAnsi="Times New Roman" w:cs="Times New Roman"/>
          <w:b/>
          <w:iCs/>
          <w:noProof/>
          <w:color w:val="000000"/>
          <w:sz w:val="28"/>
          <w:szCs w:val="28"/>
          <w:lang w:val="kk-KZ"/>
        </w:rPr>
        <w:t>Керекті заттар мен құралдар:</w:t>
      </w:r>
      <w:r w:rsidRPr="0011622D">
        <w:rPr>
          <w:rFonts w:ascii="Times New Roman" w:hAnsi="Times New Roman" w:cs="Times New Roman"/>
          <w:iCs/>
          <w:noProof/>
          <w:color w:val="000000"/>
          <w:sz w:val="28"/>
          <w:szCs w:val="28"/>
          <w:lang w:val="kk-KZ"/>
        </w:rPr>
        <w:t xml:space="preserve"> Т</w:t>
      </w:r>
      <w:r w:rsidRPr="0011622D">
        <w:rPr>
          <w:rFonts w:ascii="Times New Roman" w:hAnsi="Times New Roman" w:cs="Times New Roman"/>
          <w:noProof/>
          <w:color w:val="000000"/>
          <w:sz w:val="28"/>
          <w:szCs w:val="28"/>
          <w:lang w:val="kk-KZ"/>
        </w:rPr>
        <w:t>ышқан, инсулин, глюгокоза, шприц және басқа құрал-саймандар.</w:t>
      </w:r>
    </w:p>
    <w:p w:rsidR="009F1F50" w:rsidRPr="0011622D" w:rsidRDefault="009956A2" w:rsidP="00E25262">
      <w:pPr>
        <w:pStyle w:val="a3"/>
        <w:ind w:firstLine="708"/>
        <w:jc w:val="both"/>
        <w:rPr>
          <w:sz w:val="28"/>
          <w:szCs w:val="28"/>
          <w:lang w:val="kk-KZ"/>
        </w:rPr>
      </w:pPr>
      <w:r w:rsidRPr="0011622D">
        <w:rPr>
          <w:sz w:val="28"/>
          <w:szCs w:val="28"/>
          <w:lang w:val="kk-KZ"/>
        </w:rPr>
        <w:t xml:space="preserve">Тамақтану және денсаулық өзара тығыз байланысты. Адамның еңбекке жарамдылығы, оның көңіл-күйі тамақтануға байланысты. Мектеп жылдары оқушылар үлкен жүктемелерді бастан кешіреді, бірақ оған қоса олардың бойы өсіп, денесі қалыптасады, жасөспірімдік кезеңде – гармондық құрылысы өзгереді.Балалардың тамақтануын ұйымдастыру мұқият әрі сауатты ойлауды талап етеді. Тамақтану ұтымды болуы тиіс, яғни: мөлшері тұрғысынан жеткілікті (ағзаның қуат шығындарын жабуы тиіс), сапалы, уақыт бойынша дұрыс жоспарлануы тиіс.Баланың тағамында барлық негізгі қоректік заттар – ақуыз, майлар және көмірсулар болуы тиіс, сондай-ақ витаминдер мен минералдардың мөлшері жеткілікті болуы тиіс. Орташа есеппен мектеп жасындағы бала күнделікті ақуыздың 90-100г, оның ішінде тағам құрамының аса құнды бөлігі болып табылатын кемінде 50% - жануар ақуызын (ет, балық, құс, жұмыртқа, ірімшік) алуы тиіс, өйткені онда ағза үшін қажетті амин қышқылдары болады. Майлар, керісінше, өсімдік майынан қарағанда пайдалы – олар кемінде 30% құрауы тиіс. Олардың құрамында сіңген майлы қышқылдар мен май ерітінді дәрумендер болады.Тамақтанудың негізгі бөлігі – көмірсулар болып табылады. Олар екі топқа бөлінеді – қарапайым (қант, тәттілер) және жасушасы, өсімдік ұлпалары бар аса құнды күрделі (жарма, көкөніс, жеміс).Тамақтағы </w:t>
      </w:r>
      <w:r w:rsidRPr="0011622D">
        <w:rPr>
          <w:sz w:val="28"/>
          <w:szCs w:val="28"/>
          <w:lang w:val="kk-KZ"/>
        </w:rPr>
        <w:lastRenderedPageBreak/>
        <w:t>дәрумендер мен микроэлементтердің жетіспеушілігі бірқатар аурулардың қалыптасуына әкеліп соғады. Мысалы, темірдің жеткіліксіз түсуі немесе игерілуі темір тапшылығы анемиясының, йодтың, эндемиялық кретинизмнің туындауына әкеледі.Тамақ ішу интервалы 4 сағаттан аспауы тиіс, соңғы асты ұйықтар алдында 2-2,5 сағат бұрын қабылдау қажет. Тамақты күніне кемінде 4-6 рет қабылдаған жөн, оның ішінде кемінде 3 рет (таңертеңгі ас, түскі ас, кешкі ас) ыстық тамақты пайалану керек. Балалар көбінесе мектепте болғандықтан оларға міндетті түрде ол жерде ыстық тамақ ұйымдастырылуы тиіс.</w:t>
      </w:r>
    </w:p>
    <w:p w:rsidR="009F1F50" w:rsidRPr="0011622D" w:rsidRDefault="009F1F50" w:rsidP="009F1F50">
      <w:pPr>
        <w:pStyle w:val="a3"/>
        <w:ind w:firstLine="708"/>
        <w:jc w:val="both"/>
        <w:rPr>
          <w:sz w:val="28"/>
          <w:szCs w:val="28"/>
          <w:lang w:val="kk-KZ"/>
        </w:rPr>
      </w:pPr>
      <w:r w:rsidRPr="0011622D">
        <w:rPr>
          <w:sz w:val="28"/>
          <w:szCs w:val="28"/>
          <w:lang w:val="kk-KZ"/>
        </w:rPr>
        <w:t>Дүниежүзілік денсаулық сақтау ұйымының мәліметтері бойынша қант диабетімен ауыратындардың саны 20 миллионға жуық, олардың ішінде балалар мен жасөспірімдер 10%, яғни  миллионға жуық. Қант диабетінің кең таралуы бұл ауруды әлеументтік ауруға жатқызуға және қоғамдық шараларды өткізуді талап етеді: жаппай көпшілікті жоспарлы медициналық тексеруден өткізу және қант диабетіне бейімді континентті зерттеу, қант диабетімен ауыратын адамдарды диспансерлік бақылауға алу, оларды инсулин препаратымен тегін қамтамасыз ету, осы науқастарға арнайы тамақ түрлерін шығару, санитарлық-ағарту жұмыстарын кеңінен жүргізу.</w:t>
      </w:r>
    </w:p>
    <w:p w:rsidR="009F1F50" w:rsidRPr="0011622D" w:rsidRDefault="009F1F50" w:rsidP="009F1F50">
      <w:pPr>
        <w:pStyle w:val="aa"/>
        <w:ind w:firstLine="709"/>
        <w:jc w:val="both"/>
        <w:rPr>
          <w:rFonts w:ascii="Times New Roman" w:hAnsi="Times New Roman"/>
          <w:sz w:val="28"/>
          <w:szCs w:val="28"/>
          <w:lang w:val="kk-KZ"/>
        </w:rPr>
      </w:pPr>
      <w:r w:rsidRPr="0011622D">
        <w:rPr>
          <w:rFonts w:ascii="Times New Roman" w:hAnsi="Times New Roman"/>
          <w:sz w:val="28"/>
          <w:szCs w:val="28"/>
          <w:lang w:val="kk-KZ"/>
        </w:rPr>
        <w:t>Қант диабетінің пайда болу себептерінің бірі – тамақтану салтының өзгеруі, яғни, құрамында қантқа тез айналатын көміртегі бар тағамдарды көп пайдалану. Сондай-ақ, тамақты шектен тыс ішіп, дене еңбегімен шұғылданбау семіздікке, оның арты қант диабетіне соқтырады. Сырқатқа шалдығудың тағы бір себебі тұқымдық бейімдеушілік екенін айта өткен жөн. Тұқым қуалаушылықтың әсерінен соңғы кезде қант диабеті балалар арасында таралып барады. Оның үстіне экологиялық жағдайдың бұзылуы, химиялық өндірістің (фосфор, қорғасын) зиянды әсері және бар.</w:t>
      </w:r>
    </w:p>
    <w:p w:rsidR="009F1F50" w:rsidRPr="0011622D" w:rsidRDefault="009F1F50" w:rsidP="009F1F50">
      <w:pPr>
        <w:pStyle w:val="aa"/>
        <w:jc w:val="both"/>
        <w:rPr>
          <w:rFonts w:ascii="Times New Roman" w:hAnsi="Times New Roman"/>
          <w:sz w:val="28"/>
          <w:szCs w:val="28"/>
          <w:lang w:val="kk-KZ"/>
        </w:rPr>
      </w:pPr>
      <w:r w:rsidRPr="0011622D">
        <w:rPr>
          <w:rFonts w:ascii="Times New Roman" w:hAnsi="Times New Roman"/>
          <w:sz w:val="28"/>
          <w:szCs w:val="28"/>
          <w:lang w:val="kk-KZ"/>
        </w:rPr>
        <w:t>Қант диабеті-асқазан асты безінің (ұйқы) бетта-клеткаларының инсулинді аз мөлшерде шығаруымен және осы себепті барлық зат алмасу түрлерінің, айрықша қант алмасуының бұзылуымен сипатталатын ауру.</w:t>
      </w:r>
    </w:p>
    <w:p w:rsidR="009F1F50" w:rsidRPr="0011622D" w:rsidRDefault="009F1F50" w:rsidP="009F1F50">
      <w:pPr>
        <w:pStyle w:val="aa"/>
        <w:ind w:firstLine="709"/>
        <w:jc w:val="both"/>
        <w:rPr>
          <w:rFonts w:ascii="Times New Roman" w:hAnsi="Times New Roman"/>
          <w:sz w:val="28"/>
          <w:szCs w:val="28"/>
          <w:lang w:val="kk-KZ"/>
        </w:rPr>
      </w:pPr>
      <w:r w:rsidRPr="0011622D">
        <w:rPr>
          <w:rFonts w:ascii="Times New Roman" w:hAnsi="Times New Roman"/>
          <w:sz w:val="28"/>
          <w:szCs w:val="28"/>
          <w:lang w:val="kk-KZ"/>
        </w:rPr>
        <w:t>Қанда инсулин аз болғанда ұлпалар қантты сіңіре алмайды, сондықтан қант мөлшері өседі, яғни гипергликемия дамиды. Қалыпты жағдайда қандағы қант мөлшері ашқарынға- 3,5-5,5 ммоль/л.</w:t>
      </w:r>
    </w:p>
    <w:p w:rsidR="009F1F50" w:rsidRPr="0011622D" w:rsidRDefault="009F1F50" w:rsidP="009F1F50">
      <w:pPr>
        <w:pStyle w:val="aa"/>
        <w:ind w:firstLine="709"/>
        <w:jc w:val="both"/>
        <w:rPr>
          <w:rFonts w:ascii="Times New Roman" w:hAnsi="Times New Roman"/>
          <w:sz w:val="28"/>
          <w:szCs w:val="28"/>
          <w:lang w:val="kk-KZ"/>
        </w:rPr>
      </w:pPr>
      <w:r w:rsidRPr="0011622D">
        <w:rPr>
          <w:rFonts w:ascii="Times New Roman" w:hAnsi="Times New Roman"/>
          <w:sz w:val="28"/>
          <w:szCs w:val="28"/>
          <w:lang w:val="kk-KZ"/>
        </w:rPr>
        <w:t>Баладағы қант диабетінің 2 түрі болады: инсулинге тәуелді және инсулинге тәуелді емес. Балаларда көбінесе инсулинге тәуелді түрі кездеседі. Диабетпен барлық жастағы балалар ауырады, соның ішінде 5-13 жас аралығындағы балаларда бұл кесел жиірек байқалады.</w:t>
      </w:r>
    </w:p>
    <w:p w:rsidR="009F1F50" w:rsidRPr="0011622D" w:rsidRDefault="009F1F50" w:rsidP="009F1F50">
      <w:pPr>
        <w:shd w:val="clear" w:color="auto" w:fill="FFFFFF"/>
        <w:autoSpaceDE w:val="0"/>
        <w:autoSpaceDN w:val="0"/>
        <w:adjustRightInd w:val="0"/>
        <w:jc w:val="both"/>
        <w:rPr>
          <w:rFonts w:ascii="Times New Roman" w:hAnsi="Times New Roman" w:cs="Times New Roman"/>
          <w:sz w:val="28"/>
          <w:szCs w:val="28"/>
          <w:lang w:val="kk-KZ"/>
        </w:rPr>
      </w:pPr>
      <w:r w:rsidRPr="0011622D">
        <w:rPr>
          <w:rFonts w:ascii="Times New Roman" w:hAnsi="Times New Roman" w:cs="Times New Roman"/>
          <w:bCs/>
          <w:sz w:val="28"/>
          <w:szCs w:val="28"/>
          <w:lang w:val="kk-KZ"/>
        </w:rPr>
        <w:tab/>
      </w:r>
      <w:r w:rsidRPr="0011622D">
        <w:rPr>
          <w:rFonts w:ascii="Times New Roman" w:hAnsi="Times New Roman" w:cs="Times New Roman"/>
          <w:b/>
          <w:bCs/>
          <w:sz w:val="28"/>
          <w:szCs w:val="28"/>
          <w:lang w:val="kk-KZ"/>
        </w:rPr>
        <w:t>Тәжірибелік жұмыс.</w:t>
      </w:r>
      <w:r w:rsidRPr="0011622D">
        <w:rPr>
          <w:rFonts w:ascii="Times New Roman" w:hAnsi="Times New Roman" w:cs="Times New Roman"/>
          <w:bCs/>
          <w:noProof/>
          <w:color w:val="000000"/>
          <w:sz w:val="28"/>
          <w:szCs w:val="28"/>
          <w:lang w:val="kk-KZ"/>
        </w:rPr>
        <w:t>Инсулиннің гипогликемиялық әсерін бақылау.</w:t>
      </w:r>
    </w:p>
    <w:p w:rsidR="009F1F50" w:rsidRPr="0011622D" w:rsidRDefault="009F1F50" w:rsidP="009F1F50">
      <w:pPr>
        <w:pStyle w:val="aa"/>
        <w:rPr>
          <w:rFonts w:ascii="Times New Roman" w:hAnsi="Times New Roman"/>
          <w:b/>
          <w:noProof/>
          <w:color w:val="000000"/>
          <w:sz w:val="28"/>
          <w:szCs w:val="28"/>
          <w:lang w:val="kk-KZ"/>
        </w:rPr>
      </w:pPr>
      <w:r w:rsidRPr="0011622D">
        <w:rPr>
          <w:rFonts w:ascii="Times New Roman" w:hAnsi="Times New Roman"/>
          <w:b/>
          <w:sz w:val="28"/>
          <w:szCs w:val="28"/>
          <w:lang w:val="kk-KZ"/>
        </w:rPr>
        <w:t>Жұмыс барысы:</w:t>
      </w:r>
    </w:p>
    <w:p w:rsidR="009F1F50" w:rsidRPr="0011622D" w:rsidRDefault="009F1F50" w:rsidP="009F1F50">
      <w:pPr>
        <w:shd w:val="clear" w:color="auto" w:fill="FFFFFF"/>
        <w:autoSpaceDE w:val="0"/>
        <w:autoSpaceDN w:val="0"/>
        <w:adjustRightInd w:val="0"/>
        <w:ind w:firstLine="708"/>
        <w:jc w:val="both"/>
        <w:rPr>
          <w:rFonts w:ascii="Times New Roman" w:hAnsi="Times New Roman" w:cs="Times New Roman"/>
          <w:sz w:val="28"/>
          <w:szCs w:val="28"/>
          <w:lang w:val="kk-KZ"/>
        </w:rPr>
      </w:pPr>
      <w:r w:rsidRPr="0011622D">
        <w:rPr>
          <w:rFonts w:ascii="Times New Roman" w:hAnsi="Times New Roman" w:cs="Times New Roman"/>
          <w:noProof/>
          <w:color w:val="000000"/>
          <w:sz w:val="28"/>
          <w:szCs w:val="28"/>
          <w:lang w:val="kk-KZ"/>
        </w:rPr>
        <w:t xml:space="preserve">Екі ақ тышканды шыны ыдыстың ішіне отырғызады. Біреуінің іш қуысына инсулин (гр кг. 3-5 өлшем), екіншісіне дәл сол мөлшерде физиологиялык. ірітінді егеді. Біраз уақыттан кейіп инсулин егілген ақ тышқанның бұлшық еттері тырысып, дірілдей ол тынышсыздана бастайды. </w:t>
      </w:r>
      <w:r w:rsidRPr="0011622D">
        <w:rPr>
          <w:rFonts w:ascii="Times New Roman" w:hAnsi="Times New Roman" w:cs="Times New Roman"/>
          <w:noProof/>
          <w:color w:val="000000"/>
          <w:sz w:val="28"/>
          <w:szCs w:val="28"/>
          <w:lang w:val="kk-KZ"/>
        </w:rPr>
        <w:lastRenderedPageBreak/>
        <w:t>Дәл осы кезде тышқанға 0,5 мл 20% глюгокоза ерітіндісін ексе, байқалған құбылыстар жойылып, ол қалыпты жағдайға келеді.</w:t>
      </w:r>
    </w:p>
    <w:p w:rsidR="009F1F50" w:rsidRPr="0011622D" w:rsidRDefault="009F1F50" w:rsidP="009F1F50">
      <w:pPr>
        <w:shd w:val="clear" w:color="auto" w:fill="FFFFFF"/>
        <w:autoSpaceDE w:val="0"/>
        <w:autoSpaceDN w:val="0"/>
        <w:adjustRightInd w:val="0"/>
        <w:ind w:firstLine="708"/>
        <w:jc w:val="both"/>
        <w:rPr>
          <w:rFonts w:ascii="Times New Roman" w:hAnsi="Times New Roman" w:cs="Times New Roman"/>
          <w:noProof/>
          <w:color w:val="000000"/>
          <w:sz w:val="28"/>
          <w:szCs w:val="28"/>
          <w:lang w:val="kk-KZ"/>
        </w:rPr>
      </w:pPr>
      <w:r w:rsidRPr="0011622D">
        <w:rPr>
          <w:rFonts w:ascii="Times New Roman" w:hAnsi="Times New Roman" w:cs="Times New Roman"/>
          <w:noProof/>
          <w:color w:val="000000"/>
          <w:sz w:val="28"/>
          <w:szCs w:val="28"/>
          <w:lang w:val="kk-KZ"/>
        </w:rPr>
        <w:t>Тәжірибенің нәтижесін дәптерге жазып, оған түсініктеме береді.</w:t>
      </w:r>
    </w:p>
    <w:p w:rsidR="009F1F50" w:rsidRPr="0011622D" w:rsidRDefault="009F1F50" w:rsidP="009F1F50">
      <w:pPr>
        <w:shd w:val="clear" w:color="auto" w:fill="FFFFFF"/>
        <w:autoSpaceDE w:val="0"/>
        <w:autoSpaceDN w:val="0"/>
        <w:adjustRightInd w:val="0"/>
        <w:ind w:firstLine="708"/>
        <w:jc w:val="both"/>
        <w:rPr>
          <w:rFonts w:ascii="Times New Roman" w:hAnsi="Times New Roman" w:cs="Times New Roman"/>
          <w:b/>
          <w:sz w:val="28"/>
          <w:szCs w:val="28"/>
          <w:lang w:val="kk-KZ"/>
        </w:rPr>
      </w:pPr>
      <w:r w:rsidRPr="0011622D">
        <w:rPr>
          <w:rFonts w:ascii="Times New Roman" w:hAnsi="Times New Roman" w:cs="Times New Roman"/>
          <w:b/>
          <w:iCs/>
          <w:noProof/>
          <w:color w:val="000000"/>
          <w:sz w:val="28"/>
          <w:szCs w:val="28"/>
          <w:lang w:val="kk-KZ"/>
        </w:rPr>
        <w:t>Бақылау сұрақтары:</w:t>
      </w:r>
    </w:p>
    <w:p w:rsidR="009F1F50" w:rsidRPr="00D10953" w:rsidRDefault="009F1F50" w:rsidP="00D10953">
      <w:pPr>
        <w:shd w:val="clear" w:color="auto" w:fill="FFFFFF"/>
        <w:autoSpaceDE w:val="0"/>
        <w:autoSpaceDN w:val="0"/>
        <w:adjustRightInd w:val="0"/>
        <w:ind w:firstLine="720"/>
        <w:jc w:val="both"/>
        <w:rPr>
          <w:rFonts w:ascii="Times New Roman" w:hAnsi="Times New Roman" w:cs="Times New Roman"/>
          <w:sz w:val="28"/>
          <w:szCs w:val="28"/>
          <w:lang w:val="kk-KZ"/>
        </w:rPr>
      </w:pPr>
      <w:r w:rsidRPr="0011622D">
        <w:rPr>
          <w:rFonts w:ascii="Times New Roman" w:hAnsi="Times New Roman" w:cs="Times New Roman"/>
          <w:noProof/>
          <w:color w:val="000000"/>
          <w:sz w:val="28"/>
          <w:szCs w:val="28"/>
          <w:lang w:val="kk-KZ"/>
        </w:rPr>
        <w:t xml:space="preserve">1. </w:t>
      </w:r>
      <w:r w:rsidRPr="0011622D">
        <w:rPr>
          <w:rFonts w:ascii="Times New Roman" w:hAnsi="Times New Roman"/>
          <w:noProof/>
          <w:color w:val="000000"/>
          <w:sz w:val="28"/>
          <w:szCs w:val="28"/>
          <w:lang w:val="kk-KZ"/>
        </w:rPr>
        <w:t xml:space="preserve"> </w:t>
      </w:r>
      <w:r w:rsidRPr="0011622D">
        <w:rPr>
          <w:rFonts w:ascii="Times New Roman" w:hAnsi="Times New Roman"/>
          <w:sz w:val="28"/>
          <w:szCs w:val="28"/>
          <w:lang w:val="kk-KZ"/>
        </w:rPr>
        <w:t>Балалардағы қант диабеті.</w:t>
      </w:r>
    </w:p>
    <w:p w:rsidR="009F1F50" w:rsidRPr="0011622D" w:rsidRDefault="00D10953" w:rsidP="009F1F50">
      <w:pPr>
        <w:pStyle w:val="aa"/>
        <w:ind w:firstLine="709"/>
        <w:jc w:val="both"/>
        <w:rPr>
          <w:rFonts w:ascii="Times New Roman" w:hAnsi="Times New Roman"/>
          <w:sz w:val="28"/>
          <w:szCs w:val="28"/>
          <w:lang w:val="kk-KZ"/>
        </w:rPr>
      </w:pPr>
      <w:r>
        <w:rPr>
          <w:rFonts w:ascii="Times New Roman" w:hAnsi="Times New Roman"/>
          <w:noProof/>
          <w:color w:val="000000"/>
          <w:sz w:val="28"/>
          <w:szCs w:val="28"/>
          <w:lang w:val="kk-KZ"/>
        </w:rPr>
        <w:t>2</w:t>
      </w:r>
      <w:r w:rsidR="009F1F50" w:rsidRPr="0011622D">
        <w:rPr>
          <w:rFonts w:ascii="Times New Roman" w:hAnsi="Times New Roman"/>
          <w:noProof/>
          <w:color w:val="000000"/>
          <w:sz w:val="28"/>
          <w:szCs w:val="28"/>
          <w:lang w:val="kk-KZ"/>
        </w:rPr>
        <w:t xml:space="preserve">. </w:t>
      </w:r>
      <w:r w:rsidR="009F1F50" w:rsidRPr="0011622D">
        <w:rPr>
          <w:rFonts w:ascii="Times New Roman" w:hAnsi="Times New Roman"/>
          <w:sz w:val="28"/>
          <w:szCs w:val="28"/>
          <w:lang w:val="kk-KZ"/>
        </w:rPr>
        <w:t>Қант диабетінің себептері</w:t>
      </w:r>
    </w:p>
    <w:p w:rsidR="009F1F50" w:rsidRPr="0011622D" w:rsidRDefault="00D10953" w:rsidP="009F1F50">
      <w:pPr>
        <w:ind w:firstLine="720"/>
        <w:jc w:val="both"/>
        <w:rPr>
          <w:rFonts w:ascii="Times New Roman" w:hAnsi="Times New Roman" w:cs="Times New Roman"/>
          <w:noProof/>
          <w:color w:val="000000"/>
          <w:sz w:val="28"/>
          <w:szCs w:val="28"/>
          <w:lang w:val="kk-KZ"/>
        </w:rPr>
      </w:pPr>
      <w:r>
        <w:rPr>
          <w:rFonts w:ascii="Times New Roman" w:hAnsi="Times New Roman" w:cs="Times New Roman"/>
          <w:noProof/>
          <w:color w:val="000000"/>
          <w:sz w:val="28"/>
          <w:szCs w:val="28"/>
          <w:lang w:val="kk-KZ"/>
        </w:rPr>
        <w:t>3</w:t>
      </w:r>
      <w:r w:rsidR="00E25262">
        <w:rPr>
          <w:rFonts w:ascii="Times New Roman" w:hAnsi="Times New Roman" w:cs="Times New Roman"/>
          <w:noProof/>
          <w:color w:val="000000"/>
          <w:sz w:val="28"/>
          <w:szCs w:val="28"/>
          <w:lang w:val="kk-KZ"/>
        </w:rPr>
        <w:t xml:space="preserve">. </w:t>
      </w:r>
      <w:r w:rsidR="009F1F50" w:rsidRPr="0011622D">
        <w:rPr>
          <w:rFonts w:ascii="Times New Roman" w:hAnsi="Times New Roman" w:cs="Times New Roman"/>
          <w:noProof/>
          <w:color w:val="000000"/>
          <w:sz w:val="28"/>
          <w:szCs w:val="28"/>
          <w:lang w:val="kk-KZ"/>
        </w:rPr>
        <w:t>Ұйқы безі мен жыныс бездерінің ішкі секрециялық қызметтері.</w:t>
      </w:r>
    </w:p>
    <w:p w:rsidR="009F1F50" w:rsidRPr="0011622D" w:rsidRDefault="00D10953" w:rsidP="009F1F50">
      <w:pPr>
        <w:tabs>
          <w:tab w:val="left" w:pos="-4140"/>
        </w:tabs>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9F1F50" w:rsidRPr="0011622D">
        <w:rPr>
          <w:rFonts w:ascii="Times New Roman" w:hAnsi="Times New Roman" w:cs="Times New Roman"/>
          <w:sz w:val="28"/>
          <w:szCs w:val="28"/>
          <w:lang w:val="kk-KZ"/>
        </w:rPr>
        <w:t>. Қант диабетінің балалардағы ерекшелігі</w:t>
      </w:r>
    </w:p>
    <w:p w:rsidR="009956A2" w:rsidRPr="0011622D" w:rsidRDefault="00AF62A8" w:rsidP="006B1AFA">
      <w:pPr>
        <w:pStyle w:val="a3"/>
        <w:jc w:val="both"/>
        <w:rPr>
          <w:b/>
          <w:sz w:val="28"/>
          <w:szCs w:val="28"/>
          <w:lang w:val="kk-KZ"/>
        </w:rPr>
      </w:pPr>
      <w:r w:rsidRPr="0011622D">
        <w:rPr>
          <w:b/>
          <w:sz w:val="28"/>
          <w:szCs w:val="28"/>
          <w:lang w:val="kk-KZ"/>
        </w:rPr>
        <w:t>13-практикалық жұмыс</w:t>
      </w:r>
    </w:p>
    <w:p w:rsidR="002C5ED1" w:rsidRDefault="002C5ED1" w:rsidP="006B1AFA">
      <w:pPr>
        <w:pStyle w:val="a3"/>
        <w:jc w:val="both"/>
        <w:rPr>
          <w:b/>
          <w:sz w:val="28"/>
          <w:szCs w:val="28"/>
          <w:lang w:val="kk-KZ"/>
        </w:rPr>
      </w:pPr>
      <w:r w:rsidRPr="0011622D">
        <w:rPr>
          <w:b/>
          <w:sz w:val="28"/>
          <w:szCs w:val="28"/>
          <w:lang w:val="kk-KZ"/>
        </w:rPr>
        <w:t>Тақырыбы: Оқушылардың тері жамылғылары құрылысының жас ерекшеліктері. Терін</w:t>
      </w:r>
      <w:r w:rsidR="00BC08BF" w:rsidRPr="0011622D">
        <w:rPr>
          <w:b/>
          <w:sz w:val="28"/>
          <w:szCs w:val="28"/>
          <w:lang w:val="kk-KZ"/>
        </w:rPr>
        <w:t>ің қызметі. Терінің туындылары</w:t>
      </w:r>
    </w:p>
    <w:p w:rsidR="00E25262" w:rsidRPr="0011622D" w:rsidRDefault="00E25262" w:rsidP="006B1AFA">
      <w:pPr>
        <w:pStyle w:val="a3"/>
        <w:jc w:val="both"/>
        <w:rPr>
          <w:b/>
          <w:sz w:val="28"/>
          <w:szCs w:val="28"/>
          <w:lang w:val="kk-KZ"/>
        </w:rPr>
      </w:pPr>
      <w:r>
        <w:rPr>
          <w:b/>
          <w:sz w:val="28"/>
          <w:szCs w:val="28"/>
          <w:lang w:val="kk-KZ"/>
        </w:rPr>
        <w:t>Мақсаты:</w:t>
      </w:r>
    </w:p>
    <w:p w:rsidR="00BC08BF" w:rsidRPr="0011622D" w:rsidRDefault="00BC08BF" w:rsidP="00BC08BF">
      <w:pPr>
        <w:ind w:firstLine="567"/>
        <w:jc w:val="both"/>
        <w:rPr>
          <w:rFonts w:ascii="Times New Roman" w:hAnsi="Times New Roman" w:cs="Times New Roman"/>
          <w:sz w:val="28"/>
          <w:szCs w:val="28"/>
          <w:lang w:val="kk-KZ"/>
        </w:rPr>
      </w:pPr>
      <w:r w:rsidRPr="0011622D">
        <w:rPr>
          <w:rFonts w:ascii="Times New Roman" w:hAnsi="Times New Roman" w:cs="Times New Roman"/>
          <w:b/>
          <w:sz w:val="28"/>
          <w:szCs w:val="28"/>
          <w:lang w:val="kk-KZ"/>
        </w:rPr>
        <w:t xml:space="preserve">Жұмысқа қажетті құрал-жабдықтар: </w:t>
      </w:r>
      <w:r w:rsidRPr="0011622D">
        <w:rPr>
          <w:rFonts w:ascii="Times New Roman" w:hAnsi="Times New Roman" w:cs="Times New Roman"/>
          <w:sz w:val="28"/>
          <w:szCs w:val="28"/>
          <w:lang w:val="kk-KZ"/>
        </w:rPr>
        <w:t>Плакаттар, муляждар, әрбіреуі 10</w:t>
      </w:r>
      <w:r w:rsidRPr="0011622D">
        <w:rPr>
          <w:rFonts w:ascii="Times New Roman" w:hAnsi="Times New Roman" w:cs="Times New Roman"/>
          <w:sz w:val="28"/>
          <w:szCs w:val="28"/>
          <w:vertAlign w:val="superscript"/>
          <w:lang w:val="kk-KZ"/>
        </w:rPr>
        <w:t>0</w:t>
      </w:r>
      <w:r w:rsidRPr="0011622D">
        <w:rPr>
          <w:rFonts w:ascii="Times New Roman" w:hAnsi="Times New Roman" w:cs="Times New Roman"/>
          <w:sz w:val="28"/>
          <w:szCs w:val="28"/>
          <w:lang w:val="kk-KZ"/>
        </w:rPr>
        <w:t>, 25</w:t>
      </w:r>
      <w:r w:rsidRPr="0011622D">
        <w:rPr>
          <w:rFonts w:ascii="Times New Roman" w:hAnsi="Times New Roman" w:cs="Times New Roman"/>
          <w:sz w:val="28"/>
          <w:szCs w:val="28"/>
          <w:vertAlign w:val="superscript"/>
          <w:lang w:val="kk-KZ"/>
        </w:rPr>
        <w:t>0</w:t>
      </w:r>
      <w:r w:rsidRPr="0011622D">
        <w:rPr>
          <w:rFonts w:ascii="Times New Roman" w:hAnsi="Times New Roman" w:cs="Times New Roman"/>
          <w:sz w:val="28"/>
          <w:szCs w:val="28"/>
          <w:lang w:val="kk-KZ"/>
        </w:rPr>
        <w:t>, 40</w:t>
      </w:r>
      <w:r w:rsidRPr="0011622D">
        <w:rPr>
          <w:rFonts w:ascii="Times New Roman" w:hAnsi="Times New Roman" w:cs="Times New Roman"/>
          <w:sz w:val="28"/>
          <w:szCs w:val="28"/>
          <w:vertAlign w:val="superscript"/>
          <w:lang w:val="kk-KZ"/>
        </w:rPr>
        <w:t>0</w:t>
      </w:r>
      <w:r w:rsidRPr="0011622D">
        <w:rPr>
          <w:rFonts w:ascii="Times New Roman" w:hAnsi="Times New Roman" w:cs="Times New Roman"/>
          <w:sz w:val="28"/>
          <w:szCs w:val="28"/>
          <w:lang w:val="kk-KZ"/>
        </w:rPr>
        <w:t xml:space="preserve"> жылы су құйылған үш ыдыс.</w:t>
      </w:r>
    </w:p>
    <w:p w:rsidR="00BC08BF" w:rsidRPr="0011622D" w:rsidRDefault="00BC08BF" w:rsidP="00BC08BF">
      <w:pPr>
        <w:tabs>
          <w:tab w:val="left" w:pos="2430"/>
        </w:tabs>
        <w:ind w:firstLine="567"/>
        <w:jc w:val="both"/>
        <w:rPr>
          <w:rFonts w:ascii="Times New Roman" w:hAnsi="Times New Roman" w:cs="Times New Roman"/>
          <w:b/>
          <w:sz w:val="28"/>
          <w:szCs w:val="28"/>
          <w:lang w:val="kk-KZ"/>
        </w:rPr>
      </w:pPr>
      <w:r w:rsidRPr="0011622D">
        <w:rPr>
          <w:rFonts w:ascii="Times New Roman" w:hAnsi="Times New Roman" w:cs="Times New Roman"/>
          <w:b/>
          <w:sz w:val="28"/>
          <w:szCs w:val="28"/>
          <w:lang w:val="kk-KZ"/>
        </w:rPr>
        <w:t xml:space="preserve">Тері. </w:t>
      </w:r>
      <w:r w:rsidRPr="0011622D">
        <w:rPr>
          <w:rFonts w:ascii="Times New Roman" w:hAnsi="Times New Roman" w:cs="Times New Roman"/>
          <w:sz w:val="28"/>
          <w:szCs w:val="28"/>
          <w:lang w:val="kk-KZ"/>
        </w:rPr>
        <w:t>Тері адаммен жануарлардың сыртқы жабыны.Ересек адамда оның көлемі 1,5-2м²дене салмағының 4-5%немесе 4-5кг. Теріде қабылдағыштар (қысым, жанасу,ауру,суық,жылу)орналасқан. Тері өте күрделі рецептикалық алаң.Одан шыққан серпіністер ішкі ағзаға әсер етеді</w:t>
      </w:r>
    </w:p>
    <w:p w:rsidR="00BC08BF" w:rsidRPr="0011622D" w:rsidRDefault="00BC08BF" w:rsidP="00BC08BF">
      <w:pPr>
        <w:tabs>
          <w:tab w:val="left" w:pos="2430"/>
        </w:tabs>
        <w:ind w:firstLine="567"/>
        <w:jc w:val="both"/>
        <w:rPr>
          <w:rFonts w:ascii="Times New Roman" w:hAnsi="Times New Roman" w:cs="Times New Roman"/>
          <w:b/>
          <w:sz w:val="28"/>
          <w:szCs w:val="28"/>
          <w:lang w:val="kk-KZ"/>
        </w:rPr>
      </w:pPr>
      <w:r w:rsidRPr="0011622D">
        <w:rPr>
          <w:rFonts w:ascii="Times New Roman" w:hAnsi="Times New Roman" w:cs="Times New Roman"/>
          <w:b/>
          <w:sz w:val="28"/>
          <w:szCs w:val="28"/>
          <w:lang w:val="kk-KZ"/>
        </w:rPr>
        <w:t xml:space="preserve">Терінің қызметі. </w:t>
      </w:r>
      <w:r w:rsidRPr="0011622D">
        <w:rPr>
          <w:rFonts w:ascii="Times New Roman" w:hAnsi="Times New Roman" w:cs="Times New Roman"/>
          <w:sz w:val="28"/>
          <w:szCs w:val="28"/>
          <w:lang w:val="kk-KZ"/>
        </w:rPr>
        <w:t>1.Қорғаныс – организмнің ішкі ортасын сыртқы әсерлерден сақтау;</w:t>
      </w:r>
    </w:p>
    <w:p w:rsidR="00BC08BF" w:rsidRPr="0011622D" w:rsidRDefault="00BC08BF" w:rsidP="00BC08BF">
      <w:pPr>
        <w:tabs>
          <w:tab w:val="left" w:pos="2430"/>
        </w:tabs>
        <w:ind w:firstLine="567"/>
        <w:jc w:val="both"/>
        <w:rPr>
          <w:rFonts w:ascii="Times New Roman" w:hAnsi="Times New Roman" w:cs="Times New Roman"/>
          <w:sz w:val="28"/>
          <w:szCs w:val="28"/>
        </w:rPr>
      </w:pPr>
      <w:r w:rsidRPr="0011622D">
        <w:rPr>
          <w:rFonts w:ascii="Times New Roman" w:hAnsi="Times New Roman" w:cs="Times New Roman"/>
          <w:sz w:val="28"/>
          <w:szCs w:val="28"/>
        </w:rPr>
        <w:t>2.Тыныс алу</w:t>
      </w:r>
      <w:proofErr w:type="gramStart"/>
      <w:r w:rsidRPr="0011622D">
        <w:rPr>
          <w:rFonts w:ascii="Times New Roman" w:hAnsi="Times New Roman" w:cs="Times New Roman"/>
          <w:sz w:val="28"/>
          <w:szCs w:val="28"/>
        </w:rPr>
        <w:t>,с</w:t>
      </w:r>
      <w:proofErr w:type="gramEnd"/>
      <w:r w:rsidRPr="0011622D">
        <w:rPr>
          <w:rFonts w:ascii="Times New Roman" w:hAnsi="Times New Roman" w:cs="Times New Roman"/>
          <w:sz w:val="28"/>
          <w:szCs w:val="28"/>
        </w:rPr>
        <w:t>іңіру (абсорбация) шығару;</w:t>
      </w:r>
    </w:p>
    <w:p w:rsidR="00BC08BF" w:rsidRPr="0011622D" w:rsidRDefault="00BC08BF" w:rsidP="00BC08BF">
      <w:pPr>
        <w:tabs>
          <w:tab w:val="left" w:pos="2430"/>
        </w:tabs>
        <w:ind w:firstLine="567"/>
        <w:jc w:val="both"/>
        <w:rPr>
          <w:rFonts w:ascii="Times New Roman" w:hAnsi="Times New Roman" w:cs="Times New Roman"/>
          <w:sz w:val="28"/>
          <w:szCs w:val="28"/>
        </w:rPr>
      </w:pPr>
      <w:r w:rsidRPr="0011622D">
        <w:rPr>
          <w:rFonts w:ascii="Times New Roman" w:hAnsi="Times New Roman" w:cs="Times New Roman"/>
          <w:sz w:val="28"/>
          <w:szCs w:val="28"/>
        </w:rPr>
        <w:t>3.Энергия алмасуын реттеу;</w:t>
      </w:r>
    </w:p>
    <w:p w:rsidR="00BC08BF" w:rsidRPr="0011622D" w:rsidRDefault="00BC08BF" w:rsidP="00BC08BF">
      <w:pPr>
        <w:tabs>
          <w:tab w:val="left" w:pos="2430"/>
        </w:tabs>
        <w:ind w:firstLine="567"/>
        <w:jc w:val="both"/>
        <w:rPr>
          <w:rFonts w:ascii="Times New Roman" w:hAnsi="Times New Roman" w:cs="Times New Roman"/>
          <w:sz w:val="28"/>
          <w:szCs w:val="28"/>
        </w:rPr>
      </w:pPr>
      <w:r w:rsidRPr="0011622D">
        <w:rPr>
          <w:rFonts w:ascii="Times New Roman" w:hAnsi="Times New Roman" w:cs="Times New Roman"/>
          <w:sz w:val="28"/>
          <w:szCs w:val="28"/>
        </w:rPr>
        <w:t>4.Тері тер бездерінің арқасында шығару мүшенің бірі.</w:t>
      </w:r>
    </w:p>
    <w:p w:rsidR="00BC08BF" w:rsidRPr="0011622D" w:rsidRDefault="00BC08BF" w:rsidP="00BC08BF">
      <w:pPr>
        <w:tabs>
          <w:tab w:val="left" w:pos="2430"/>
        </w:tabs>
        <w:ind w:firstLine="567"/>
        <w:jc w:val="both"/>
        <w:rPr>
          <w:rFonts w:ascii="Times New Roman" w:hAnsi="Times New Roman" w:cs="Times New Roman"/>
          <w:b/>
          <w:sz w:val="28"/>
          <w:szCs w:val="28"/>
        </w:rPr>
      </w:pPr>
      <w:r w:rsidRPr="0011622D">
        <w:rPr>
          <w:rFonts w:ascii="Times New Roman" w:hAnsi="Times New Roman" w:cs="Times New Roman"/>
          <w:b/>
          <w:sz w:val="28"/>
          <w:szCs w:val="28"/>
        </w:rPr>
        <w:t xml:space="preserve">Тер бездері. </w:t>
      </w:r>
      <w:r w:rsidRPr="0011622D">
        <w:rPr>
          <w:rFonts w:ascii="Times New Roman" w:hAnsi="Times New Roman" w:cs="Times New Roman"/>
          <w:sz w:val="28"/>
          <w:szCs w:val="28"/>
        </w:rPr>
        <w:t>Тер бездері тер бөлуде көлемі 5м².Термен бірге артық су,тұз шығарылады</w:t>
      </w:r>
      <w:proofErr w:type="gramStart"/>
      <w:r w:rsidRPr="0011622D">
        <w:rPr>
          <w:rFonts w:ascii="Times New Roman" w:hAnsi="Times New Roman" w:cs="Times New Roman"/>
          <w:sz w:val="28"/>
          <w:szCs w:val="28"/>
        </w:rPr>
        <w:t>.Т</w:t>
      </w:r>
      <w:proofErr w:type="gramEnd"/>
      <w:r w:rsidRPr="0011622D">
        <w:rPr>
          <w:rFonts w:ascii="Times New Roman" w:hAnsi="Times New Roman" w:cs="Times New Roman"/>
          <w:sz w:val="28"/>
          <w:szCs w:val="28"/>
        </w:rPr>
        <w:t>әулігіне 500 мл тер бөлінеді.Тер-түссіз, сұйық зат, құрамында: 98-99%су, 0,3% NaCI,несеп қықылы,май қышқылы болады.</w:t>
      </w:r>
    </w:p>
    <w:p w:rsidR="00BC08BF" w:rsidRPr="0011622D" w:rsidRDefault="00BC08BF" w:rsidP="00BC08BF">
      <w:pPr>
        <w:tabs>
          <w:tab w:val="left" w:pos="2430"/>
        </w:tabs>
        <w:ind w:firstLine="567"/>
        <w:jc w:val="both"/>
        <w:rPr>
          <w:rFonts w:ascii="Times New Roman" w:hAnsi="Times New Roman" w:cs="Times New Roman"/>
          <w:b/>
          <w:sz w:val="28"/>
          <w:szCs w:val="28"/>
        </w:rPr>
      </w:pPr>
      <w:r w:rsidRPr="0011622D">
        <w:rPr>
          <w:rFonts w:ascii="Times New Roman" w:hAnsi="Times New Roman" w:cs="Times New Roman"/>
          <w:b/>
          <w:sz w:val="28"/>
          <w:szCs w:val="28"/>
        </w:rPr>
        <w:t xml:space="preserve">Тердің бөлінуі. </w:t>
      </w:r>
      <w:r w:rsidRPr="0011622D">
        <w:rPr>
          <w:rFonts w:ascii="Times New Roman" w:hAnsi="Times New Roman" w:cs="Times New Roman"/>
          <w:sz w:val="28"/>
          <w:szCs w:val="28"/>
        </w:rPr>
        <w:t>Тердің бөлінуі рефлекс арқылы реттеледі.Сыртқы,ішкі қабылдағыштардан көбіне жылу</w:t>
      </w:r>
      <w:proofErr w:type="gramStart"/>
      <w:r w:rsidRPr="0011622D">
        <w:rPr>
          <w:rFonts w:ascii="Times New Roman" w:hAnsi="Times New Roman" w:cs="Times New Roman"/>
          <w:sz w:val="28"/>
          <w:szCs w:val="28"/>
        </w:rPr>
        <w:t>,с</w:t>
      </w:r>
      <w:proofErr w:type="gramEnd"/>
      <w:r w:rsidRPr="0011622D">
        <w:rPr>
          <w:rFonts w:ascii="Times New Roman" w:hAnsi="Times New Roman" w:cs="Times New Roman"/>
          <w:sz w:val="28"/>
          <w:szCs w:val="28"/>
        </w:rPr>
        <w:t>импатикалық жүйке арқылы тер бөліну күшейеді.Тер бөлу жылдамдығын иод-крахмал мен минор сынамасын қолдану арқылы және адам салмағының өзгеруімен анықталады.</w:t>
      </w:r>
    </w:p>
    <w:p w:rsidR="00BC08BF" w:rsidRPr="0011622D" w:rsidRDefault="00BC08BF" w:rsidP="00BC08BF">
      <w:pPr>
        <w:tabs>
          <w:tab w:val="left" w:pos="2835"/>
        </w:tabs>
        <w:ind w:firstLine="567"/>
        <w:jc w:val="both"/>
        <w:rPr>
          <w:rFonts w:ascii="Times New Roman" w:hAnsi="Times New Roman" w:cs="Times New Roman"/>
          <w:sz w:val="28"/>
          <w:szCs w:val="28"/>
        </w:rPr>
      </w:pPr>
      <w:r w:rsidRPr="0011622D">
        <w:rPr>
          <w:rFonts w:ascii="Times New Roman" w:hAnsi="Times New Roman" w:cs="Times New Roman"/>
          <w:noProof/>
          <w:sz w:val="28"/>
          <w:szCs w:val="28"/>
          <w:lang w:eastAsia="ru-RU"/>
        </w:rPr>
        <w:lastRenderedPageBreak/>
        <w:drawing>
          <wp:inline distT="0" distB="0" distL="0" distR="0">
            <wp:extent cx="4876800" cy="23526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2" cstate="print">
                      <a:lum bright="-48000" contrast="7800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4153"/>
                    <a:stretch>
                      <a:fillRect/>
                    </a:stretch>
                  </pic:blipFill>
                  <pic:spPr bwMode="auto">
                    <a:xfrm>
                      <a:off x="0" y="0"/>
                      <a:ext cx="4876800" cy="2352675"/>
                    </a:xfrm>
                    <a:prstGeom prst="rect">
                      <a:avLst/>
                    </a:prstGeom>
                    <a:noFill/>
                    <a:ln>
                      <a:noFill/>
                    </a:ln>
                  </pic:spPr>
                </pic:pic>
              </a:graphicData>
            </a:graphic>
          </wp:inline>
        </w:drawing>
      </w:r>
    </w:p>
    <w:p w:rsidR="00BC08BF" w:rsidRPr="0011622D" w:rsidRDefault="00BC08BF" w:rsidP="00BC08BF">
      <w:pPr>
        <w:ind w:left="360" w:firstLine="567"/>
        <w:jc w:val="both"/>
        <w:rPr>
          <w:rFonts w:ascii="Times New Roman" w:hAnsi="Times New Roman" w:cs="Times New Roman"/>
          <w:b/>
          <w:sz w:val="28"/>
          <w:szCs w:val="28"/>
        </w:rPr>
      </w:pPr>
      <w:r w:rsidRPr="0011622D">
        <w:rPr>
          <w:rFonts w:ascii="Times New Roman" w:hAnsi="Times New Roman" w:cs="Times New Roman"/>
          <w:b/>
          <w:sz w:val="28"/>
          <w:szCs w:val="28"/>
        </w:rPr>
        <w:t xml:space="preserve">2.Контраст құбылысы.     </w:t>
      </w:r>
    </w:p>
    <w:p w:rsidR="00BC08BF" w:rsidRPr="0011622D" w:rsidRDefault="00BC08BF" w:rsidP="00BC08BF">
      <w:pPr>
        <w:ind w:firstLine="567"/>
        <w:jc w:val="both"/>
        <w:rPr>
          <w:rFonts w:ascii="Times New Roman" w:hAnsi="Times New Roman" w:cs="Times New Roman"/>
          <w:b/>
          <w:sz w:val="28"/>
          <w:szCs w:val="28"/>
        </w:rPr>
      </w:pPr>
    </w:p>
    <w:p w:rsidR="00BC08BF" w:rsidRPr="0011622D" w:rsidRDefault="00BC08BF" w:rsidP="00BC08BF">
      <w:pPr>
        <w:ind w:firstLine="567"/>
        <w:jc w:val="both"/>
        <w:rPr>
          <w:rFonts w:ascii="Times New Roman" w:hAnsi="Times New Roman" w:cs="Times New Roman"/>
          <w:sz w:val="28"/>
          <w:szCs w:val="28"/>
        </w:rPr>
      </w:pPr>
      <w:r w:rsidRPr="0011622D">
        <w:rPr>
          <w:rFonts w:ascii="Times New Roman" w:hAnsi="Times New Roman" w:cs="Times New Roman"/>
          <w:b/>
          <w:sz w:val="28"/>
          <w:szCs w:val="28"/>
        </w:rPr>
        <w:t xml:space="preserve">Жұмысты орындау: </w:t>
      </w:r>
      <w:r w:rsidRPr="0011622D">
        <w:rPr>
          <w:rFonts w:ascii="Times New Roman" w:hAnsi="Times New Roman" w:cs="Times New Roman"/>
          <w:sz w:val="28"/>
          <w:szCs w:val="28"/>
        </w:rPr>
        <w:t>Бейімделу реакциясын бақылау үшін адам бір қолын ыстық суға (40</w:t>
      </w:r>
      <w:r w:rsidRPr="0011622D">
        <w:rPr>
          <w:rFonts w:ascii="Times New Roman" w:hAnsi="Times New Roman" w:cs="Times New Roman"/>
          <w:sz w:val="28"/>
          <w:szCs w:val="28"/>
          <w:vertAlign w:val="superscript"/>
        </w:rPr>
        <w:t>0</w:t>
      </w:r>
      <w:r w:rsidRPr="0011622D">
        <w:rPr>
          <w:rFonts w:ascii="Times New Roman" w:hAnsi="Times New Roman" w:cs="Times New Roman"/>
          <w:sz w:val="28"/>
          <w:szCs w:val="28"/>
        </w:rPr>
        <w:t>) малады. Бастапқы кезде су ып-ыстық болып сезіледі де, біртіндеп ет үйренгеннен кейін жылу сезімі біртіндеп бәсеңдейді.: бұл бейімделу реакциясы контраст құбылысын бақылау үшін адам екі қолын жылы бөлме температурасындағы суға (25</w:t>
      </w:r>
      <w:r w:rsidRPr="0011622D">
        <w:rPr>
          <w:rFonts w:ascii="Times New Roman" w:hAnsi="Times New Roman" w:cs="Times New Roman"/>
          <w:sz w:val="28"/>
          <w:szCs w:val="28"/>
          <w:vertAlign w:val="superscript"/>
        </w:rPr>
        <w:t>0</w:t>
      </w:r>
      <w:r w:rsidRPr="0011622D">
        <w:rPr>
          <w:rFonts w:ascii="Times New Roman" w:hAnsi="Times New Roman" w:cs="Times New Roman"/>
          <w:sz w:val="28"/>
          <w:szCs w:val="28"/>
        </w:rPr>
        <w:t>) салады да, жылу сезімі екі қ</w:t>
      </w:r>
      <w:proofErr w:type="gramStart"/>
      <w:r w:rsidRPr="0011622D">
        <w:rPr>
          <w:rFonts w:ascii="Times New Roman" w:hAnsi="Times New Roman" w:cs="Times New Roman"/>
          <w:sz w:val="28"/>
          <w:szCs w:val="28"/>
        </w:rPr>
        <w:t>ол</w:t>
      </w:r>
      <w:proofErr w:type="gramEnd"/>
      <w:r w:rsidRPr="0011622D">
        <w:rPr>
          <w:rFonts w:ascii="Times New Roman" w:hAnsi="Times New Roman" w:cs="Times New Roman"/>
          <w:sz w:val="28"/>
          <w:szCs w:val="28"/>
        </w:rPr>
        <w:t>ға бірдей екендігіне көз жеткен соң, бі</w:t>
      </w:r>
      <w:proofErr w:type="gramStart"/>
      <w:r w:rsidRPr="0011622D">
        <w:rPr>
          <w:rFonts w:ascii="Times New Roman" w:hAnsi="Times New Roman" w:cs="Times New Roman"/>
          <w:sz w:val="28"/>
          <w:szCs w:val="28"/>
        </w:rPr>
        <w:t>р</w:t>
      </w:r>
      <w:proofErr w:type="gramEnd"/>
      <w:r w:rsidRPr="0011622D">
        <w:rPr>
          <w:rFonts w:ascii="Times New Roman" w:hAnsi="Times New Roman" w:cs="Times New Roman"/>
          <w:sz w:val="28"/>
          <w:szCs w:val="28"/>
        </w:rPr>
        <w:t xml:space="preserve"> қолын ыстық суға (40</w:t>
      </w:r>
      <w:r w:rsidRPr="0011622D">
        <w:rPr>
          <w:rFonts w:ascii="Times New Roman" w:hAnsi="Times New Roman" w:cs="Times New Roman"/>
          <w:sz w:val="28"/>
          <w:szCs w:val="28"/>
          <w:vertAlign w:val="superscript"/>
        </w:rPr>
        <w:t>0</w:t>
      </w:r>
      <w:r w:rsidRPr="0011622D">
        <w:rPr>
          <w:rFonts w:ascii="Times New Roman" w:hAnsi="Times New Roman" w:cs="Times New Roman"/>
          <w:sz w:val="28"/>
          <w:szCs w:val="28"/>
        </w:rPr>
        <w:t>), ал екінші қолын салқын суға (10</w:t>
      </w:r>
      <w:r w:rsidRPr="0011622D">
        <w:rPr>
          <w:rFonts w:ascii="Times New Roman" w:hAnsi="Times New Roman" w:cs="Times New Roman"/>
          <w:sz w:val="28"/>
          <w:szCs w:val="28"/>
          <w:vertAlign w:val="superscript"/>
        </w:rPr>
        <w:t>0</w:t>
      </w:r>
      <w:r w:rsidRPr="0011622D">
        <w:rPr>
          <w:rFonts w:ascii="Times New Roman" w:hAnsi="Times New Roman" w:cs="Times New Roman"/>
          <w:sz w:val="28"/>
          <w:szCs w:val="28"/>
        </w:rPr>
        <w:t>) салады да, бірнеше минөттен кейін екі қолын суырып алып, жылы суға (25</w:t>
      </w:r>
      <w:r w:rsidRPr="0011622D">
        <w:rPr>
          <w:rFonts w:ascii="Times New Roman" w:hAnsi="Times New Roman" w:cs="Times New Roman"/>
          <w:sz w:val="28"/>
          <w:szCs w:val="28"/>
          <w:vertAlign w:val="superscript"/>
        </w:rPr>
        <w:t>0</w:t>
      </w:r>
      <w:r w:rsidRPr="0011622D">
        <w:rPr>
          <w:rFonts w:ascii="Times New Roman" w:hAnsi="Times New Roman" w:cs="Times New Roman"/>
          <w:sz w:val="28"/>
          <w:szCs w:val="28"/>
        </w:rPr>
        <w:t>) салады. Сонда суық суға салынған қолда контраст құбылысына байланысты жылу сезімі, ыстық суға салынған қолда, керісінше салқындау сезімі пайда болады.</w:t>
      </w:r>
    </w:p>
    <w:p w:rsidR="00BC08BF" w:rsidRPr="0011622D" w:rsidRDefault="00BC08BF" w:rsidP="00BC08BF">
      <w:pPr>
        <w:ind w:firstLine="567"/>
        <w:jc w:val="both"/>
        <w:rPr>
          <w:rFonts w:ascii="Times New Roman" w:hAnsi="Times New Roman" w:cs="Times New Roman"/>
          <w:sz w:val="28"/>
          <w:szCs w:val="28"/>
        </w:rPr>
      </w:pPr>
      <w:proofErr w:type="gramStart"/>
      <w:r w:rsidRPr="0011622D">
        <w:rPr>
          <w:rFonts w:ascii="Times New Roman" w:hAnsi="Times New Roman" w:cs="Times New Roman"/>
          <w:b/>
          <w:sz w:val="28"/>
          <w:szCs w:val="28"/>
        </w:rPr>
        <w:t>Ж</w:t>
      </w:r>
      <w:proofErr w:type="gramEnd"/>
      <w:r w:rsidRPr="0011622D">
        <w:rPr>
          <w:rFonts w:ascii="Times New Roman" w:hAnsi="Times New Roman" w:cs="Times New Roman"/>
          <w:b/>
          <w:sz w:val="28"/>
          <w:szCs w:val="28"/>
        </w:rPr>
        <w:t>ұмыс нәтижесін қорытындылау:</w:t>
      </w:r>
      <w:r w:rsidRPr="0011622D">
        <w:rPr>
          <w:rFonts w:ascii="Times New Roman" w:hAnsi="Times New Roman" w:cs="Times New Roman"/>
          <w:sz w:val="28"/>
          <w:szCs w:val="28"/>
        </w:rPr>
        <w:t>Үш түрлі ыдыстың суретін салу және тәжірибе нәтижесін жазып алу, қорытынды жасау.</w:t>
      </w:r>
    </w:p>
    <w:p w:rsidR="001E4F61" w:rsidRPr="00271782" w:rsidRDefault="001E4F61" w:rsidP="00BC08BF">
      <w:pPr>
        <w:ind w:firstLine="567"/>
        <w:jc w:val="both"/>
        <w:rPr>
          <w:rFonts w:ascii="Times New Roman" w:hAnsi="Times New Roman" w:cs="Times New Roman"/>
          <w:sz w:val="28"/>
          <w:szCs w:val="28"/>
          <w:lang w:val="kk-KZ"/>
        </w:rPr>
      </w:pPr>
      <w:r w:rsidRPr="0011622D">
        <w:rPr>
          <w:rStyle w:val="a7"/>
          <w:rFonts w:ascii="Times New Roman" w:hAnsi="Times New Roman" w:cs="Times New Roman"/>
          <w:sz w:val="28"/>
          <w:szCs w:val="28"/>
          <w:lang w:val="kk-KZ"/>
        </w:rPr>
        <w:t>Тері</w:t>
      </w:r>
      <w:r w:rsidRPr="0011622D">
        <w:rPr>
          <w:rFonts w:ascii="Times New Roman" w:hAnsi="Times New Roman" w:cs="Times New Roman"/>
          <w:sz w:val="28"/>
          <w:szCs w:val="28"/>
          <w:lang w:val="kk-KZ"/>
        </w:rPr>
        <w:t xml:space="preserve">  –  адам денесінің сыртқы жабыны. Тері ағзада әр түрлі қызмет атқарады. Ішкі мүшелерді сыртқы ортаның механикалық әсерінен қорғайды. Тері микробтарды, еріген улы және зиянды заттарды өткізбей қорғаныштық қызмет атқарады. Тері ағзада зат алмасу процесіне қатысады. Негізінен су мен жылу алмасуда маңызы бар. Сыртқы ортаның температурасы қаншалықты ауытқығанымен адамның дене температурасы үнемі тұрақты болады. Дене температурасының үнемі тұрақты деңгейде болуын қамтамасыз ететін физиологиялық процестерді жылу реттелу дейді. Тері арқылы сумен бірге түрлі тұздар, сүт қышқылы, азоттық алмасу өнімдері сыртқа шығарылады. Тері қан айналым процесінде қанның сақталатын қоймасының да қызметін атқарады. Теріде көптеген жүйке талшықтары, сезгіш жасушалар шоғырланған. Сондықтан тері сезім мүшесінің қызметін атқарады. Адам тері </w:t>
      </w:r>
      <w:r w:rsidRPr="0011622D">
        <w:rPr>
          <w:rFonts w:ascii="Times New Roman" w:hAnsi="Times New Roman" w:cs="Times New Roman"/>
          <w:sz w:val="28"/>
          <w:szCs w:val="28"/>
          <w:lang w:val="kk-KZ"/>
        </w:rPr>
        <w:lastRenderedPageBreak/>
        <w:t>арқылы бір заттың жанасқандығын, температураны, ауырғанды сезеді. Терінің витаминдер алмасуына да қатысы бар. Теріде болатын ерекше заттардан күннің ультракүлгін сәулелерінің әсерінен Д витамині түзіледі. Теріде аздаған мөлшерде газ алмасу процесі жүреді, яғни оттегін сіңіріп, көмірқышқыл газын бөледі. Адам терісіндегі тер, май және сүт бездері арқылы ыдырау өнімдері бөлінеді. Теріде ағзадағы артық май қор ретінде жиналады. Терінің ең көп тараған ауруларына безеу,  қышыма қотыр және саңырауқұлақтар тудыратын аурулар жатады. Тері ауруларын қарайтын медицина бөлімі - «дерматология» деп аталады.</w:t>
      </w:r>
    </w:p>
    <w:p w:rsidR="001E4F61" w:rsidRPr="0011622D" w:rsidRDefault="001E4F61" w:rsidP="006B1AFA">
      <w:pPr>
        <w:pStyle w:val="a3"/>
        <w:jc w:val="both"/>
        <w:rPr>
          <w:sz w:val="28"/>
          <w:szCs w:val="28"/>
          <w:lang w:val="kk-KZ"/>
        </w:rPr>
      </w:pPr>
      <w:r w:rsidRPr="0011622D">
        <w:rPr>
          <w:rStyle w:val="a7"/>
          <w:sz w:val="28"/>
          <w:szCs w:val="28"/>
          <w:lang w:val="kk-KZ"/>
        </w:rPr>
        <w:t>Терінің құрылысы</w:t>
      </w:r>
    </w:p>
    <w:p w:rsidR="001E4F61" w:rsidRPr="002840ED" w:rsidRDefault="001E4F61" w:rsidP="006B1AFA">
      <w:pPr>
        <w:pStyle w:val="a3"/>
        <w:jc w:val="both"/>
        <w:rPr>
          <w:sz w:val="28"/>
          <w:szCs w:val="28"/>
          <w:lang w:val="kk-KZ"/>
        </w:rPr>
      </w:pPr>
      <w:r w:rsidRPr="0011622D">
        <w:rPr>
          <w:sz w:val="28"/>
          <w:szCs w:val="28"/>
          <w:lang w:val="kk-KZ"/>
        </w:rPr>
        <w:t>Адам терісі негізінен үш қабаттан тұрады. Терінің сыртқы қабаты – эпидермис, ортаңғы қабаты – нағыз тері, ішкі қабаты – теріасты шел қабаты деп аталады. Соңғы кездерде терасты шел қабатын нағыз тері қабатымен қосып, бір қабат деп санайды.</w:t>
      </w:r>
      <w:r w:rsidR="00641832" w:rsidRPr="00641832">
        <w:rPr>
          <w:b/>
          <w:bCs/>
          <w:sz w:val="28"/>
          <w:szCs w:val="28"/>
        </w:rPr>
        <w:pict>
          <v:shape id="_x0000_i1038" type="#_x0000_t75" alt="" style="width:24pt;height:24pt"/>
        </w:pict>
      </w:r>
    </w:p>
    <w:p w:rsidR="001E4F61" w:rsidRPr="0011622D" w:rsidRDefault="001E4F61" w:rsidP="006B1AFA">
      <w:pPr>
        <w:pStyle w:val="a3"/>
        <w:jc w:val="both"/>
        <w:rPr>
          <w:sz w:val="28"/>
          <w:szCs w:val="28"/>
        </w:rPr>
      </w:pPr>
      <w:r w:rsidRPr="0011622D">
        <w:rPr>
          <w:rStyle w:val="a7"/>
          <w:sz w:val="28"/>
          <w:szCs w:val="28"/>
        </w:rPr>
        <w:t>Эпидермис</w:t>
      </w:r>
      <w:r w:rsidRPr="0011622D">
        <w:rPr>
          <w:sz w:val="28"/>
          <w:szCs w:val="28"/>
        </w:rPr>
        <w:t xml:space="preserve"> – терінің сыртқы қабаты</w:t>
      </w:r>
    </w:p>
    <w:p w:rsidR="001E4F61" w:rsidRPr="0011622D" w:rsidRDefault="001E4F61" w:rsidP="006B1AFA">
      <w:pPr>
        <w:pStyle w:val="a3"/>
        <w:jc w:val="both"/>
        <w:rPr>
          <w:sz w:val="28"/>
          <w:szCs w:val="28"/>
        </w:rPr>
      </w:pPr>
      <w:r w:rsidRPr="0011622D">
        <w:rPr>
          <w:sz w:val="28"/>
          <w:szCs w:val="28"/>
        </w:rPr>
        <w:t>Эпидермис көп қабатты жалпақ эпителий ұлпасынан тұрады және ол бірнеше қабаттан тұрады:</w:t>
      </w:r>
    </w:p>
    <w:p w:rsidR="001E4F61" w:rsidRPr="0011622D" w:rsidRDefault="001E4F61" w:rsidP="006B1AFA">
      <w:pPr>
        <w:pStyle w:val="a3"/>
        <w:jc w:val="both"/>
        <w:rPr>
          <w:sz w:val="28"/>
          <w:szCs w:val="28"/>
        </w:rPr>
      </w:pPr>
      <w:r w:rsidRPr="0011622D">
        <w:rPr>
          <w:sz w:val="28"/>
          <w:szCs w:val="28"/>
        </w:rPr>
        <w:t>1) базальды</w:t>
      </w:r>
    </w:p>
    <w:p w:rsidR="001E4F61" w:rsidRPr="0011622D" w:rsidRDefault="001E4F61" w:rsidP="006B1AFA">
      <w:pPr>
        <w:pStyle w:val="a3"/>
        <w:jc w:val="both"/>
        <w:rPr>
          <w:sz w:val="28"/>
          <w:szCs w:val="28"/>
        </w:rPr>
      </w:pPr>
      <w:r w:rsidRPr="0011622D">
        <w:rPr>
          <w:sz w:val="28"/>
          <w:szCs w:val="28"/>
        </w:rPr>
        <w:t>2) бүртікшелі</w:t>
      </w:r>
    </w:p>
    <w:p w:rsidR="001E4F61" w:rsidRPr="0011622D" w:rsidRDefault="001E4F61" w:rsidP="006B1AFA">
      <w:pPr>
        <w:pStyle w:val="a3"/>
        <w:jc w:val="both"/>
        <w:rPr>
          <w:sz w:val="28"/>
          <w:szCs w:val="28"/>
        </w:rPr>
      </w:pPr>
      <w:r w:rsidRPr="0011622D">
        <w:rPr>
          <w:sz w:val="28"/>
          <w:szCs w:val="28"/>
        </w:rPr>
        <w:t>3) түйіршікті</w:t>
      </w:r>
    </w:p>
    <w:p w:rsidR="001E4F61" w:rsidRPr="0011622D" w:rsidRDefault="001E4F61" w:rsidP="006B1AFA">
      <w:pPr>
        <w:pStyle w:val="a3"/>
        <w:jc w:val="both"/>
        <w:rPr>
          <w:sz w:val="28"/>
          <w:szCs w:val="28"/>
        </w:rPr>
      </w:pPr>
      <w:r w:rsidRPr="0011622D">
        <w:rPr>
          <w:sz w:val="28"/>
          <w:szCs w:val="28"/>
        </w:rPr>
        <w:t>4) жылтыр немесе әйнек тәрізді</w:t>
      </w:r>
    </w:p>
    <w:p w:rsidR="001E4F61" w:rsidRPr="0011622D" w:rsidRDefault="001E4F61" w:rsidP="006B1AFA">
      <w:pPr>
        <w:pStyle w:val="a3"/>
        <w:jc w:val="both"/>
        <w:rPr>
          <w:sz w:val="28"/>
          <w:szCs w:val="28"/>
        </w:rPr>
      </w:pPr>
      <w:r w:rsidRPr="0011622D">
        <w:rPr>
          <w:sz w:val="28"/>
          <w:szCs w:val="28"/>
        </w:rPr>
        <w:t>5) мүйізді.</w:t>
      </w:r>
    </w:p>
    <w:p w:rsidR="001E4F61" w:rsidRPr="0011622D" w:rsidRDefault="001E4F61" w:rsidP="006B1AFA">
      <w:pPr>
        <w:pStyle w:val="a3"/>
        <w:jc w:val="both"/>
        <w:rPr>
          <w:sz w:val="28"/>
          <w:szCs w:val="28"/>
        </w:rPr>
      </w:pPr>
      <w:r w:rsidRPr="0011622D">
        <w:rPr>
          <w:rStyle w:val="a7"/>
          <w:sz w:val="28"/>
          <w:szCs w:val="28"/>
        </w:rPr>
        <w:t>Нағыз тері – дерма</w:t>
      </w:r>
    </w:p>
    <w:p w:rsidR="001E4F61" w:rsidRPr="0011622D" w:rsidRDefault="001E4F61" w:rsidP="006B1AFA">
      <w:pPr>
        <w:pStyle w:val="a3"/>
        <w:jc w:val="both"/>
        <w:rPr>
          <w:sz w:val="28"/>
          <w:szCs w:val="28"/>
        </w:rPr>
      </w:pPr>
      <w:r w:rsidRPr="0011622D">
        <w:rPr>
          <w:sz w:val="28"/>
          <w:szCs w:val="28"/>
        </w:rPr>
        <w:t>Дерма немесе нағыз тері эпидермис пен тері астындағы майлы жасунықтың арасында орналасқан. Оның құрамында екі қабат бар: емізікшелі және торлы.</w:t>
      </w:r>
    </w:p>
    <w:p w:rsidR="001E4F61" w:rsidRPr="0011622D" w:rsidRDefault="001E4F61" w:rsidP="006B1AFA">
      <w:pPr>
        <w:pStyle w:val="a3"/>
        <w:jc w:val="both"/>
        <w:rPr>
          <w:sz w:val="28"/>
          <w:szCs w:val="28"/>
        </w:rPr>
      </w:pPr>
      <w:r w:rsidRPr="0011622D">
        <w:rPr>
          <w:sz w:val="28"/>
          <w:szCs w:val="28"/>
        </w:rPr>
        <w:t xml:space="preserve">Емізікшелі қабат қан тамырларына дейінгі аралықты дерма бөлігінің жоғарғы желісі. Сондықтан алақан мен табан терілерінде емізікшелі қабат биік болса, эпидермисі жұқа тері қабатында әлсіз түрде толқынды сызықтары байқалады. Емізікшелі қабаттың бар болуы эпидермистің қоректенуін жақсартады, емізікшелердің бөліп эпидермис пен дерманың бір-біріне жанасу аймағын ашады, сол себепті емізікшелі шырынның капиллярға жетуінде еш кедергі </w:t>
      </w:r>
      <w:r w:rsidRPr="0011622D">
        <w:rPr>
          <w:sz w:val="28"/>
          <w:szCs w:val="28"/>
        </w:rPr>
        <w:lastRenderedPageBreak/>
        <w:t>болмайды. Алмасу үрдісінде негізгі рольді базальды, негізгі, мембрана атқарады.</w:t>
      </w:r>
    </w:p>
    <w:p w:rsidR="001E4F61" w:rsidRPr="0011622D" w:rsidRDefault="001E4F61" w:rsidP="006B1AFA">
      <w:pPr>
        <w:pStyle w:val="a3"/>
        <w:jc w:val="both"/>
        <w:rPr>
          <w:sz w:val="28"/>
          <w:szCs w:val="28"/>
        </w:rPr>
      </w:pPr>
      <w:r w:rsidRPr="0011622D">
        <w:rPr>
          <w:rStyle w:val="a7"/>
          <w:sz w:val="28"/>
          <w:szCs w:val="28"/>
        </w:rPr>
        <w:t>Терінің қызметі</w:t>
      </w:r>
    </w:p>
    <w:p w:rsidR="001E4F61" w:rsidRPr="0011622D" w:rsidRDefault="001E4F61" w:rsidP="006B1AFA">
      <w:pPr>
        <w:pStyle w:val="a3"/>
        <w:jc w:val="both"/>
        <w:rPr>
          <w:sz w:val="28"/>
          <w:szCs w:val="28"/>
        </w:rPr>
      </w:pPr>
      <w:r w:rsidRPr="0011622D">
        <w:rPr>
          <w:sz w:val="28"/>
          <w:szCs w:val="28"/>
        </w:rPr>
        <w:t>Терінің қызметі денеміздегі барлық мүшелер жүйесінің қызметімен тығыз байланысты. Мүшелердің, мүшелер жүйесінің қызметінің бұзылуы бірден теріден байқалады. Мысалы, терінің қызаруы, қышуы, бөртуі, т.б.</w:t>
      </w:r>
    </w:p>
    <w:p w:rsidR="001E4F61" w:rsidRPr="0011622D" w:rsidRDefault="001E4F61" w:rsidP="006B1AFA">
      <w:pPr>
        <w:pStyle w:val="a3"/>
        <w:jc w:val="both"/>
        <w:rPr>
          <w:sz w:val="28"/>
          <w:szCs w:val="28"/>
        </w:rPr>
      </w:pPr>
      <w:r w:rsidRPr="0011622D">
        <w:rPr>
          <w:rStyle w:val="a7"/>
          <w:sz w:val="28"/>
          <w:szCs w:val="28"/>
        </w:rPr>
        <w:t xml:space="preserve">Терінің қорғаныштық қызметі. </w:t>
      </w:r>
      <w:r w:rsidRPr="0011622D">
        <w:rPr>
          <w:sz w:val="28"/>
          <w:szCs w:val="28"/>
        </w:rPr>
        <w:t>Сыртқы ортаның механикалық әсерінен қорғайды. Суықтан, ыстықтан, ауру қоздырушы микробтардан, зиянды заттардан да қорғайды.</w:t>
      </w:r>
    </w:p>
    <w:p w:rsidR="001E4F61" w:rsidRPr="0011622D" w:rsidRDefault="001E4F61" w:rsidP="006B1AFA">
      <w:pPr>
        <w:pStyle w:val="a3"/>
        <w:jc w:val="both"/>
        <w:rPr>
          <w:sz w:val="28"/>
          <w:szCs w:val="28"/>
        </w:rPr>
      </w:pPr>
      <w:r w:rsidRPr="0011622D">
        <w:rPr>
          <w:rStyle w:val="a7"/>
          <w:sz w:val="28"/>
          <w:szCs w:val="28"/>
        </w:rPr>
        <w:t>Ыдырау, өнімдерін шығару қызметі</w:t>
      </w:r>
      <w:r w:rsidRPr="0011622D">
        <w:rPr>
          <w:sz w:val="28"/>
          <w:szCs w:val="28"/>
        </w:rPr>
        <w:t xml:space="preserve"> – зат алмасумен тікелей байланысты. Тер арқылы су, аммиак, несепнәр, минералды тұздер және т.б. заттар бөлінеді. Тердің тәуліктік бөліну мөлшері сыртқы ортаның температурасына атқаратын жұмысына байланысты.</w:t>
      </w:r>
    </w:p>
    <w:p w:rsidR="001E4F61" w:rsidRPr="0011622D" w:rsidRDefault="001E4F61" w:rsidP="006B1AFA">
      <w:pPr>
        <w:pStyle w:val="a3"/>
        <w:jc w:val="both"/>
        <w:rPr>
          <w:sz w:val="28"/>
          <w:szCs w:val="28"/>
        </w:rPr>
      </w:pPr>
      <w:r w:rsidRPr="0011622D">
        <w:rPr>
          <w:rStyle w:val="a7"/>
          <w:sz w:val="28"/>
          <w:szCs w:val="28"/>
        </w:rPr>
        <w:t>Сезгіштік қызметі</w:t>
      </w:r>
      <w:r w:rsidRPr="0011622D">
        <w:rPr>
          <w:sz w:val="28"/>
          <w:szCs w:val="28"/>
        </w:rPr>
        <w:t xml:space="preserve"> – теріде болатын сезгіш жасушалар мен жүйке талшықтарына байланысты. Солар арқылы температураны, ауырғанды және т.б. сезеді.</w:t>
      </w:r>
    </w:p>
    <w:p w:rsidR="001E4F61" w:rsidRPr="0011622D" w:rsidRDefault="001E4F61" w:rsidP="006B1AFA">
      <w:pPr>
        <w:pStyle w:val="a3"/>
        <w:jc w:val="both"/>
        <w:rPr>
          <w:sz w:val="28"/>
          <w:szCs w:val="28"/>
        </w:rPr>
      </w:pPr>
      <w:r w:rsidRPr="0011622D">
        <w:rPr>
          <w:rStyle w:val="a7"/>
          <w:sz w:val="28"/>
          <w:szCs w:val="28"/>
        </w:rPr>
        <w:t>Жылуды реттеу қызметі</w:t>
      </w:r>
      <w:r w:rsidRPr="0011622D">
        <w:rPr>
          <w:sz w:val="28"/>
          <w:szCs w:val="28"/>
        </w:rPr>
        <w:t xml:space="preserve"> – дене температурасының бір қалыпты деңгейде сақталуымен байланысты.</w:t>
      </w:r>
    </w:p>
    <w:p w:rsidR="00AF62A8" w:rsidRPr="0011622D" w:rsidRDefault="00AF62A8" w:rsidP="006B1AFA">
      <w:pPr>
        <w:pStyle w:val="a3"/>
        <w:jc w:val="both"/>
        <w:rPr>
          <w:sz w:val="28"/>
          <w:szCs w:val="28"/>
          <w:lang w:val="kk-KZ"/>
        </w:rPr>
      </w:pPr>
      <w:r w:rsidRPr="0011622D">
        <w:rPr>
          <w:sz w:val="28"/>
          <w:szCs w:val="28"/>
          <w:lang w:val="kk-KZ"/>
        </w:rPr>
        <w:t xml:space="preserve">Адам терісі негізінен үш қабаттан тұрады. Терінің сыртқы қабаты - </w:t>
      </w:r>
      <w:r w:rsidRPr="0011622D">
        <w:rPr>
          <w:i/>
          <w:iCs/>
          <w:sz w:val="28"/>
          <w:szCs w:val="28"/>
          <w:lang w:val="kk-KZ"/>
        </w:rPr>
        <w:t>эпидермис</w:t>
      </w:r>
      <w:r w:rsidRPr="0011622D">
        <w:rPr>
          <w:sz w:val="28"/>
          <w:szCs w:val="28"/>
          <w:lang w:val="kk-KZ"/>
        </w:rPr>
        <w:t xml:space="preserve"> (</w:t>
      </w:r>
      <w:hyperlink r:id="rId103" w:tooltip="Латын тілі" w:history="1">
        <w:r w:rsidRPr="0011622D">
          <w:rPr>
            <w:rStyle w:val="a4"/>
            <w:color w:val="auto"/>
            <w:sz w:val="28"/>
            <w:szCs w:val="28"/>
            <w:u w:val="none"/>
            <w:lang w:val="kk-KZ"/>
          </w:rPr>
          <w:t>лат.</w:t>
        </w:r>
      </w:hyperlink>
      <w:r w:rsidRPr="0011622D">
        <w:rPr>
          <w:i/>
          <w:iCs/>
          <w:sz w:val="28"/>
          <w:szCs w:val="28"/>
          <w:lang w:val="la-Latn"/>
        </w:rPr>
        <w:t>ері</w:t>
      </w:r>
      <w:r w:rsidRPr="0011622D">
        <w:rPr>
          <w:sz w:val="28"/>
          <w:szCs w:val="28"/>
          <w:lang w:val="kk-KZ"/>
        </w:rPr>
        <w:t xml:space="preserve"> - сырты, үсті, </w:t>
      </w:r>
      <w:r w:rsidRPr="0011622D">
        <w:rPr>
          <w:i/>
          <w:iCs/>
          <w:sz w:val="28"/>
          <w:szCs w:val="28"/>
          <w:lang w:val="kk-KZ"/>
        </w:rPr>
        <w:t>derma</w:t>
      </w:r>
      <w:r w:rsidRPr="0011622D">
        <w:rPr>
          <w:sz w:val="28"/>
          <w:szCs w:val="28"/>
          <w:lang w:val="kk-KZ"/>
        </w:rPr>
        <w:t xml:space="preserve"> - тері), ортаңғы қабаты - </w:t>
      </w:r>
      <w:r w:rsidRPr="0011622D">
        <w:rPr>
          <w:i/>
          <w:iCs/>
          <w:sz w:val="28"/>
          <w:szCs w:val="28"/>
          <w:lang w:val="kk-KZ"/>
        </w:rPr>
        <w:t>нағыз тері</w:t>
      </w:r>
      <w:r w:rsidRPr="0011622D">
        <w:rPr>
          <w:sz w:val="28"/>
          <w:szCs w:val="28"/>
          <w:lang w:val="kk-KZ"/>
        </w:rPr>
        <w:t xml:space="preserve"> (</w:t>
      </w:r>
      <w:hyperlink r:id="rId104" w:tooltip="Дерма" w:history="1">
        <w:r w:rsidRPr="0011622D">
          <w:rPr>
            <w:rStyle w:val="a4"/>
            <w:color w:val="auto"/>
            <w:sz w:val="28"/>
            <w:szCs w:val="28"/>
            <w:u w:val="none"/>
            <w:lang w:val="kk-KZ"/>
          </w:rPr>
          <w:t>дерма</w:t>
        </w:r>
      </w:hyperlink>
      <w:r w:rsidRPr="0011622D">
        <w:rPr>
          <w:sz w:val="28"/>
          <w:szCs w:val="28"/>
          <w:lang w:val="kk-KZ"/>
        </w:rPr>
        <w:t xml:space="preserve">), ішкі қабаты - </w:t>
      </w:r>
      <w:r w:rsidRPr="0011622D">
        <w:rPr>
          <w:i/>
          <w:iCs/>
          <w:sz w:val="28"/>
          <w:szCs w:val="28"/>
          <w:lang w:val="kk-KZ"/>
        </w:rPr>
        <w:t>шелді қабаты</w:t>
      </w:r>
      <w:r w:rsidRPr="0011622D">
        <w:rPr>
          <w:sz w:val="28"/>
          <w:szCs w:val="28"/>
          <w:lang w:val="kk-KZ"/>
        </w:rPr>
        <w:t xml:space="preserve"> деп аталады. Соңғы кезде шелді қабатпен нағыз тері қабатын біріктіріп, бір қабат деп санауда. </w:t>
      </w:r>
    </w:p>
    <w:p w:rsidR="00AF62A8" w:rsidRPr="0011622D" w:rsidRDefault="00AF62A8" w:rsidP="006B1AFA">
      <w:pPr>
        <w:pStyle w:val="a3"/>
        <w:jc w:val="both"/>
        <w:rPr>
          <w:sz w:val="28"/>
          <w:szCs w:val="28"/>
          <w:lang w:val="kk-KZ"/>
        </w:rPr>
      </w:pPr>
      <w:r w:rsidRPr="0011622D">
        <w:rPr>
          <w:sz w:val="28"/>
          <w:szCs w:val="28"/>
          <w:lang w:val="kk-KZ"/>
        </w:rPr>
        <w:t xml:space="preserve">Терінің эпидермис қабаты - көп қабатты жалпақ </w:t>
      </w:r>
      <w:hyperlink r:id="rId105" w:tooltip="Эпителий" w:history="1">
        <w:r w:rsidRPr="0011622D">
          <w:rPr>
            <w:rStyle w:val="a4"/>
            <w:color w:val="auto"/>
            <w:sz w:val="28"/>
            <w:szCs w:val="28"/>
            <w:u w:val="none"/>
            <w:lang w:val="kk-KZ"/>
          </w:rPr>
          <w:t>эпителий</w:t>
        </w:r>
      </w:hyperlink>
      <w:r w:rsidRPr="0011622D">
        <w:rPr>
          <w:sz w:val="28"/>
          <w:szCs w:val="28"/>
          <w:lang w:val="kk-KZ"/>
        </w:rPr>
        <w:t xml:space="preserve"> (</w:t>
      </w:r>
      <w:hyperlink r:id="rId106" w:tooltip="Жабын" w:history="1">
        <w:r w:rsidRPr="0011622D">
          <w:rPr>
            <w:rStyle w:val="a4"/>
            <w:color w:val="auto"/>
            <w:sz w:val="28"/>
            <w:szCs w:val="28"/>
            <w:u w:val="none"/>
            <w:lang w:val="kk-KZ"/>
          </w:rPr>
          <w:t>жабын</w:t>
        </w:r>
      </w:hyperlink>
      <w:r w:rsidRPr="0011622D">
        <w:rPr>
          <w:sz w:val="28"/>
          <w:szCs w:val="28"/>
          <w:lang w:val="kk-KZ"/>
        </w:rPr>
        <w:t xml:space="preserve">) ұлпасынан тұрады. Оның қалыңдығы атқаратын қызметіне сәйкес түрліше болады. Үнемі </w:t>
      </w:r>
      <w:hyperlink r:id="rId107" w:tooltip="Механикалық күш (мұндай бет жоқ)" w:history="1">
        <w:r w:rsidRPr="0011622D">
          <w:rPr>
            <w:rStyle w:val="a4"/>
            <w:color w:val="auto"/>
            <w:sz w:val="28"/>
            <w:szCs w:val="28"/>
            <w:u w:val="none"/>
            <w:lang w:val="kk-KZ"/>
          </w:rPr>
          <w:t>механикалық күш</w:t>
        </w:r>
      </w:hyperlink>
      <w:r w:rsidRPr="0011622D">
        <w:rPr>
          <w:sz w:val="28"/>
          <w:szCs w:val="28"/>
          <w:lang w:val="kk-KZ"/>
        </w:rPr>
        <w:t xml:space="preserve"> түсетін жерлерде (алақанда, табанда) </w:t>
      </w:r>
      <w:hyperlink r:id="rId108" w:tooltip="Эпидермис" w:history="1">
        <w:r w:rsidRPr="0011622D">
          <w:rPr>
            <w:rStyle w:val="a4"/>
            <w:color w:val="auto"/>
            <w:sz w:val="28"/>
            <w:szCs w:val="28"/>
            <w:u w:val="none"/>
            <w:lang w:val="kk-KZ"/>
          </w:rPr>
          <w:t>эпидермис</w:t>
        </w:r>
      </w:hyperlink>
      <w:r w:rsidRPr="0011622D">
        <w:rPr>
          <w:sz w:val="28"/>
          <w:szCs w:val="28"/>
          <w:lang w:val="kk-KZ"/>
        </w:rPr>
        <w:t xml:space="preserve"> едәуір қалың (0,5-2,3 мм). Көкіректе, құрсақта, санда, білекте, мойында </w:t>
      </w:r>
      <w:hyperlink r:id="rId109" w:tooltip="Эпидермис" w:history="1">
        <w:r w:rsidRPr="0011622D">
          <w:rPr>
            <w:rStyle w:val="a4"/>
            <w:color w:val="auto"/>
            <w:sz w:val="28"/>
            <w:szCs w:val="28"/>
            <w:u w:val="none"/>
            <w:lang w:val="kk-KZ"/>
          </w:rPr>
          <w:t>эпидермис</w:t>
        </w:r>
      </w:hyperlink>
      <w:r w:rsidRPr="0011622D">
        <w:rPr>
          <w:sz w:val="28"/>
          <w:szCs w:val="28"/>
          <w:lang w:val="kk-KZ"/>
        </w:rPr>
        <w:t xml:space="preserve"> қабатының қалыңдығы 0,02—0,05 мм-ден аспайды. </w:t>
      </w:r>
    </w:p>
    <w:p w:rsidR="00AF62A8" w:rsidRPr="0011622D" w:rsidRDefault="00AF62A8" w:rsidP="006B1AFA">
      <w:pPr>
        <w:pStyle w:val="a3"/>
        <w:jc w:val="both"/>
        <w:rPr>
          <w:sz w:val="28"/>
          <w:szCs w:val="28"/>
        </w:rPr>
      </w:pPr>
      <w:r w:rsidRPr="0011622D">
        <w:rPr>
          <w:sz w:val="28"/>
          <w:szCs w:val="28"/>
          <w:lang w:val="kk-KZ"/>
        </w:rPr>
        <w:t xml:space="preserve">Эпидермистің өзі екі қабаттан тұрады. Оның сыртқы қабаты </w:t>
      </w:r>
      <w:hyperlink r:id="rId110" w:tooltip="Мүйізді қабат (мұндай бет жоқ)" w:history="1">
        <w:r w:rsidRPr="0011622D">
          <w:rPr>
            <w:rStyle w:val="a4"/>
            <w:color w:val="auto"/>
            <w:sz w:val="28"/>
            <w:szCs w:val="28"/>
            <w:u w:val="none"/>
            <w:lang w:val="kk-KZ"/>
          </w:rPr>
          <w:t>мүйізді қабат</w:t>
        </w:r>
      </w:hyperlink>
      <w:r w:rsidRPr="0011622D">
        <w:rPr>
          <w:sz w:val="28"/>
          <w:szCs w:val="28"/>
          <w:lang w:val="kk-KZ"/>
        </w:rPr>
        <w:t xml:space="preserve"> деп аталады. Бұл қабаттағы тіршілігін жойған жасушалар </w:t>
      </w:r>
      <w:hyperlink r:id="rId111" w:tooltip="Қайызғақ" w:history="1">
        <w:r w:rsidRPr="0011622D">
          <w:rPr>
            <w:rStyle w:val="a4"/>
            <w:color w:val="auto"/>
            <w:sz w:val="28"/>
            <w:szCs w:val="28"/>
            <w:u w:val="none"/>
            <w:lang w:val="kk-KZ"/>
          </w:rPr>
          <w:t>қайызғақ</w:t>
        </w:r>
      </w:hyperlink>
      <w:r w:rsidRPr="0011622D">
        <w:rPr>
          <w:sz w:val="28"/>
          <w:szCs w:val="28"/>
          <w:lang w:val="kk-KZ"/>
        </w:rPr>
        <w:t xml:space="preserve"> түрінде үнемі түлеп түсіп отырады. </w:t>
      </w:r>
      <w:r w:rsidR="00641832">
        <w:fldChar w:fldCharType="begin"/>
      </w:r>
      <w:r w:rsidR="005D7A27" w:rsidRPr="000C4714">
        <w:rPr>
          <w:lang w:val="kk-KZ"/>
        </w:rPr>
        <w:instrText>HYPERLINK "https://kk.wikipedia.org/wiki/%D2%9A%D0%B0%D0%B9%D1%8B%D0%B7%D2%93%D0%B0%D2%9B" \o "Қайызғақ"</w:instrText>
      </w:r>
      <w:r w:rsidR="00641832">
        <w:fldChar w:fldCharType="separate"/>
      </w:r>
      <w:r w:rsidRPr="0011622D">
        <w:rPr>
          <w:rStyle w:val="a4"/>
          <w:color w:val="auto"/>
          <w:sz w:val="28"/>
          <w:szCs w:val="28"/>
          <w:u w:val="none"/>
        </w:rPr>
        <w:t>Қайызғақ</w:t>
      </w:r>
      <w:r w:rsidR="00641832">
        <w:fldChar w:fldCharType="end"/>
      </w:r>
      <w:r w:rsidRPr="0011622D">
        <w:rPr>
          <w:sz w:val="28"/>
          <w:szCs w:val="28"/>
        </w:rPr>
        <w:t xml:space="preserve"> көбіне шаштың арасынан айқын кө</w:t>
      </w:r>
      <w:proofErr w:type="gramStart"/>
      <w:r w:rsidRPr="0011622D">
        <w:rPr>
          <w:sz w:val="28"/>
          <w:szCs w:val="28"/>
        </w:rPr>
        <w:t>р</w:t>
      </w:r>
      <w:proofErr w:type="gramEnd"/>
      <w:r w:rsidRPr="0011622D">
        <w:rPr>
          <w:sz w:val="28"/>
          <w:szCs w:val="28"/>
        </w:rPr>
        <w:t xml:space="preserve">інеді. Эпидермистің мүйізді қабаты теріні сыртқы ортаның зиянды әсерлерінен қорғайды, ауру қоздырушы ағзаларды өткізбейді. Мүйізді қабаттан шаш, түктер, тырнақтар пайда болған. Эпидермистің ішкі қабатын - </w:t>
      </w:r>
      <w:r w:rsidRPr="0011622D">
        <w:rPr>
          <w:i/>
          <w:iCs/>
          <w:sz w:val="28"/>
          <w:szCs w:val="28"/>
        </w:rPr>
        <w:t>өсуші қабат</w:t>
      </w:r>
      <w:r w:rsidRPr="0011622D">
        <w:rPr>
          <w:sz w:val="28"/>
          <w:szCs w:val="28"/>
        </w:rPr>
        <w:t xml:space="preserve"> дейді. Бұл қабатта бірқатар тірі жасушалар орналасқан. Ондағы жасушалардың үнемі бөлінуі арқылы тері қалпына келіп отырады. Өсуші қабаттағы жасушалардың бөлініп көбеюі тырнақтардың да, түктердің де өсуіне септігін тигізеді. Терінің екінші қабаты - </w:t>
      </w:r>
      <w:r w:rsidRPr="0011622D">
        <w:rPr>
          <w:i/>
          <w:iCs/>
          <w:sz w:val="28"/>
          <w:szCs w:val="28"/>
        </w:rPr>
        <w:t>нағыз тері қабаты</w:t>
      </w:r>
      <w:r w:rsidRPr="0011622D">
        <w:rPr>
          <w:sz w:val="28"/>
          <w:szCs w:val="28"/>
        </w:rPr>
        <w:t xml:space="preserve"> (дерма). </w:t>
      </w:r>
      <w:hyperlink r:id="rId112" w:tooltip="Дерма" w:history="1">
        <w:r w:rsidRPr="0011622D">
          <w:rPr>
            <w:rStyle w:val="a4"/>
            <w:color w:val="auto"/>
            <w:sz w:val="28"/>
            <w:szCs w:val="28"/>
            <w:u w:val="none"/>
          </w:rPr>
          <w:t>Дерма</w:t>
        </w:r>
      </w:hyperlink>
      <w:r w:rsidRPr="0011622D">
        <w:rPr>
          <w:i/>
          <w:iCs/>
          <w:sz w:val="28"/>
          <w:szCs w:val="28"/>
        </w:rPr>
        <w:t>«тері»</w:t>
      </w:r>
      <w:r w:rsidRPr="0011622D">
        <w:rPr>
          <w:sz w:val="28"/>
          <w:szCs w:val="28"/>
        </w:rPr>
        <w:t xml:space="preserve"> деген ұғымды білдіреді. Сондықтан да тері ауруларын емдейтін дәрігерді </w:t>
      </w:r>
      <w:hyperlink r:id="rId113" w:tooltip="Дерматолог (мұндай бет жоқ)" w:history="1">
        <w:r w:rsidRPr="0011622D">
          <w:rPr>
            <w:rStyle w:val="a4"/>
            <w:color w:val="auto"/>
            <w:sz w:val="28"/>
            <w:szCs w:val="28"/>
            <w:u w:val="none"/>
          </w:rPr>
          <w:t>дерматолог</w:t>
        </w:r>
      </w:hyperlink>
      <w:r w:rsidRPr="0011622D">
        <w:rPr>
          <w:sz w:val="28"/>
          <w:szCs w:val="28"/>
        </w:rPr>
        <w:t xml:space="preserve"> деп атайды. </w:t>
      </w:r>
    </w:p>
    <w:p w:rsidR="00AF62A8" w:rsidRPr="0011622D" w:rsidRDefault="00AF62A8" w:rsidP="006B1AFA">
      <w:pPr>
        <w:pStyle w:val="a3"/>
        <w:jc w:val="both"/>
        <w:rPr>
          <w:sz w:val="28"/>
          <w:szCs w:val="28"/>
        </w:rPr>
      </w:pPr>
      <w:r w:rsidRPr="0011622D">
        <w:rPr>
          <w:sz w:val="28"/>
          <w:szCs w:val="28"/>
        </w:rPr>
        <w:t xml:space="preserve">Терінің </w:t>
      </w:r>
      <w:hyperlink r:id="rId114" w:tooltip="Дерма" w:history="1">
        <w:r w:rsidRPr="0011622D">
          <w:rPr>
            <w:rStyle w:val="a4"/>
            <w:color w:val="auto"/>
            <w:sz w:val="28"/>
            <w:szCs w:val="28"/>
            <w:u w:val="none"/>
          </w:rPr>
          <w:t>дерма</w:t>
        </w:r>
      </w:hyperlink>
      <w:r w:rsidRPr="0011622D">
        <w:rPr>
          <w:sz w:val="28"/>
          <w:szCs w:val="28"/>
        </w:rPr>
        <w:t xml:space="preserve"> қабаты </w:t>
      </w:r>
      <w:hyperlink r:id="rId115" w:tooltip="Дәнекер" w:history="1">
        <w:r w:rsidRPr="0011622D">
          <w:rPr>
            <w:rStyle w:val="a4"/>
            <w:color w:val="auto"/>
            <w:sz w:val="28"/>
            <w:szCs w:val="28"/>
            <w:u w:val="none"/>
          </w:rPr>
          <w:t>дәнекер</w:t>
        </w:r>
      </w:hyperlink>
      <w:r w:rsidRPr="0011622D">
        <w:rPr>
          <w:sz w:val="28"/>
          <w:szCs w:val="28"/>
        </w:rPr>
        <w:t xml:space="preserve"> ұлпадан түзілген. Оның қалыңдығы 1-2,5 мм. Дерманың эпидермиске жанаса орналасқан сыртқы қабатын - </w:t>
      </w:r>
      <w:r w:rsidRPr="0011622D">
        <w:rPr>
          <w:i/>
          <w:iCs/>
          <w:sz w:val="28"/>
          <w:szCs w:val="28"/>
        </w:rPr>
        <w:t>емізікшелі</w:t>
      </w:r>
      <w:r w:rsidRPr="0011622D">
        <w:rPr>
          <w:sz w:val="28"/>
          <w:szCs w:val="28"/>
        </w:rPr>
        <w:t xml:space="preserve"> (сосочковый), ішкі жағын - </w:t>
      </w:r>
      <w:r w:rsidRPr="0011622D">
        <w:rPr>
          <w:i/>
          <w:iCs/>
          <w:sz w:val="28"/>
          <w:szCs w:val="28"/>
        </w:rPr>
        <w:t>торлы</w:t>
      </w:r>
      <w:r w:rsidRPr="0011622D">
        <w:rPr>
          <w:sz w:val="28"/>
          <w:szCs w:val="28"/>
        </w:rPr>
        <w:t xml:space="preserve"> (сетчатый) қабат дейді. Дерманың емізікшелі қабаты тығыз талшықты </w:t>
      </w:r>
      <w:hyperlink r:id="rId116" w:tooltip="Дәнекер" w:history="1">
        <w:r w:rsidRPr="0011622D">
          <w:rPr>
            <w:rStyle w:val="a4"/>
            <w:color w:val="auto"/>
            <w:sz w:val="28"/>
            <w:szCs w:val="28"/>
            <w:u w:val="none"/>
          </w:rPr>
          <w:t>дәнекер</w:t>
        </w:r>
      </w:hyperlink>
      <w:r w:rsidRPr="0011622D">
        <w:rPr>
          <w:sz w:val="28"/>
          <w:szCs w:val="28"/>
        </w:rPr>
        <w:t xml:space="preserve"> ұлпадан тұрады. Бұл қабатта қантамырлары, </w:t>
      </w:r>
      <w:hyperlink r:id="rId117" w:tooltip="Лимфа тамырлары (мұндай бет жоқ)" w:history="1">
        <w:r w:rsidRPr="0011622D">
          <w:rPr>
            <w:rStyle w:val="a4"/>
            <w:color w:val="auto"/>
            <w:sz w:val="28"/>
            <w:szCs w:val="28"/>
            <w:u w:val="none"/>
          </w:rPr>
          <w:t>лимфа тамырлары</w:t>
        </w:r>
      </w:hyperlink>
      <w:r w:rsidRPr="0011622D">
        <w:rPr>
          <w:sz w:val="28"/>
          <w:szCs w:val="28"/>
        </w:rPr>
        <w:t xml:space="preserve">, </w:t>
      </w:r>
      <w:hyperlink r:id="rId118" w:tooltip="Жүйке талшықтары (мұндай бет жоқ)" w:history="1">
        <w:r w:rsidRPr="0011622D">
          <w:rPr>
            <w:rStyle w:val="a4"/>
            <w:color w:val="auto"/>
            <w:sz w:val="28"/>
            <w:szCs w:val="28"/>
            <w:u w:val="none"/>
          </w:rPr>
          <w:t>жүйке талшықтары</w:t>
        </w:r>
      </w:hyperlink>
      <w:r w:rsidRPr="0011622D">
        <w:rPr>
          <w:sz w:val="28"/>
          <w:szCs w:val="28"/>
        </w:rPr>
        <w:t xml:space="preserve"> өте жиі орналасқан. Эпидермисті қажетті қоректік заттармен осы қабат қамтамасыз етіп тұрады. Емізікшелі қабаттағы </w:t>
      </w:r>
      <w:hyperlink r:id="rId119" w:tooltip="Тарақ" w:history="1">
        <w:r w:rsidRPr="0011622D">
          <w:rPr>
            <w:rStyle w:val="a4"/>
            <w:color w:val="auto"/>
            <w:sz w:val="28"/>
            <w:szCs w:val="28"/>
            <w:u w:val="none"/>
          </w:rPr>
          <w:t>тарақ</w:t>
        </w:r>
      </w:hyperlink>
      <w:r w:rsidRPr="0011622D">
        <w:rPr>
          <w:sz w:val="28"/>
          <w:szCs w:val="28"/>
        </w:rPr>
        <w:t xml:space="preserve">, емізік тәрізді өскіндерге байланысты әр адам терісінің сыртқы бедері түрліше болады. Қылмысты істерді анықтауда саусақ ұшындағы </w:t>
      </w:r>
      <w:hyperlink r:id="rId120" w:tooltip="Тері бедері (мұндай бет жоқ)" w:history="1">
        <w:r w:rsidRPr="0011622D">
          <w:rPr>
            <w:rStyle w:val="a4"/>
            <w:color w:val="auto"/>
            <w:sz w:val="28"/>
            <w:szCs w:val="28"/>
            <w:u w:val="none"/>
          </w:rPr>
          <w:t>тері бедері</w:t>
        </w:r>
      </w:hyperlink>
      <w:r w:rsidRPr="0011622D">
        <w:rPr>
          <w:sz w:val="28"/>
          <w:szCs w:val="28"/>
        </w:rPr>
        <w:t xml:space="preserve"> көп пайдасын тигізеді. Дерманың торлы қабаты, тірек қызметін атқарады. Бұл қабатта түктің түбірі, тер және май бездері орналасады. Теріде сүт бездері болады. Тер бездері де сыртқы секреция бездеріне жатады. </w:t>
      </w:r>
    </w:p>
    <w:p w:rsidR="00AF62A8" w:rsidRPr="0011622D" w:rsidRDefault="00AF62A8" w:rsidP="006B1AFA">
      <w:pPr>
        <w:pStyle w:val="a3"/>
        <w:jc w:val="both"/>
        <w:rPr>
          <w:sz w:val="28"/>
          <w:szCs w:val="28"/>
        </w:rPr>
      </w:pPr>
      <w:r w:rsidRPr="0011622D">
        <w:rPr>
          <w:sz w:val="28"/>
          <w:szCs w:val="28"/>
        </w:rPr>
        <w:t xml:space="preserve">Тер бездерінің пішіні түтікке ұқсас, оның өзегі терінің сыртына кішкене тесікшелер - </w:t>
      </w:r>
      <w:r w:rsidRPr="0011622D">
        <w:rPr>
          <w:i/>
          <w:iCs/>
          <w:sz w:val="28"/>
          <w:szCs w:val="28"/>
        </w:rPr>
        <w:t>шұрықтар</w:t>
      </w:r>
      <w:r w:rsidRPr="0011622D">
        <w:rPr>
          <w:sz w:val="28"/>
          <w:szCs w:val="28"/>
        </w:rPr>
        <w:t xml:space="preserve"> түрінде ашылады. </w:t>
      </w:r>
      <w:hyperlink r:id="rId121" w:tooltip="Тер бездері (мұндай бет жоқ)" w:history="1">
        <w:r w:rsidRPr="0011622D">
          <w:rPr>
            <w:rStyle w:val="a4"/>
            <w:color w:val="auto"/>
            <w:sz w:val="28"/>
            <w:szCs w:val="28"/>
            <w:u w:val="none"/>
          </w:rPr>
          <w:t>Тер бездері</w:t>
        </w:r>
      </w:hyperlink>
      <w:r w:rsidRPr="0011622D">
        <w:rPr>
          <w:sz w:val="28"/>
          <w:szCs w:val="28"/>
        </w:rPr>
        <w:t xml:space="preserve"> алақанда, табанда, қолтықта, тақымда көп шоғырланған. </w:t>
      </w:r>
      <w:hyperlink r:id="rId122" w:tooltip="Тер бездері (мұндай бет жоқ)" w:history="1">
        <w:r w:rsidRPr="0011622D">
          <w:rPr>
            <w:rStyle w:val="a4"/>
            <w:color w:val="auto"/>
            <w:sz w:val="28"/>
            <w:szCs w:val="28"/>
            <w:u w:val="none"/>
          </w:rPr>
          <w:t>Тер бездері</w:t>
        </w:r>
      </w:hyperlink>
      <w:r w:rsidRPr="0011622D">
        <w:rPr>
          <w:sz w:val="28"/>
          <w:szCs w:val="28"/>
        </w:rPr>
        <w:t xml:space="preserve"> арқылы термен бірге ыдырау өнімдері бөлінеді. Тер бездерінен бөлінген тер дене температурасының тұрақтылығын сақтайды. Балаларда тер бездері нашар дамыған. </w:t>
      </w:r>
    </w:p>
    <w:p w:rsidR="00AF62A8" w:rsidRPr="0011622D" w:rsidRDefault="00AF62A8" w:rsidP="006B1AFA">
      <w:pPr>
        <w:pStyle w:val="a3"/>
        <w:jc w:val="both"/>
        <w:rPr>
          <w:sz w:val="28"/>
          <w:szCs w:val="28"/>
        </w:rPr>
      </w:pPr>
      <w:r w:rsidRPr="0011622D">
        <w:rPr>
          <w:sz w:val="28"/>
          <w:szCs w:val="28"/>
        </w:rPr>
        <w:t xml:space="preserve">Майлы бездердің өзектері түктердің түбіріне ашылып, түктерге, теріге </w:t>
      </w:r>
      <w:hyperlink r:id="rId123" w:tooltip="Май" w:history="1">
        <w:r w:rsidRPr="0011622D">
          <w:rPr>
            <w:rStyle w:val="a4"/>
            <w:color w:val="auto"/>
            <w:sz w:val="28"/>
            <w:szCs w:val="28"/>
            <w:u w:val="none"/>
          </w:rPr>
          <w:t>май</w:t>
        </w:r>
      </w:hyperlink>
      <w:r w:rsidRPr="0011622D">
        <w:rPr>
          <w:sz w:val="28"/>
          <w:szCs w:val="28"/>
        </w:rPr>
        <w:t xml:space="preserve"> бөледі. Майлы бездерден бөлінген май теріні құрғап кетуден сақтайды, теріге суды өткізбейді. Терінің жұмсақтығы мен серпімділігін қамтамасыз етеді. Майлы бездер баста, бетте көбірек болады. Теріде болатын ерекше жасушалар күннің </w:t>
      </w:r>
      <w:hyperlink r:id="rId124" w:tooltip="Ультракүлгін (мұндай бет жоқ)" w:history="1">
        <w:r w:rsidRPr="0011622D">
          <w:rPr>
            <w:rStyle w:val="a4"/>
            <w:color w:val="auto"/>
            <w:sz w:val="28"/>
            <w:szCs w:val="28"/>
            <w:u w:val="none"/>
          </w:rPr>
          <w:t>ультракүлгін</w:t>
        </w:r>
      </w:hyperlink>
      <w:r w:rsidRPr="0011622D">
        <w:rPr>
          <w:sz w:val="28"/>
          <w:szCs w:val="28"/>
        </w:rPr>
        <w:t xml:space="preserve"> сәулелерінің әсерінен пигмент (меланин) бөліп, терінің түсі қараяды. Оның қорғаныштық мәні бар. </w:t>
      </w:r>
    </w:p>
    <w:p w:rsidR="00AF62A8" w:rsidRPr="0011622D" w:rsidRDefault="00AF62A8" w:rsidP="006B1AFA">
      <w:pPr>
        <w:pStyle w:val="a3"/>
        <w:jc w:val="both"/>
        <w:rPr>
          <w:sz w:val="28"/>
          <w:szCs w:val="28"/>
          <w:lang w:val="kk-KZ"/>
        </w:rPr>
      </w:pPr>
      <w:r w:rsidRPr="0011622D">
        <w:rPr>
          <w:sz w:val="28"/>
          <w:szCs w:val="28"/>
        </w:rPr>
        <w:t>Тері шелмайы қабаты (</w:t>
      </w:r>
      <w:hyperlink r:id="rId125" w:tooltip="Гиподерма" w:history="1">
        <w:r w:rsidRPr="0011622D">
          <w:rPr>
            <w:rStyle w:val="a4"/>
            <w:color w:val="auto"/>
            <w:sz w:val="28"/>
            <w:szCs w:val="28"/>
            <w:u w:val="none"/>
          </w:rPr>
          <w:t>гиподерма</w:t>
        </w:r>
      </w:hyperlink>
      <w:r w:rsidRPr="0011622D">
        <w:rPr>
          <w:sz w:val="28"/>
          <w:szCs w:val="28"/>
        </w:rPr>
        <w:t xml:space="preserve">) да </w:t>
      </w:r>
      <w:hyperlink r:id="rId126" w:tooltip="Дәнекер" w:history="1">
        <w:r w:rsidRPr="0011622D">
          <w:rPr>
            <w:rStyle w:val="a4"/>
            <w:color w:val="auto"/>
            <w:sz w:val="28"/>
            <w:szCs w:val="28"/>
            <w:u w:val="none"/>
          </w:rPr>
          <w:t>дәнекер</w:t>
        </w:r>
      </w:hyperlink>
      <w:r w:rsidRPr="0011622D">
        <w:rPr>
          <w:sz w:val="28"/>
          <w:szCs w:val="28"/>
        </w:rPr>
        <w:t xml:space="preserve"> ұлпадан тұрады, онда майлы қосылыстар көп болады. Мұнда жиналған майлы заттарды ағза қажет кезінде пайдаланады. Терінің бұл қабаты ағзаны суықтан және сыртқы ортаның механикалық әсерлерінен қорғайды. </w:t>
      </w:r>
      <w:r w:rsidRPr="0011622D">
        <w:rPr>
          <w:b/>
          <w:bCs/>
          <w:sz w:val="28"/>
          <w:szCs w:val="28"/>
        </w:rPr>
        <w:t>Шаш, түктер, тырнақ</w:t>
      </w:r>
      <w:r w:rsidRPr="0011622D">
        <w:rPr>
          <w:sz w:val="28"/>
          <w:szCs w:val="28"/>
        </w:rPr>
        <w:t xml:space="preserve"> - эпидермистің қосалқы мүйізді түзілістері. Алақанда, табанда, ерінде түктер болмайды. Бас терісінде қалың өскен түктер - </w:t>
      </w:r>
      <w:hyperlink r:id="rId127" w:tooltip="Шаш" w:history="1">
        <w:r w:rsidRPr="0011622D">
          <w:rPr>
            <w:rStyle w:val="a4"/>
            <w:color w:val="auto"/>
            <w:sz w:val="28"/>
            <w:szCs w:val="28"/>
            <w:u w:val="none"/>
          </w:rPr>
          <w:t>шаш</w:t>
        </w:r>
      </w:hyperlink>
      <w:r w:rsidRPr="0011622D">
        <w:rPr>
          <w:sz w:val="28"/>
          <w:szCs w:val="28"/>
        </w:rPr>
        <w:t xml:space="preserve"> деп аталады. Шаштың теріден сыртқа шығып тұрған бөлігі - сояуы (қылшығы), терінің астында түбірі мен жуашығы орналасқан. Түктің жуашығы мен түбірінің сыртын түк қалтасы қоршап тұрады. Түк жуашығымен </w:t>
      </w:r>
      <w:hyperlink r:id="rId128" w:tooltip="Қантамырлар (мұндай бет жоқ)" w:history="1">
        <w:r w:rsidRPr="0011622D">
          <w:rPr>
            <w:rStyle w:val="a4"/>
            <w:color w:val="auto"/>
            <w:sz w:val="28"/>
            <w:szCs w:val="28"/>
            <w:u w:val="none"/>
          </w:rPr>
          <w:t>қантамырлар</w:t>
        </w:r>
      </w:hyperlink>
      <w:r w:rsidRPr="0011622D">
        <w:rPr>
          <w:sz w:val="28"/>
          <w:szCs w:val="28"/>
        </w:rPr>
        <w:t xml:space="preserve">, жүйкелер және түкті тікірейтетін бұлшықеттер байланысқан. Түк қалтасына майлы бездердің өзегі ашылып, шашты (түктерді), теріні майлап тұрады. </w:t>
      </w:r>
    </w:p>
    <w:p w:rsidR="00AF62A8" w:rsidRPr="0011622D" w:rsidRDefault="00AF62A8" w:rsidP="006B1AFA">
      <w:pPr>
        <w:pStyle w:val="a3"/>
        <w:jc w:val="both"/>
        <w:rPr>
          <w:sz w:val="28"/>
          <w:szCs w:val="28"/>
          <w:lang w:val="kk-KZ"/>
        </w:rPr>
      </w:pPr>
      <w:r w:rsidRPr="0011622D">
        <w:rPr>
          <w:b/>
          <w:bCs/>
          <w:sz w:val="28"/>
          <w:szCs w:val="28"/>
          <w:lang w:val="kk-KZ"/>
        </w:rPr>
        <w:t>Тырнақ</w:t>
      </w:r>
      <w:r w:rsidRPr="0011622D">
        <w:rPr>
          <w:sz w:val="28"/>
          <w:szCs w:val="28"/>
          <w:lang w:val="kk-KZ"/>
        </w:rPr>
        <w:t xml:space="preserve"> — саусақ ұштарының сыртында орналаскан жалпақ мүйізді түзіліс. Тырнақ та шашқа ұқсас үнемі өсіп отырады. </w:t>
      </w:r>
    </w:p>
    <w:p w:rsidR="00AF62A8" w:rsidRPr="0011622D" w:rsidRDefault="00AF62A8" w:rsidP="006B1AFA">
      <w:pPr>
        <w:pStyle w:val="a3"/>
        <w:jc w:val="both"/>
        <w:rPr>
          <w:sz w:val="28"/>
          <w:szCs w:val="28"/>
          <w:lang w:val="kk-KZ"/>
        </w:rPr>
      </w:pPr>
      <w:r w:rsidRPr="0011622D">
        <w:rPr>
          <w:b/>
          <w:bCs/>
          <w:sz w:val="28"/>
          <w:szCs w:val="28"/>
          <w:lang w:val="kk-KZ"/>
        </w:rPr>
        <w:lastRenderedPageBreak/>
        <w:t>Тері</w:t>
      </w:r>
      <w:r w:rsidRPr="0011622D">
        <w:rPr>
          <w:sz w:val="28"/>
          <w:szCs w:val="28"/>
          <w:lang w:val="kk-KZ"/>
        </w:rPr>
        <w:t xml:space="preserve"> - ағза мен қоршаған ортаны байланыстырушы мүше. Терінің қызметі денеміздегі барлық мүшелер жүйесінің қызметімен тығыз байланысты. Мүшелердің, мүшелер жүйесінің қызметінің бұзылуы теріден айқын байқалады. Мысалы, терінің қызаруы, қышуы, бөртуі, т. б. </w:t>
      </w:r>
    </w:p>
    <w:p w:rsidR="00AF62A8" w:rsidRPr="0011622D" w:rsidRDefault="00AF62A8" w:rsidP="006B1AFA">
      <w:pPr>
        <w:pStyle w:val="2"/>
        <w:jc w:val="both"/>
        <w:rPr>
          <w:sz w:val="28"/>
          <w:szCs w:val="28"/>
          <w:lang w:val="kk-KZ"/>
        </w:rPr>
      </w:pPr>
      <w:r w:rsidRPr="0011622D">
        <w:rPr>
          <w:rStyle w:val="mw-headline"/>
          <w:sz w:val="28"/>
          <w:szCs w:val="28"/>
          <w:lang w:val="kk-KZ"/>
        </w:rPr>
        <w:t>Терінің қорганыштық қызметі</w:t>
      </w:r>
    </w:p>
    <w:p w:rsidR="00AF62A8" w:rsidRPr="0011622D" w:rsidRDefault="00AF62A8" w:rsidP="006B1AFA">
      <w:pPr>
        <w:pStyle w:val="a3"/>
        <w:jc w:val="both"/>
        <w:rPr>
          <w:sz w:val="28"/>
          <w:szCs w:val="28"/>
          <w:lang w:val="kk-KZ"/>
        </w:rPr>
      </w:pPr>
      <w:r w:rsidRPr="0011622D">
        <w:rPr>
          <w:sz w:val="28"/>
          <w:szCs w:val="28"/>
          <w:lang w:val="kk-KZ"/>
        </w:rPr>
        <w:t xml:space="preserve">Сыртқы ортаның механикалық әсерлерінен қорғайды. Суықтан, ыстықтан, ауру қоздырушы микробтардан, зиянды заттардан да қорғайды. </w:t>
      </w:r>
    </w:p>
    <w:p w:rsidR="00AF62A8" w:rsidRPr="0011622D" w:rsidRDefault="00AF62A8" w:rsidP="006B1AFA">
      <w:pPr>
        <w:pStyle w:val="2"/>
        <w:jc w:val="both"/>
        <w:rPr>
          <w:sz w:val="28"/>
          <w:szCs w:val="28"/>
          <w:lang w:val="kk-KZ"/>
        </w:rPr>
      </w:pPr>
      <w:r w:rsidRPr="0011622D">
        <w:rPr>
          <w:rStyle w:val="mw-headline"/>
          <w:sz w:val="28"/>
          <w:szCs w:val="28"/>
          <w:lang w:val="kk-KZ"/>
        </w:rPr>
        <w:t>Қажетсіз заттарды</w:t>
      </w:r>
    </w:p>
    <w:p w:rsidR="00AF62A8" w:rsidRPr="0011622D" w:rsidRDefault="00AF62A8" w:rsidP="006B1AFA">
      <w:pPr>
        <w:pStyle w:val="a3"/>
        <w:jc w:val="both"/>
        <w:rPr>
          <w:sz w:val="28"/>
          <w:szCs w:val="28"/>
          <w:lang w:val="kk-KZ"/>
        </w:rPr>
      </w:pPr>
      <w:r w:rsidRPr="0011622D">
        <w:rPr>
          <w:sz w:val="28"/>
          <w:szCs w:val="28"/>
          <w:lang w:val="kk-KZ"/>
        </w:rPr>
        <w:t xml:space="preserve">Бөлу қызметі зат алмасумен тікелей байланысты. Тер арқылы </w:t>
      </w:r>
      <w:hyperlink r:id="rId129" w:tooltip="Су" w:history="1">
        <w:r w:rsidRPr="0011622D">
          <w:rPr>
            <w:rStyle w:val="a4"/>
            <w:color w:val="auto"/>
            <w:sz w:val="28"/>
            <w:szCs w:val="28"/>
            <w:u w:val="none"/>
            <w:lang w:val="kk-KZ"/>
          </w:rPr>
          <w:t>су</w:t>
        </w:r>
      </w:hyperlink>
      <w:r w:rsidRPr="0011622D">
        <w:rPr>
          <w:sz w:val="28"/>
          <w:szCs w:val="28"/>
          <w:lang w:val="kk-KZ"/>
        </w:rPr>
        <w:t xml:space="preserve">, </w:t>
      </w:r>
      <w:hyperlink r:id="rId130" w:tooltip="Аммиак" w:history="1">
        <w:r w:rsidRPr="0011622D">
          <w:rPr>
            <w:rStyle w:val="a4"/>
            <w:color w:val="auto"/>
            <w:sz w:val="28"/>
            <w:szCs w:val="28"/>
            <w:u w:val="none"/>
            <w:lang w:val="kk-KZ"/>
          </w:rPr>
          <w:t>аммиак</w:t>
        </w:r>
      </w:hyperlink>
      <w:r w:rsidRPr="0011622D">
        <w:rPr>
          <w:sz w:val="28"/>
          <w:szCs w:val="28"/>
          <w:lang w:val="kk-KZ"/>
        </w:rPr>
        <w:t xml:space="preserve">, </w:t>
      </w:r>
      <w:hyperlink r:id="rId131" w:tooltip="Несепнәр (мұндай бет жоқ)" w:history="1">
        <w:r w:rsidRPr="0011622D">
          <w:rPr>
            <w:rStyle w:val="a4"/>
            <w:color w:val="auto"/>
            <w:sz w:val="28"/>
            <w:szCs w:val="28"/>
            <w:u w:val="none"/>
            <w:lang w:val="kk-KZ"/>
          </w:rPr>
          <w:t>несепнәр</w:t>
        </w:r>
      </w:hyperlink>
      <w:r w:rsidRPr="0011622D">
        <w:rPr>
          <w:sz w:val="28"/>
          <w:szCs w:val="28"/>
          <w:lang w:val="kk-KZ"/>
        </w:rPr>
        <w:t xml:space="preserve"> (мочевина), минералдық тұздар және т. б. заттар бөлінеді. Тердің тәуліктік бөліну мөлшері сыртқы ортаның температурасына, атқаратын жұмысқа байланысты. Сезгіштік қызметі теріде болатын сезгіш жасушалар мен жүйке талшықтарына байланысты. Солар арқылы температураны, ауырсынуды және т. б. сезеді. Жылуды реттеу қызметі дене температурасының бірқалыпты деңгейде сақталуымен байланысты.</w:t>
      </w:r>
    </w:p>
    <w:p w:rsidR="00AE7F88" w:rsidRPr="0011622D" w:rsidRDefault="00AE7F88" w:rsidP="006B1AFA">
      <w:pPr>
        <w:pStyle w:val="2"/>
        <w:jc w:val="both"/>
        <w:rPr>
          <w:sz w:val="28"/>
          <w:szCs w:val="28"/>
          <w:lang w:val="kk-KZ"/>
        </w:rPr>
      </w:pPr>
      <w:r w:rsidRPr="0011622D">
        <w:rPr>
          <w:rStyle w:val="mw-headline"/>
          <w:sz w:val="28"/>
          <w:szCs w:val="28"/>
          <w:lang w:val="kk-KZ"/>
        </w:rPr>
        <w:t>Терінің қызметі</w:t>
      </w:r>
    </w:p>
    <w:p w:rsidR="00AE7F88" w:rsidRPr="0011622D" w:rsidRDefault="00AE7F88" w:rsidP="006B1AFA">
      <w:pPr>
        <w:pStyle w:val="a3"/>
        <w:jc w:val="both"/>
        <w:rPr>
          <w:sz w:val="28"/>
          <w:szCs w:val="28"/>
          <w:lang w:val="kk-KZ"/>
        </w:rPr>
      </w:pPr>
      <w:r w:rsidRPr="0011622D">
        <w:rPr>
          <w:b/>
          <w:bCs/>
          <w:sz w:val="28"/>
          <w:szCs w:val="28"/>
          <w:lang w:val="kk-KZ"/>
        </w:rPr>
        <w:t>Тері</w:t>
      </w:r>
      <w:r w:rsidRPr="0011622D">
        <w:rPr>
          <w:sz w:val="28"/>
          <w:szCs w:val="28"/>
          <w:lang w:val="kk-KZ"/>
        </w:rPr>
        <w:t xml:space="preserve"> - ағза мен қоршаған ортаны байланыстырушы мүше. Терінің қызметі денеміздегі барлық мүшелер жүйесінің қызметімен тығыз байланысты. Мүшелердің, мүшелер жүйесінің қызметінің бұзылуы теріден айқын байқалады. Мысалы, терінің қызаруы, қышуы, бөртуі, т. б. </w:t>
      </w:r>
    </w:p>
    <w:p w:rsidR="00AE7F88" w:rsidRPr="0011622D" w:rsidRDefault="001E4F61" w:rsidP="006B1AFA">
      <w:pPr>
        <w:jc w:val="both"/>
        <w:rPr>
          <w:rFonts w:ascii="Times New Roman" w:hAnsi="Times New Roman" w:cs="Times New Roman"/>
          <w:b/>
          <w:sz w:val="28"/>
          <w:szCs w:val="28"/>
          <w:lang w:val="kk-KZ"/>
        </w:rPr>
      </w:pPr>
      <w:r w:rsidRPr="0011622D">
        <w:rPr>
          <w:rFonts w:ascii="Times New Roman" w:hAnsi="Times New Roman" w:cs="Times New Roman"/>
          <w:b/>
          <w:sz w:val="28"/>
          <w:szCs w:val="28"/>
          <w:lang w:val="kk-KZ"/>
        </w:rPr>
        <w:t>14-практикалық жұмыс</w:t>
      </w:r>
    </w:p>
    <w:p w:rsidR="001E4F61" w:rsidRPr="0011622D" w:rsidRDefault="001E4F61" w:rsidP="006B1AFA">
      <w:pPr>
        <w:jc w:val="both"/>
        <w:rPr>
          <w:rFonts w:ascii="Times New Roman" w:hAnsi="Times New Roman" w:cs="Times New Roman"/>
          <w:b/>
          <w:sz w:val="28"/>
          <w:szCs w:val="28"/>
          <w:lang w:val="kk-KZ"/>
        </w:rPr>
      </w:pPr>
      <w:r w:rsidRPr="0011622D">
        <w:rPr>
          <w:rFonts w:ascii="Times New Roman" w:hAnsi="Times New Roman" w:cs="Times New Roman"/>
          <w:b/>
          <w:sz w:val="28"/>
          <w:szCs w:val="28"/>
          <w:lang w:val="kk-KZ"/>
        </w:rPr>
        <w:t>Тақырыбы: Бейімделу механизмдерінің жас ерекшеліктері</w:t>
      </w:r>
    </w:p>
    <w:p w:rsidR="001E4F61" w:rsidRDefault="001E4F61" w:rsidP="006B1AFA">
      <w:pPr>
        <w:jc w:val="both"/>
        <w:rPr>
          <w:rFonts w:ascii="Times New Roman" w:hAnsi="Times New Roman" w:cs="Times New Roman"/>
          <w:b/>
          <w:sz w:val="28"/>
          <w:szCs w:val="28"/>
          <w:lang w:val="kk-KZ"/>
        </w:rPr>
      </w:pPr>
      <w:r w:rsidRPr="0011622D">
        <w:rPr>
          <w:rFonts w:ascii="Times New Roman" w:hAnsi="Times New Roman" w:cs="Times New Roman"/>
          <w:b/>
          <w:sz w:val="28"/>
          <w:szCs w:val="28"/>
          <w:lang w:val="kk-KZ"/>
        </w:rPr>
        <w:t>Мақсаты:</w:t>
      </w:r>
    </w:p>
    <w:p w:rsidR="00E25262" w:rsidRPr="0011622D" w:rsidRDefault="00E25262" w:rsidP="006B1AFA">
      <w:pPr>
        <w:jc w:val="both"/>
        <w:rPr>
          <w:rFonts w:ascii="Times New Roman" w:hAnsi="Times New Roman" w:cs="Times New Roman"/>
          <w:b/>
          <w:sz w:val="28"/>
          <w:szCs w:val="28"/>
          <w:lang w:val="kk-KZ"/>
        </w:rPr>
      </w:pPr>
      <w:r>
        <w:rPr>
          <w:rFonts w:ascii="Times New Roman" w:hAnsi="Times New Roman" w:cs="Times New Roman"/>
          <w:b/>
          <w:sz w:val="28"/>
          <w:szCs w:val="28"/>
          <w:lang w:val="kk-KZ"/>
        </w:rPr>
        <w:t>Қажет жабдықтар:</w:t>
      </w:r>
    </w:p>
    <w:p w:rsidR="001E4F61" w:rsidRPr="0011622D" w:rsidRDefault="001E4F61" w:rsidP="006B1AFA">
      <w:pPr>
        <w:pStyle w:val="a3"/>
        <w:jc w:val="both"/>
        <w:rPr>
          <w:sz w:val="28"/>
          <w:szCs w:val="28"/>
          <w:lang w:val="kk-KZ"/>
        </w:rPr>
      </w:pPr>
      <w:r w:rsidRPr="0011622D">
        <w:rPr>
          <w:b/>
          <w:bCs/>
          <w:sz w:val="28"/>
          <w:szCs w:val="28"/>
          <w:lang w:val="kk-KZ"/>
        </w:rPr>
        <w:t>Бейімделу</w:t>
      </w:r>
      <w:r w:rsidRPr="0011622D">
        <w:rPr>
          <w:i/>
          <w:iCs/>
          <w:sz w:val="28"/>
          <w:szCs w:val="28"/>
          <w:lang w:val="kk-KZ"/>
        </w:rPr>
        <w:t>(</w:t>
      </w:r>
      <w:hyperlink r:id="rId132" w:tooltip="Латын тілі" w:history="1">
        <w:r w:rsidRPr="0011622D">
          <w:rPr>
            <w:rStyle w:val="a4"/>
            <w:i/>
            <w:iCs/>
            <w:color w:val="auto"/>
            <w:sz w:val="28"/>
            <w:szCs w:val="28"/>
            <w:u w:val="none"/>
            <w:lang w:val="kk-KZ"/>
          </w:rPr>
          <w:t>лат.</w:t>
        </w:r>
      </w:hyperlink>
      <w:r w:rsidRPr="0011622D">
        <w:rPr>
          <w:sz w:val="28"/>
          <w:szCs w:val="28"/>
          <w:lang w:val="kk-KZ"/>
        </w:rPr>
        <w:t>adapto</w:t>
      </w:r>
      <w:r w:rsidRPr="0011622D">
        <w:rPr>
          <w:i/>
          <w:iCs/>
          <w:sz w:val="28"/>
          <w:szCs w:val="28"/>
          <w:lang w:val="kk-KZ"/>
        </w:rPr>
        <w:t>)</w:t>
      </w:r>
      <w:hyperlink r:id="rId133" w:tooltip="Техника" w:history="1">
        <w:r w:rsidRPr="0011622D">
          <w:rPr>
            <w:rStyle w:val="a4"/>
            <w:color w:val="auto"/>
            <w:sz w:val="28"/>
            <w:szCs w:val="28"/>
            <w:u w:val="none"/>
            <w:lang w:val="kk-KZ"/>
          </w:rPr>
          <w:t>техникалық</w:t>
        </w:r>
      </w:hyperlink>
      <w:r w:rsidRPr="0011622D">
        <w:rPr>
          <w:sz w:val="28"/>
          <w:szCs w:val="28"/>
          <w:lang w:val="kk-KZ"/>
        </w:rPr>
        <w:t xml:space="preserve"> жүйенің сыртқы орта жағдайларының өзгеруіне байланысты ол туралы ақпарат жинау және оны пайдалану арқылы өз қалып-күйлерін (жұмыс істеу </w:t>
      </w:r>
      <w:hyperlink r:id="rId134" w:tooltip="Алгорит (мұндай бет жоқ)" w:history="1">
        <w:r w:rsidRPr="0011622D">
          <w:rPr>
            <w:rStyle w:val="a4"/>
            <w:color w:val="auto"/>
            <w:sz w:val="28"/>
            <w:szCs w:val="28"/>
            <w:u w:val="none"/>
            <w:lang w:val="kk-KZ"/>
          </w:rPr>
          <w:t>алгоритмін</w:t>
        </w:r>
      </w:hyperlink>
      <w:r w:rsidRPr="0011622D">
        <w:rPr>
          <w:sz w:val="28"/>
          <w:szCs w:val="28"/>
          <w:lang w:val="kk-KZ"/>
        </w:rPr>
        <w:t>, параметрін, құрылымын) өзгертуі</w:t>
      </w:r>
      <w:hyperlink r:id="rId135" w:anchor="cite_note-1" w:history="1">
        <w:r w:rsidRPr="0011622D">
          <w:rPr>
            <w:rStyle w:val="a4"/>
            <w:color w:val="auto"/>
            <w:sz w:val="28"/>
            <w:szCs w:val="28"/>
            <w:u w:val="none"/>
            <w:vertAlign w:val="superscript"/>
            <w:lang w:val="kk-KZ"/>
          </w:rPr>
          <w:t>[1]</w:t>
        </w:r>
      </w:hyperlink>
      <w:r w:rsidRPr="0011622D">
        <w:rPr>
          <w:sz w:val="28"/>
          <w:szCs w:val="28"/>
          <w:lang w:val="kk-KZ"/>
        </w:rPr>
        <w:t>; ағзалардың тарихи даму кезеңіндегі тіршілік ортасына бейімделуі.</w:t>
      </w:r>
    </w:p>
    <w:p w:rsidR="001E4F61" w:rsidRPr="0011622D" w:rsidRDefault="001E4F61" w:rsidP="006B1AFA">
      <w:pPr>
        <w:pStyle w:val="a3"/>
        <w:jc w:val="both"/>
        <w:rPr>
          <w:sz w:val="28"/>
          <w:szCs w:val="28"/>
          <w:lang w:val="kk-KZ"/>
        </w:rPr>
      </w:pPr>
      <w:r w:rsidRPr="0011622D">
        <w:rPr>
          <w:b/>
          <w:bCs/>
          <w:sz w:val="28"/>
          <w:szCs w:val="28"/>
          <w:lang w:val="kk-KZ"/>
        </w:rPr>
        <w:t>Бейімделу</w:t>
      </w:r>
      <w:r w:rsidRPr="0011622D">
        <w:rPr>
          <w:sz w:val="28"/>
          <w:szCs w:val="28"/>
          <w:lang w:val="kk-KZ"/>
        </w:rPr>
        <w:t xml:space="preserve"> — организмдердің әрбір түрге тән белгілі шектері бар ортаның жағдайына бейімделу үдерісі.Түз жануарларының ашық әрі құрғақ кеңістікті ортадағы тіршілікке эволюциялық бейімделуі тез жүгіруге, құрғақшылық жағдайына, т.б. бейімделуі; Қиыр Солтүстікке және басқа да экстремалды аймақтарға тұрақты қоныстану үшін көшіп барған адамның </w:t>
      </w:r>
      <w:hyperlink r:id="rId136" w:tooltip="Физиология" w:history="1">
        <w:r w:rsidRPr="0011622D">
          <w:rPr>
            <w:rStyle w:val="a4"/>
            <w:color w:val="auto"/>
            <w:sz w:val="28"/>
            <w:szCs w:val="28"/>
            <w:u w:val="none"/>
            <w:lang w:val="kk-KZ"/>
          </w:rPr>
          <w:t>физиологиялық</w:t>
        </w:r>
      </w:hyperlink>
      <w:r w:rsidRPr="0011622D">
        <w:rPr>
          <w:sz w:val="28"/>
          <w:szCs w:val="28"/>
          <w:lang w:val="kk-KZ"/>
        </w:rPr>
        <w:t xml:space="preserve"> немесе онтогенетикалык бейімделуі </w:t>
      </w:r>
      <w:r w:rsidRPr="0011622D">
        <w:rPr>
          <w:i/>
          <w:iCs/>
          <w:sz w:val="28"/>
          <w:szCs w:val="28"/>
          <w:lang w:val="kk-KZ"/>
        </w:rPr>
        <w:t>("әдеттенуі")</w:t>
      </w:r>
      <w:r w:rsidRPr="0011622D">
        <w:rPr>
          <w:sz w:val="28"/>
          <w:szCs w:val="28"/>
          <w:lang w:val="kk-KZ"/>
        </w:rPr>
        <w:t xml:space="preserve">. Бір ұрпақтың жеке </w:t>
      </w:r>
      <w:r w:rsidRPr="0011622D">
        <w:rPr>
          <w:sz w:val="28"/>
          <w:szCs w:val="28"/>
          <w:lang w:val="kk-KZ"/>
        </w:rPr>
        <w:lastRenderedPageBreak/>
        <w:t xml:space="preserve">физиологиялық бейімделуі фенотиптік бейімделу деп аталады да, бұл </w:t>
      </w:r>
      <w:hyperlink r:id="rId137" w:tooltip="Ұрпақ" w:history="1">
        <w:r w:rsidRPr="0011622D">
          <w:rPr>
            <w:rStyle w:val="a4"/>
            <w:color w:val="auto"/>
            <w:sz w:val="28"/>
            <w:szCs w:val="28"/>
            <w:u w:val="none"/>
            <w:lang w:val="kk-KZ"/>
          </w:rPr>
          <w:t>ұрпақтан</w:t>
        </w:r>
      </w:hyperlink>
      <w:r w:rsidRPr="0011622D">
        <w:rPr>
          <w:sz w:val="28"/>
          <w:szCs w:val="28"/>
          <w:lang w:val="kk-KZ"/>
        </w:rPr>
        <w:t xml:space="preserve"> урпаққа көше отырып генотиптік бейімделуге өтеді, ал сұрыпталу барысында — эволюциялық бейімделуге ауысады. </w:t>
      </w:r>
      <w:r w:rsidR="00641832">
        <w:fldChar w:fldCharType="begin"/>
      </w:r>
      <w:r w:rsidR="005D7A27" w:rsidRPr="000C4714">
        <w:rPr>
          <w:lang w:val="kk-KZ"/>
        </w:rPr>
        <w:instrText>HYPERLINK "https://kk.wikipedia.org/wiki/%D0%93%D0%B5%D0%BD%D0%BE%D1%82%D0%B8%D0%BF" \o "Генотип"</w:instrText>
      </w:r>
      <w:r w:rsidR="00641832">
        <w:fldChar w:fldCharType="separate"/>
      </w:r>
      <w:r w:rsidRPr="0011622D">
        <w:rPr>
          <w:rStyle w:val="a4"/>
          <w:color w:val="auto"/>
          <w:sz w:val="28"/>
          <w:szCs w:val="28"/>
          <w:u w:val="none"/>
        </w:rPr>
        <w:t>Генотипті</w:t>
      </w:r>
      <w:proofErr w:type="gramStart"/>
      <w:r w:rsidRPr="0011622D">
        <w:rPr>
          <w:rStyle w:val="a4"/>
          <w:color w:val="auto"/>
          <w:sz w:val="28"/>
          <w:szCs w:val="28"/>
          <w:u w:val="none"/>
        </w:rPr>
        <w:t>к</w:t>
      </w:r>
      <w:proofErr w:type="gramEnd"/>
      <w:r w:rsidR="00641832">
        <w:fldChar w:fldCharType="end"/>
      </w:r>
      <w:r w:rsidRPr="0011622D">
        <w:rPr>
          <w:sz w:val="28"/>
          <w:szCs w:val="28"/>
        </w:rPr>
        <w:t xml:space="preserve"> және </w:t>
      </w:r>
      <w:hyperlink r:id="rId138" w:tooltip="Эволюция" w:history="1">
        <w:r w:rsidRPr="0011622D">
          <w:rPr>
            <w:rStyle w:val="a4"/>
            <w:color w:val="auto"/>
            <w:sz w:val="28"/>
            <w:szCs w:val="28"/>
            <w:u w:val="none"/>
          </w:rPr>
          <w:t>эволюциялық</w:t>
        </w:r>
      </w:hyperlink>
      <w:r w:rsidRPr="0011622D">
        <w:rPr>
          <w:sz w:val="28"/>
          <w:szCs w:val="28"/>
        </w:rPr>
        <w:t xml:space="preserve"> бейімделумен салыстырғанда физиологиялық бейімделу толық жетілмеген. </w:t>
      </w:r>
      <w:hyperlink r:id="rId139" w:tooltip="Организм" w:history="1">
        <w:r w:rsidRPr="0011622D">
          <w:rPr>
            <w:rStyle w:val="a4"/>
            <w:color w:val="auto"/>
            <w:sz w:val="28"/>
            <w:szCs w:val="28"/>
            <w:u w:val="none"/>
          </w:rPr>
          <w:t>Организмнің</w:t>
        </w:r>
      </w:hyperlink>
      <w:r w:rsidRPr="0011622D">
        <w:rPr>
          <w:sz w:val="28"/>
          <w:szCs w:val="28"/>
        </w:rPr>
        <w:t xml:space="preserve"> бастапқы жағдайға оралуы қайта бейімделу , деп аталады; ортаның өзгерістегі жағдайына ыңғайлануды дизадаптация дейді. Сонымен бірге жаңа әлеуметтік ортаға, мысалы, ауылдан қалаға келген </w:t>
      </w:r>
      <w:hyperlink r:id="rId140" w:tooltip="Мигрант" w:history="1">
        <w:r w:rsidRPr="0011622D">
          <w:rPr>
            <w:rStyle w:val="a4"/>
            <w:color w:val="auto"/>
            <w:sz w:val="28"/>
            <w:szCs w:val="28"/>
            <w:u w:val="none"/>
          </w:rPr>
          <w:t>мигранттардың</w:t>
        </w:r>
      </w:hyperlink>
      <w:r w:rsidRPr="0011622D">
        <w:rPr>
          <w:sz w:val="28"/>
          <w:szCs w:val="28"/>
        </w:rPr>
        <w:t xml:space="preserve"> бейімделуі — адамның әлеуметтік бейімделуі жеке қарастырылады.</w:t>
      </w:r>
    </w:p>
    <w:p w:rsidR="001E4F61" w:rsidRPr="0011622D" w:rsidRDefault="001E4F61" w:rsidP="006B1AFA">
      <w:pPr>
        <w:pStyle w:val="a3"/>
        <w:jc w:val="both"/>
        <w:rPr>
          <w:sz w:val="28"/>
          <w:szCs w:val="28"/>
          <w:lang w:val="kk-KZ"/>
        </w:rPr>
      </w:pPr>
      <w:r w:rsidRPr="0011622D">
        <w:rPr>
          <w:b/>
          <w:bCs/>
          <w:sz w:val="28"/>
          <w:szCs w:val="28"/>
        </w:rPr>
        <w:t>Бейімделу</w:t>
      </w:r>
    </w:p>
    <w:p w:rsidR="001E4F61" w:rsidRPr="0011622D" w:rsidRDefault="001E4F61" w:rsidP="006B1AFA">
      <w:pPr>
        <w:numPr>
          <w:ilvl w:val="0"/>
          <w:numId w:val="5"/>
        </w:numPr>
        <w:spacing w:before="100" w:beforeAutospacing="1" w:after="100" w:afterAutospacing="1" w:line="240" w:lineRule="auto"/>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 xml:space="preserve">кез келген </w:t>
      </w:r>
      <w:hyperlink r:id="rId141" w:tooltip="Әлеумет" w:history="1">
        <w:r w:rsidRPr="0011622D">
          <w:rPr>
            <w:rStyle w:val="a4"/>
            <w:rFonts w:ascii="Times New Roman" w:hAnsi="Times New Roman" w:cs="Times New Roman"/>
            <w:color w:val="auto"/>
            <w:sz w:val="28"/>
            <w:szCs w:val="28"/>
            <w:u w:val="none"/>
            <w:lang w:val="kk-KZ"/>
          </w:rPr>
          <w:t>әлеуметтік</w:t>
        </w:r>
      </w:hyperlink>
      <w:hyperlink r:id="rId142" w:tooltip="Жүйе" w:history="1">
        <w:r w:rsidRPr="0011622D">
          <w:rPr>
            <w:rStyle w:val="a4"/>
            <w:rFonts w:ascii="Times New Roman" w:hAnsi="Times New Roman" w:cs="Times New Roman"/>
            <w:color w:val="auto"/>
            <w:sz w:val="28"/>
            <w:szCs w:val="28"/>
            <w:u w:val="none"/>
            <w:lang w:val="kk-KZ"/>
          </w:rPr>
          <w:t>жүйелердің</w:t>
        </w:r>
      </w:hyperlink>
      <w:r w:rsidRPr="0011622D">
        <w:rPr>
          <w:rFonts w:ascii="Times New Roman" w:hAnsi="Times New Roman" w:cs="Times New Roman"/>
          <w:sz w:val="28"/>
          <w:szCs w:val="28"/>
          <w:lang w:val="kk-KZ"/>
        </w:rPr>
        <w:t xml:space="preserve"> (мысалы, </w:t>
      </w:r>
      <w:hyperlink r:id="rId143" w:tooltip="Отбасы" w:history="1">
        <w:r w:rsidRPr="0011622D">
          <w:rPr>
            <w:rStyle w:val="a4"/>
            <w:rFonts w:ascii="Times New Roman" w:hAnsi="Times New Roman" w:cs="Times New Roman"/>
            <w:color w:val="auto"/>
            <w:sz w:val="28"/>
            <w:szCs w:val="28"/>
            <w:u w:val="none"/>
            <w:lang w:val="kk-KZ"/>
          </w:rPr>
          <w:t>отбасы</w:t>
        </w:r>
      </w:hyperlink>
      <w:r w:rsidRPr="0011622D">
        <w:rPr>
          <w:rFonts w:ascii="Times New Roman" w:hAnsi="Times New Roman" w:cs="Times New Roman"/>
          <w:sz w:val="28"/>
          <w:szCs w:val="28"/>
          <w:lang w:val="kk-KZ"/>
        </w:rPr>
        <w:t xml:space="preserve"> тобы, іскерлік </w:t>
      </w:r>
      <w:hyperlink r:id="rId144" w:tooltip="Фирма" w:history="1">
        <w:r w:rsidRPr="0011622D">
          <w:rPr>
            <w:rStyle w:val="a4"/>
            <w:rFonts w:ascii="Times New Roman" w:hAnsi="Times New Roman" w:cs="Times New Roman"/>
            <w:color w:val="auto"/>
            <w:sz w:val="28"/>
            <w:szCs w:val="28"/>
            <w:u w:val="none"/>
            <w:lang w:val="kk-KZ"/>
          </w:rPr>
          <w:t>фирмасы</w:t>
        </w:r>
      </w:hyperlink>
      <w:r w:rsidRPr="0011622D">
        <w:rPr>
          <w:rFonts w:ascii="Times New Roman" w:hAnsi="Times New Roman" w:cs="Times New Roman"/>
          <w:sz w:val="28"/>
          <w:szCs w:val="28"/>
          <w:lang w:val="kk-KZ"/>
        </w:rPr>
        <w:t>, ұлттық мемлекет) өзінің тіршілік ету ортасына жауап беруі немесе, оны «басқаруы»;</w:t>
      </w:r>
    </w:p>
    <w:p w:rsidR="001E4F61" w:rsidRPr="0011622D" w:rsidRDefault="00641832" w:rsidP="006B1AFA">
      <w:pPr>
        <w:numPr>
          <w:ilvl w:val="0"/>
          <w:numId w:val="5"/>
        </w:numPr>
        <w:spacing w:before="100" w:beforeAutospacing="1" w:after="100" w:afterAutospacing="1" w:line="240" w:lineRule="auto"/>
        <w:jc w:val="both"/>
        <w:rPr>
          <w:rFonts w:ascii="Times New Roman" w:hAnsi="Times New Roman" w:cs="Times New Roman"/>
          <w:sz w:val="28"/>
          <w:szCs w:val="28"/>
          <w:lang w:val="kk-KZ"/>
        </w:rPr>
      </w:pPr>
      <w:hyperlink r:id="rId145" w:tooltip="Тұлға" w:history="1">
        <w:r w:rsidR="001E4F61" w:rsidRPr="0011622D">
          <w:rPr>
            <w:rStyle w:val="a4"/>
            <w:rFonts w:ascii="Times New Roman" w:hAnsi="Times New Roman" w:cs="Times New Roman"/>
            <w:color w:val="auto"/>
            <w:sz w:val="28"/>
            <w:szCs w:val="28"/>
            <w:u w:val="none"/>
            <w:lang w:val="kk-KZ"/>
          </w:rPr>
          <w:t>тұлғаның</w:t>
        </w:r>
      </w:hyperlink>
      <w:r w:rsidR="001E4F61" w:rsidRPr="0011622D">
        <w:rPr>
          <w:rFonts w:ascii="Times New Roman" w:hAnsi="Times New Roman" w:cs="Times New Roman"/>
          <w:sz w:val="28"/>
          <w:szCs w:val="28"/>
          <w:lang w:val="kk-KZ"/>
        </w:rPr>
        <w:t xml:space="preserve"> немесе әлеуметтік топтың қоғамдық ортаға икемделуі үрдісі, мұның нәтижесінде осы үрдіске қатысушы субъектілердің талаптары мен күтулері сәйкестендіріледі.</w:t>
      </w:r>
    </w:p>
    <w:p w:rsidR="006D0754" w:rsidRPr="0011622D" w:rsidRDefault="006D0754" w:rsidP="006B1AFA">
      <w:pPr>
        <w:pStyle w:val="a9"/>
        <w:numPr>
          <w:ilvl w:val="0"/>
          <w:numId w:val="5"/>
        </w:numPr>
        <w:spacing w:before="100" w:beforeAutospacing="1" w:after="0"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Қазіргі әлеуметтік-экономикалық үрдістер тоғысқан күрделі даму кезеңін бастан өткізіп отырған Қазақстан Республикасы қазіргі қоғамның талап-тілектеріне толығымен жауап беретін, жауапкершілік сезімі жоғары, шығармашылық белсенділігі мен адамгершілік болмысы бірдей үндескен, бойындағы дара мүмкіндіктерін, интеллектуалдық қабілеттерін өз іс-әрекетінде қолдана алатын жеке тұлға қалыптастыру мәселесін өзекті етуде.</w:t>
      </w:r>
    </w:p>
    <w:p w:rsidR="006D0754" w:rsidRPr="0011622D" w:rsidRDefault="006D0754" w:rsidP="006B1AFA">
      <w:pPr>
        <w:pStyle w:val="a9"/>
        <w:numPr>
          <w:ilvl w:val="0"/>
          <w:numId w:val="5"/>
        </w:numPr>
        <w:spacing w:before="100" w:beforeAutospacing="1" w:after="0"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Тұлғаның өнегелілік, адамгершілік сана-сезімін, ұғымтерін, әлеуметке деген қатынасын көрсететін мінез-құлықтары мен әдеттерін дамытудағы психологиялық механизмдерді аша отырып, тұлғаның сана-сезімінің қалыптасуын, әлеуметтік-психологиялық бейімделу шарттарын, ерекшеліктерін қарастырып зерттеу – бүгінгі таңда маңызды мәселелердің бірі.</w:t>
      </w:r>
    </w:p>
    <w:p w:rsidR="006D0754" w:rsidRPr="0011622D" w:rsidRDefault="006D0754" w:rsidP="006B1AFA">
      <w:pPr>
        <w:pStyle w:val="a9"/>
        <w:numPr>
          <w:ilvl w:val="0"/>
          <w:numId w:val="5"/>
        </w:numPr>
        <w:spacing w:before="100" w:beforeAutospacing="1" w:after="100" w:afterAutospacing="1"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Бейімделу әр түрлі факторлардың әсерінен болады – бұған адамға басқа адамдардың мақсатты бағытталған тәрбиелік әсері, қоғамдық институттар және өмірлік жағдайлардың түрлі әсері жатады. </w:t>
      </w:r>
    </w:p>
    <w:p w:rsidR="006D0754" w:rsidRPr="0011622D" w:rsidRDefault="006D0754" w:rsidP="006B1AFA">
      <w:pPr>
        <w:pStyle w:val="a9"/>
        <w:numPr>
          <w:ilvl w:val="0"/>
          <w:numId w:val="5"/>
        </w:numPr>
        <w:spacing w:before="100" w:beforeAutospacing="1" w:after="100" w:afterAutospacing="1"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Бейімделудің түрлі психологиялық интерпретациялары бар. Біреулер үшін – бұл әлеуметтік мінез-құлықты үйрену, басқалар үшін – мәдени </w:t>
      </w:r>
      <w:r w:rsidRPr="0011622D">
        <w:rPr>
          <w:rFonts w:ascii="Times New Roman" w:eastAsia="Times New Roman" w:hAnsi="Times New Roman" w:cs="Times New Roman"/>
          <w:sz w:val="28"/>
          <w:szCs w:val="28"/>
          <w:lang w:val="kk-KZ" w:eastAsia="ru-RU"/>
        </w:rPr>
        <w:lastRenderedPageBreak/>
        <w:t xml:space="preserve">ортаның талаптарына сай тұлғаның моделін қалыптастыру, үшіншілері үшін – топтағы «әлеуметтік қатынасуға» дайындық. </w:t>
      </w:r>
    </w:p>
    <w:p w:rsidR="006D0754" w:rsidRPr="0011622D" w:rsidRDefault="006D0754" w:rsidP="006B1AFA">
      <w:pPr>
        <w:pStyle w:val="a9"/>
        <w:numPr>
          <w:ilvl w:val="0"/>
          <w:numId w:val="5"/>
        </w:numPr>
        <w:spacing w:before="100" w:beforeAutospacing="1" w:after="0"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Тұлға және оның әлеуметтік-психологиялық бейімделуінің мәні мен мазмұнын түсінуге байланысты ой-пікірлер тамырын тереңге бойлайды. Оның маңыздылығы жөнінде Э.Роттердамский, К.А.Гельвеций, Д.Дидро, А.Дистервег, З.Фрейд, Д.Дьюи, Э. Торндайк, П.П. Блонский, Л.С. Выготский, Л.И. Божович, С.Л. Рубинштейн, В.В. Давыдов және т.б. қарастырған. </w:t>
      </w:r>
    </w:p>
    <w:p w:rsidR="006D0754" w:rsidRPr="0011622D" w:rsidRDefault="006D0754" w:rsidP="006B1AFA">
      <w:pPr>
        <w:pStyle w:val="a9"/>
        <w:numPr>
          <w:ilvl w:val="0"/>
          <w:numId w:val="5"/>
        </w:numPr>
        <w:spacing w:before="100" w:beforeAutospacing="1" w:after="0"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В.А.Ядов, Б.Г.Ананьев, А.Н.Леонтьев, А.Г.Спиркин, И.И.Чесноков еңбектерінде әлеуметтік-психологиялық бейімделу тұлға дамуының мәселелері контексінде жалпы теориялық және әдіснамалық тұрғысыдан талданған. </w:t>
      </w:r>
    </w:p>
    <w:p w:rsidR="006D0754" w:rsidRPr="0011622D" w:rsidRDefault="006D0754" w:rsidP="006B1AFA">
      <w:pPr>
        <w:pStyle w:val="a9"/>
        <w:numPr>
          <w:ilvl w:val="0"/>
          <w:numId w:val="5"/>
        </w:numPr>
        <w:spacing w:before="100" w:beforeAutospacing="1" w:after="0"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Тұлғаның бейімделуі құндылық бағдарымен тығыз байланысты. Ресей психологы М.Т.Журавлев бейімделу құндылық бағдардың адам өмірінде, қарым-қатынасында, мінез-құлқында қызығушылыққа айналуы деп түсіндіреді.    </w:t>
      </w:r>
    </w:p>
    <w:p w:rsidR="006D0754" w:rsidRPr="0011622D" w:rsidRDefault="006D0754" w:rsidP="006B1AFA">
      <w:pPr>
        <w:pStyle w:val="a9"/>
        <w:numPr>
          <w:ilvl w:val="0"/>
          <w:numId w:val="5"/>
        </w:numPr>
        <w:spacing w:before="100" w:beforeAutospacing="1" w:after="0"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И.С.Конның еңбектерінде әлеуметтік-психологиялық бейімделудің философиялық, жалпы және әлеуметік–психологиялық, тарихи–мәдени аспектілері, теориялық мәселелері мен нақты эксперимент</w:t>
      </w:r>
      <w:r w:rsidR="00277589" w:rsidRPr="0011622D">
        <w:rPr>
          <w:rFonts w:ascii="Times New Roman" w:eastAsia="Times New Roman" w:hAnsi="Times New Roman" w:cs="Times New Roman"/>
          <w:sz w:val="28"/>
          <w:szCs w:val="28"/>
          <w:lang w:val="kk-KZ" w:eastAsia="ru-RU"/>
        </w:rPr>
        <w:t>алды алынған талдаулары ашылған</w:t>
      </w:r>
      <w:r w:rsidRPr="0011622D">
        <w:rPr>
          <w:rFonts w:ascii="Times New Roman" w:eastAsia="Times New Roman" w:hAnsi="Times New Roman" w:cs="Times New Roman"/>
          <w:sz w:val="28"/>
          <w:szCs w:val="28"/>
          <w:lang w:val="kk-KZ" w:eastAsia="ru-RU"/>
        </w:rPr>
        <w:t xml:space="preserve">. Сонымен қатар У.Джеймс, К.Роджерс, Р.В.Бернс, Э.Берн еңбектерінде де өзіндік санаға, әлеуметтік бейімделуге қатысы бар әр түрлі көзқарастар жеткілікті. </w:t>
      </w:r>
    </w:p>
    <w:p w:rsidR="006D0754" w:rsidRPr="0011622D" w:rsidRDefault="006D0754" w:rsidP="006B1AFA">
      <w:pPr>
        <w:pStyle w:val="a9"/>
        <w:numPr>
          <w:ilvl w:val="0"/>
          <w:numId w:val="5"/>
        </w:numPr>
        <w:spacing w:before="100" w:beforeAutospacing="1" w:after="100" w:afterAutospacing="1"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Әлеуметтік-психологиялық бейімделу - бұл адамдардың анықталған әлеуметтік-психологиялық мәртебесін қалыптастыру үрдісі және әлеуметтік-психологиялық функцияларды қабылдауы. </w:t>
      </w:r>
    </w:p>
    <w:p w:rsidR="006D0754" w:rsidRPr="0011622D" w:rsidRDefault="006D0754" w:rsidP="006B1AFA">
      <w:pPr>
        <w:pStyle w:val="a9"/>
        <w:numPr>
          <w:ilvl w:val="0"/>
          <w:numId w:val="5"/>
        </w:numPr>
        <w:spacing w:before="100" w:beforeAutospacing="1" w:after="100" w:afterAutospacing="1"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Әлеуметтік бейімделу әлеуметтік психиканың негізгі функциясы. Әлеуметтік психика адамдардың қабілеттілігін жеңілдетеді және тұлғаның бейімделуі анықталған мінез-құлық шарттарын жасайды.</w:t>
      </w:r>
    </w:p>
    <w:p w:rsidR="006D0754" w:rsidRPr="0011622D" w:rsidRDefault="006D0754" w:rsidP="006B1AFA">
      <w:pPr>
        <w:pStyle w:val="a9"/>
        <w:numPr>
          <w:ilvl w:val="0"/>
          <w:numId w:val="5"/>
        </w:numPr>
        <w:spacing w:before="100" w:beforeAutospacing="1" w:after="100" w:afterAutospacing="1"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Сондай-ақ әлеуметтік-психологиялық бейімделу үрдісінде адам өмірдің ішкі және сыртқы шарттары мен іс-әрекетіне жетуге тырысады. </w:t>
      </w:r>
      <w:r w:rsidRPr="0011622D">
        <w:rPr>
          <w:rFonts w:ascii="Times New Roman" w:eastAsia="Times New Roman" w:hAnsi="Times New Roman" w:cs="Times New Roman"/>
          <w:sz w:val="28"/>
          <w:szCs w:val="28"/>
          <w:lang w:val="kk-KZ" w:eastAsia="ru-RU"/>
        </w:rPr>
        <w:lastRenderedPageBreak/>
        <w:t>Оны орындау үшін жеке тұлғаның бейімделуі жоғарылайды, яғни оның әлеуметтік өмірге деген қабілеттілік деңгейі көрінеді.</w:t>
      </w:r>
    </w:p>
    <w:p w:rsidR="006D0754" w:rsidRPr="0011622D" w:rsidRDefault="006D0754" w:rsidP="006B1AFA">
      <w:pPr>
        <w:pStyle w:val="a9"/>
        <w:numPr>
          <w:ilvl w:val="0"/>
          <w:numId w:val="5"/>
        </w:numPr>
        <w:spacing w:before="100" w:beforeAutospacing="1" w:after="100" w:afterAutospacing="1"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Бейімделудің түрлері: ішкі, сыртқы, аралас. Ішкі - ортаның өзгеруіне байланысты тұлғаның  функционалды құрылымы мен жүйесі (мұнда мінез-құлық формасының сырт келбеті және адамның іс-әрекеті өзгереді, қоршаған ортаның шарттарына байланысты тұлғаның бейімделуі толықтай болады), сыртқы (мінез-құлықтық, қабілеттілік) - мұнда тұлғаның ішкі мазмұны өзгермейді, аралас - мұнда тұлға біраз өзгереді, бірақ өзінің мінез-құлқ</w:t>
      </w:r>
      <w:r w:rsidR="00277589" w:rsidRPr="0011622D">
        <w:rPr>
          <w:rFonts w:ascii="Times New Roman" w:eastAsia="Times New Roman" w:hAnsi="Times New Roman" w:cs="Times New Roman"/>
          <w:sz w:val="28"/>
          <w:szCs w:val="28"/>
          <w:lang w:val="kk-KZ" w:eastAsia="ru-RU"/>
        </w:rPr>
        <w:t>ын, «өзіндік Менін» сақтайды</w:t>
      </w:r>
      <w:r w:rsidRPr="0011622D">
        <w:rPr>
          <w:rFonts w:ascii="Times New Roman" w:eastAsia="Times New Roman" w:hAnsi="Times New Roman" w:cs="Times New Roman"/>
          <w:sz w:val="28"/>
          <w:szCs w:val="28"/>
          <w:lang w:val="kk-KZ" w:eastAsia="ru-RU"/>
        </w:rPr>
        <w:t>.</w:t>
      </w:r>
    </w:p>
    <w:p w:rsidR="006D0754" w:rsidRPr="0011622D" w:rsidRDefault="006D0754" w:rsidP="006B1AFA">
      <w:pPr>
        <w:pStyle w:val="a9"/>
        <w:numPr>
          <w:ilvl w:val="0"/>
          <w:numId w:val="5"/>
        </w:numPr>
        <w:spacing w:before="100" w:beforeAutospacing="1" w:after="100" w:afterAutospacing="1"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Сонымен қатар, әлеуметтік-психологиялық бейімделу жеке тұлғаның қорғанысы ретінде де көрінеді, яғни осының көмегімен ішкі психикалық қорғаныс қалыптасады. Психиканың қорғаныс механизмдері адамның психологиялық бейімделуінің тәсілі ретінде  қарастырылады. Егер жеке тұлғаның психологиялық қорғаныс механизмдері толықтай болса, бұл бейімделу потенциалын жоғарлатады, әлеуметтік-психологиялық бейімделу қабілеті сәтті болады. Егер адамның қорғаныс механизмдері дұрыс қолданылмаса, олар психиканың дамуын</w:t>
      </w:r>
      <w:r w:rsidR="00277589" w:rsidRPr="0011622D">
        <w:rPr>
          <w:rFonts w:ascii="Times New Roman" w:eastAsia="Times New Roman" w:hAnsi="Times New Roman" w:cs="Times New Roman"/>
          <w:sz w:val="28"/>
          <w:szCs w:val="28"/>
          <w:lang w:val="kk-KZ" w:eastAsia="ru-RU"/>
        </w:rPr>
        <w:t>да деструктивті рөл атқарады</w:t>
      </w:r>
      <w:r w:rsidRPr="0011622D">
        <w:rPr>
          <w:rFonts w:ascii="Times New Roman" w:eastAsia="Times New Roman" w:hAnsi="Times New Roman" w:cs="Times New Roman"/>
          <w:sz w:val="28"/>
          <w:szCs w:val="28"/>
          <w:lang w:val="kk-KZ" w:eastAsia="ru-RU"/>
        </w:rPr>
        <w:t>.</w:t>
      </w:r>
    </w:p>
    <w:p w:rsidR="006D0754" w:rsidRPr="0011622D" w:rsidRDefault="006D0754" w:rsidP="006B1AFA">
      <w:pPr>
        <w:pStyle w:val="a9"/>
        <w:numPr>
          <w:ilvl w:val="0"/>
          <w:numId w:val="5"/>
        </w:numPr>
        <w:spacing w:before="100" w:beforeAutospacing="1" w:after="100" w:afterAutospacing="1"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Әлеуметтік бейімделудің негізгі тәсілдері: жаңа әлеуметтік ортадағы құндылықты (топтар, ұжымдар, ұйымдар) қабылдау, осы жерде қалыптасқан әлеуметтік өзара іс-әрекеттің формасы (формалды және формалды емес байланыс, жанұямен және көршілермен қарым-қатынас тағы басқалары), сонымен қатар заттық іс-әрекет (жұмысты кәсіби орындау қабілеті немесе жанұялық міндет).</w:t>
      </w:r>
    </w:p>
    <w:p w:rsidR="006D0754" w:rsidRPr="0011622D" w:rsidRDefault="006D0754" w:rsidP="006B1AFA">
      <w:pPr>
        <w:pStyle w:val="a9"/>
        <w:numPr>
          <w:ilvl w:val="0"/>
          <w:numId w:val="5"/>
        </w:numPr>
        <w:spacing w:before="100" w:beforeAutospacing="1" w:after="100" w:afterAutospacing="1"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Бүгінде әлеуметтік бейімделудің екі формасы бар:</w:t>
      </w:r>
    </w:p>
    <w:p w:rsidR="006D0754" w:rsidRPr="0011622D" w:rsidRDefault="006D0754" w:rsidP="006B1AFA">
      <w:pPr>
        <w:pStyle w:val="a9"/>
        <w:numPr>
          <w:ilvl w:val="0"/>
          <w:numId w:val="5"/>
        </w:numPr>
        <w:spacing w:before="100" w:beforeAutospacing="1" w:after="100" w:afterAutospacing="1"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1) Белсенді формасы – тұлға ортаға әсер етуге, оны өзгертуге тырысады (құндылықты форма,өзара әрекет және әрекет)</w:t>
      </w:r>
    </w:p>
    <w:p w:rsidR="006D0754" w:rsidRPr="0011622D" w:rsidRDefault="006D0754" w:rsidP="006B1AFA">
      <w:pPr>
        <w:pStyle w:val="a9"/>
        <w:numPr>
          <w:ilvl w:val="0"/>
          <w:numId w:val="5"/>
        </w:numPr>
        <w:spacing w:before="100" w:beforeAutospacing="1" w:after="100" w:afterAutospacing="1"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2) Белсенді емес формасы – еш нәрсеге ұмтылмау.</w:t>
      </w:r>
    </w:p>
    <w:p w:rsidR="006D0754" w:rsidRPr="0011622D" w:rsidRDefault="006D0754" w:rsidP="006B1AFA">
      <w:pPr>
        <w:pStyle w:val="a9"/>
        <w:numPr>
          <w:ilvl w:val="0"/>
          <w:numId w:val="5"/>
        </w:numPr>
        <w:spacing w:before="100" w:beforeAutospacing="1" w:after="100" w:afterAutospacing="1" w:line="360" w:lineRule="auto"/>
        <w:jc w:val="both"/>
        <w:rPr>
          <w:rFonts w:ascii="Times New Roman" w:eastAsia="Times New Roman" w:hAnsi="Times New Roman" w:cs="Times New Roman"/>
          <w:sz w:val="28"/>
          <w:szCs w:val="28"/>
          <w:lang w:eastAsia="ru-RU"/>
        </w:rPr>
      </w:pPr>
      <w:r w:rsidRPr="0011622D">
        <w:rPr>
          <w:rFonts w:ascii="Times New Roman" w:eastAsia="Times New Roman" w:hAnsi="Times New Roman" w:cs="Times New Roman"/>
          <w:sz w:val="28"/>
          <w:szCs w:val="28"/>
          <w:lang w:val="kk-KZ" w:eastAsia="ru-RU"/>
        </w:rPr>
        <w:t xml:space="preserve">    Әлеуметтік бейімделудің жақсы көрсеткіштері – ортада индивидтің әлеуметтік беделінің жоғары болуы, сонымен қатар оның </w:t>
      </w:r>
      <w:r w:rsidRPr="0011622D">
        <w:rPr>
          <w:rFonts w:ascii="Times New Roman" w:eastAsia="Times New Roman" w:hAnsi="Times New Roman" w:cs="Times New Roman"/>
          <w:sz w:val="28"/>
          <w:szCs w:val="28"/>
          <w:lang w:val="kk-KZ" w:eastAsia="ru-RU"/>
        </w:rPr>
        <w:lastRenderedPageBreak/>
        <w:t xml:space="preserve">психологиялық қанағаттандырылуы мен оған деген маңызды элементке ие болуы. (Мысалы,жұмысқа және оның шарттарына қанағаттану). </w:t>
      </w:r>
    </w:p>
    <w:p w:rsidR="006D0754" w:rsidRPr="0011622D" w:rsidRDefault="006D0754" w:rsidP="006B1AFA">
      <w:pPr>
        <w:pStyle w:val="a9"/>
        <w:numPr>
          <w:ilvl w:val="0"/>
          <w:numId w:val="5"/>
        </w:numPr>
        <w:spacing w:before="100" w:beforeAutospacing="1" w:after="100" w:afterAutospacing="1"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Осыған байланысты психологтар әлеуметтік-психологиялық бейімделудің екі типін көрсетеді: прогрессивті және регрессивті. Прогрессивті бейімделуде жеке тұлға қызығушылығы мен мақсатына жетеді. Регрессивті бейімделу формалды, не ортаның қызығушылығына, не әлеуметтік топтың дамуына, не жеке тұлғаның дамуына жауап бермейді. Көбінесе регрессивті бейімделу адамның топтық нормасына конформды, ол негізгі формалды қабылдауды көрсетеді. Мұндай жағдайда тұлға өзінің шығармашылық қабілетін көрсете алмайды және өзі толықтай қалыптаса алмайды. Тек қана прогрессивті бейімделу жеке тұлғаның дұрыс әлеуметтенуіне қабілеттілігін арттырады, </w:t>
      </w:r>
    </w:p>
    <w:p w:rsidR="006D0754" w:rsidRPr="0011622D" w:rsidRDefault="006D0754" w:rsidP="006B1AFA">
      <w:pPr>
        <w:pStyle w:val="a9"/>
        <w:numPr>
          <w:ilvl w:val="0"/>
          <w:numId w:val="5"/>
        </w:numPr>
        <w:spacing w:before="100" w:beforeAutospacing="1" w:after="100" w:afterAutospacing="1"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Механизм бойынша әлеуметтік-психологиялық бейімделу өз қалауынша немесе мәжбүрлі болады. «Бейімделу» терминімен қатар әлеуметтік психологияда қайта бейімделу термині қолданады. «Қайта бейімделу»тұлғаның бағалы білімін, оның мақсаты мен нормасын, қажеттілік мотивациялық аймағын толығымен жағымды мазмұнға айналдырады.</w:t>
      </w:r>
    </w:p>
    <w:p w:rsidR="006D0754" w:rsidRPr="0011622D" w:rsidRDefault="006D0754" w:rsidP="006B1AFA">
      <w:pPr>
        <w:pStyle w:val="a9"/>
        <w:numPr>
          <w:ilvl w:val="0"/>
          <w:numId w:val="5"/>
        </w:numPr>
        <w:shd w:val="clear" w:color="auto" w:fill="FFFFFF"/>
        <w:spacing w:before="100" w:beforeAutospacing="1" w:after="0"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pacing w:val="4"/>
          <w:sz w:val="28"/>
          <w:szCs w:val="28"/>
          <w:lang w:val="kk-KZ" w:eastAsia="ru-RU"/>
        </w:rPr>
        <w:t xml:space="preserve">    Әлеуметтік-психологиялық бейімделу — бұл адамның қоғамдық өмірдің тәжірибесін меңгеруінің жан-</w:t>
      </w:r>
      <w:r w:rsidRPr="0011622D">
        <w:rPr>
          <w:rFonts w:ascii="Times New Roman" w:eastAsia="Times New Roman" w:hAnsi="Times New Roman" w:cs="Times New Roman"/>
          <w:spacing w:val="-1"/>
          <w:sz w:val="28"/>
          <w:szCs w:val="28"/>
          <w:lang w:val="kk-KZ" w:eastAsia="ru-RU"/>
        </w:rPr>
        <w:t xml:space="preserve">жақты үрдісі. Сонымен қатар адамның әртүрлі адамдармен өзара тиімді қарым-қатынасқа </w:t>
      </w:r>
      <w:r w:rsidRPr="0011622D">
        <w:rPr>
          <w:rFonts w:ascii="Times New Roman" w:eastAsia="Times New Roman" w:hAnsi="Times New Roman" w:cs="Times New Roman"/>
          <w:spacing w:val="4"/>
          <w:sz w:val="28"/>
          <w:szCs w:val="28"/>
          <w:lang w:val="kk-KZ" w:eastAsia="ru-RU"/>
        </w:rPr>
        <w:t xml:space="preserve">қажетті адамзаттық қатынастардың мәдениетін, әлеуметтік нормаларды меңгеруін </w:t>
      </w:r>
      <w:r w:rsidRPr="0011622D">
        <w:rPr>
          <w:rFonts w:ascii="Times New Roman" w:eastAsia="Times New Roman" w:hAnsi="Times New Roman" w:cs="Times New Roman"/>
          <w:spacing w:val="1"/>
          <w:sz w:val="28"/>
          <w:szCs w:val="28"/>
          <w:lang w:val="kk-KZ" w:eastAsia="ru-RU"/>
        </w:rPr>
        <w:t xml:space="preserve">қамтиды. Ол қоршаған әлеуметтік шындықты белсенді танып </w:t>
      </w:r>
      <w:r w:rsidRPr="0011622D">
        <w:rPr>
          <w:rFonts w:ascii="Times New Roman" w:eastAsia="Times New Roman" w:hAnsi="Times New Roman" w:cs="Times New Roman"/>
          <w:spacing w:val="9"/>
          <w:sz w:val="28"/>
          <w:szCs w:val="28"/>
          <w:lang w:val="kk-KZ" w:eastAsia="ru-RU"/>
        </w:rPr>
        <w:t xml:space="preserve">білуді, дара және топтық жұмыстың дағдыларын меңгеруді, ол үшін қажетті </w:t>
      </w:r>
      <w:r w:rsidRPr="0011622D">
        <w:rPr>
          <w:rFonts w:ascii="Times New Roman" w:eastAsia="Times New Roman" w:hAnsi="Times New Roman" w:cs="Times New Roman"/>
          <w:spacing w:val="-2"/>
          <w:sz w:val="28"/>
          <w:szCs w:val="28"/>
          <w:lang w:val="kk-KZ" w:eastAsia="ru-RU"/>
        </w:rPr>
        <w:t>қабілеттіктерді дамытуды қажет етеді [2].</w:t>
      </w:r>
    </w:p>
    <w:p w:rsidR="006D0754" w:rsidRPr="0011622D" w:rsidRDefault="006D0754" w:rsidP="006B1AFA">
      <w:pPr>
        <w:pStyle w:val="a9"/>
        <w:numPr>
          <w:ilvl w:val="0"/>
          <w:numId w:val="5"/>
        </w:numPr>
        <w:tabs>
          <w:tab w:val="left" w:pos="142"/>
          <w:tab w:val="left" w:pos="567"/>
        </w:tabs>
        <w:spacing w:before="100" w:beforeAutospacing="1" w:after="0"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Әлеуметтік-психологиялық бейімделу үрдісі жеке тұлғаның қоғам мүшесі ретінде өмір сүруіне мүмкіндік тудыратын құндылықтар мен нормалар жүйелерін игеруіне қажет бүкіл әлеуметтік үрдістерінің жиынтығы. Оның мәнісі, ол – екі жақты үрдіс екендігінде, біріншіден, </w:t>
      </w:r>
      <w:r w:rsidRPr="0011622D">
        <w:rPr>
          <w:rFonts w:ascii="Times New Roman" w:eastAsia="Times New Roman" w:hAnsi="Times New Roman" w:cs="Times New Roman"/>
          <w:sz w:val="28"/>
          <w:szCs w:val="28"/>
          <w:lang w:val="kk-KZ" w:eastAsia="ru-RU"/>
        </w:rPr>
        <w:lastRenderedPageBreak/>
        <w:t>әлеуметтік ортаға кірудің арқасында индивидтің әлеуметтік тәжірбиені игеруі, екіншіден, индивидтің осы әлеуметтік байланыстар негізінде әлеуметтік ортаға белсенді араласуының арқасында, сол әлеуметтік байланыстар жүйесін белсенді түрде қайта жасау процесі. Біріншісі - әлеуметтік тәжірбиені игеру негізіндегі ортаның адамға әсерін сипаттаса, екіншісі, адамның өз іс-әрекетінің арқасында ортаға әсер етуін көрсетеді.</w:t>
      </w:r>
    </w:p>
    <w:p w:rsidR="006D0754" w:rsidRPr="0011622D" w:rsidRDefault="006D0754" w:rsidP="006B1AFA">
      <w:pPr>
        <w:pStyle w:val="a9"/>
        <w:numPr>
          <w:ilvl w:val="0"/>
          <w:numId w:val="5"/>
        </w:numPr>
        <w:spacing w:before="100" w:beforeAutospacing="1" w:after="0"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Бейімделу процесінің мазмұны жеке тұлғаның қалыптасуы тұрғысынан қарағанда үш аймақта: іс-әрекетте, қарым-қатынаста, өзіңдік сананың қалыптасуында іске асырылады.</w:t>
      </w:r>
    </w:p>
    <w:p w:rsidR="006D0754" w:rsidRPr="0011622D" w:rsidRDefault="006D0754" w:rsidP="006B1AFA">
      <w:pPr>
        <w:pStyle w:val="a9"/>
        <w:numPr>
          <w:ilvl w:val="0"/>
          <w:numId w:val="5"/>
        </w:numPr>
        <w:spacing w:before="100" w:beforeAutospacing="1" w:after="0"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Әлеуметтік-психологиялық бейімделу үрдісінің барысында индивид іс-әрекет «каталогының» молаюымен (А.Н.Леонтьев) айналысады, яғни неғұрлым жаңа іс-әрекет түрлерін игерумен болады. Осы жағдайда өте маңызды тағы да үш түрлі аймақта іске асырылады. </w:t>
      </w:r>
    </w:p>
    <w:p w:rsidR="006D0754" w:rsidRPr="0011622D" w:rsidRDefault="006D0754" w:rsidP="006B1AFA">
      <w:pPr>
        <w:pStyle w:val="a9"/>
        <w:numPr>
          <w:ilvl w:val="0"/>
          <w:numId w:val="5"/>
        </w:numPr>
        <w:spacing w:before="100" w:beforeAutospacing="1" w:after="0"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    Біріншіден, әрбір іс-әрекет түрлері мен оның әртүрінің арасындағы байланыстар жүйесінде бағдарлану (бағыттану). Ол әрбір жеке тұлға үшін маңызды іс-әрекет аспектілерін айқындаумен қатар, оны игеру арқылы іске асырылады, немесе мұндай бағдарлануды – іс-әрекеттің жеке тұлғалық таңдалуы деп атауға болар еді. Осыдан туындайтын екінші процесс – жетекші, таңдалынған іс-әрекетке баса назар аудара отырып, басқаларын соған бағындыру. Және үшінші процесс барысында жеке тұлғаның жаңа рөлдерді игеруі мен олардың маңыздылығын түсінуі. Осының бәрін индивидтің іс-әрекет субъектісі ретіндегі мүмкіндіктерінің кеңею үрдісі деп тұжырымдауға болады. </w:t>
      </w:r>
    </w:p>
    <w:p w:rsidR="006D0754" w:rsidRPr="0011622D" w:rsidRDefault="006D0754" w:rsidP="006B1AFA">
      <w:pPr>
        <w:pStyle w:val="a9"/>
        <w:numPr>
          <w:ilvl w:val="0"/>
          <w:numId w:val="5"/>
        </w:numPr>
        <w:spacing w:before="100" w:beforeAutospacing="1" w:after="0"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Екінші – қарым-қатынас аймағы іс-әрекетпен тығыз байланысты болғандықтан, оның кеңею және тереңдету бағытында қарастырады. Қарым-қатынастың кеңеюі  адамның басқалармен қатынастарының көбеюі, әрбір жас кезеңіндегі оның ерекшеліктерін түсінуі. Қарым-қатынастың тереңдеуі ең алдымен монологтық қарым-қатынастан </w:t>
      </w:r>
      <w:r w:rsidRPr="0011622D">
        <w:rPr>
          <w:rFonts w:ascii="Times New Roman" w:eastAsia="Times New Roman" w:hAnsi="Times New Roman" w:cs="Times New Roman"/>
          <w:sz w:val="28"/>
          <w:szCs w:val="28"/>
          <w:lang w:val="kk-KZ" w:eastAsia="ru-RU"/>
        </w:rPr>
        <w:lastRenderedPageBreak/>
        <w:t xml:space="preserve">диалогтыққа көшу, партнерге бағыттану, оны неғұрлым дәл қабылдаумен байланысты. </w:t>
      </w:r>
    </w:p>
    <w:p w:rsidR="006D0754" w:rsidRPr="0011622D" w:rsidRDefault="006D0754" w:rsidP="006B1AFA">
      <w:pPr>
        <w:pStyle w:val="a9"/>
        <w:numPr>
          <w:ilvl w:val="0"/>
          <w:numId w:val="5"/>
        </w:numPr>
        <w:shd w:val="clear" w:color="auto" w:fill="FFFFFF"/>
        <w:spacing w:before="100" w:beforeAutospacing="1" w:after="0"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Үшінші аймағы-жеке тұлғаның өзіндік сана-сезімінің дамуы. Бұл мәселе жеке тұлғаның «Мен» бейнесі</w:t>
      </w:r>
      <w:r w:rsidR="00E25262">
        <w:rPr>
          <w:rFonts w:ascii="Times New Roman" w:eastAsia="Times New Roman" w:hAnsi="Times New Roman" w:cs="Times New Roman"/>
          <w:sz w:val="28"/>
          <w:szCs w:val="28"/>
          <w:lang w:val="kk-KZ" w:eastAsia="ru-RU"/>
        </w:rPr>
        <w:t>нің қалыптасуымен байланысты</w:t>
      </w:r>
      <w:r w:rsidRPr="0011622D">
        <w:rPr>
          <w:rFonts w:ascii="Times New Roman" w:eastAsia="Times New Roman" w:hAnsi="Times New Roman" w:cs="Times New Roman"/>
          <w:sz w:val="28"/>
          <w:szCs w:val="28"/>
          <w:lang w:val="kk-KZ" w:eastAsia="ru-RU"/>
        </w:rPr>
        <w:t>.</w:t>
      </w:r>
    </w:p>
    <w:p w:rsidR="006D0754" w:rsidRPr="0011622D" w:rsidRDefault="006D0754" w:rsidP="006B1AFA">
      <w:pPr>
        <w:pStyle w:val="a9"/>
        <w:numPr>
          <w:ilvl w:val="0"/>
          <w:numId w:val="5"/>
        </w:numPr>
        <w:shd w:val="clear" w:color="auto" w:fill="FFFFFF"/>
        <w:spacing w:before="100" w:beforeAutospacing="1" w:after="0"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Әлеуметтену үрдісі үш фазадан тұрады. Бірінші фазада индивидтің бейімделуі жатады, яғни әлеуметтік нормалар мен құндылықтарды игере отырып, ол басқа адамдар сияқты болуды үйреніп, уақытша өз тұлғасын ұмыту керек. Екінші фазада индивидтің максималды персонализацияға, адамдарға әсер етуге тырысушылығымен  түсіндіріледі. Тек үшінші фазада ғана индивид жағымды ахуалда индивидтің топқа бейімделу интеграциясы болады.</w:t>
      </w:r>
    </w:p>
    <w:p w:rsidR="006D0754" w:rsidRPr="0011622D" w:rsidRDefault="006D0754" w:rsidP="006B1AFA">
      <w:pPr>
        <w:pStyle w:val="a9"/>
        <w:numPr>
          <w:ilvl w:val="0"/>
          <w:numId w:val="5"/>
        </w:numPr>
        <w:shd w:val="clear" w:color="auto" w:fill="FFFFFF"/>
        <w:spacing w:before="100" w:beforeAutospacing="1" w:after="0"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Әлеуметтік–психологиялық  бейімделу даралықты дамыту жағдайларының бірі. Даралылықтың тұрақты қырының болуы бейімделу үрдісінің жетістігінің бір көрсеткіші. Бірақ кейбір жағдайларда нақты осы даралық сол немесе басқа топта тұлғаның бейімделуіне кедергі келтіруі мүмкін. Бейімделу механизімінің құрылу денгейі даралықты дамыту жағдайын қамтамасыз етеді. Өмір әрекеті үрдісінде бейімделу механизімінің құрылуы автоматтандырылған әдет, дағды, мінез–құлық, бейсаналы аймаққа өтеді. Бұл даралықтың дамуы үшін шексіз мүмкіншілікті ашады. Тұлғаның әлеуметтену үрдісінің жетістігінің алғы шарты адамның дара ерекшеліктері мен әлеуметтік–психологиялық бей</w:t>
      </w:r>
      <w:r w:rsidR="001266C9" w:rsidRPr="0011622D">
        <w:rPr>
          <w:rFonts w:ascii="Times New Roman" w:eastAsia="Times New Roman" w:hAnsi="Times New Roman" w:cs="Times New Roman"/>
          <w:sz w:val="28"/>
          <w:szCs w:val="28"/>
          <w:lang w:val="kk-KZ" w:eastAsia="ru-RU"/>
        </w:rPr>
        <w:t>імделудің жанама түрде болуы</w:t>
      </w:r>
      <w:r w:rsidRPr="0011622D">
        <w:rPr>
          <w:rFonts w:ascii="Times New Roman" w:eastAsia="Times New Roman" w:hAnsi="Times New Roman" w:cs="Times New Roman"/>
          <w:sz w:val="28"/>
          <w:szCs w:val="28"/>
          <w:lang w:val="kk-KZ" w:eastAsia="ru-RU"/>
        </w:rPr>
        <w:t>.</w:t>
      </w:r>
    </w:p>
    <w:p w:rsidR="006D0754" w:rsidRPr="0011622D" w:rsidRDefault="006D0754" w:rsidP="006B1AFA">
      <w:pPr>
        <w:pStyle w:val="a9"/>
        <w:numPr>
          <w:ilvl w:val="0"/>
          <w:numId w:val="5"/>
        </w:numPr>
        <w:shd w:val="clear" w:color="auto" w:fill="FFFFFF"/>
        <w:spacing w:before="100" w:beforeAutospacing="1" w:after="0"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 xml:space="preserve">Қорыта келгенде, жеке адам мен топтың өзара қатынасының жағдайы, жеке адам созылмалы емес ішкі және сыртқы қақтығыстарсыз басты әрекетке сәтті қосылуы, негізгі социогенді қажеттіліктерді қанағаттандыруы, оның топ ұсынатын ролдік күтілімдеріне қарсы шығуы, өзінің ісін көрсету және шығармашылық қабілеттерін еркін көрсету жағдайы әлеуметтік-психологиялық бейімделу деп аталады Сонымен әлеуметтік–психологиялық бейімделу – толық әлеуметтенудің бір жолы болып табылады. Л.Д. Столяренко тұлғаның </w:t>
      </w:r>
      <w:r w:rsidRPr="0011622D">
        <w:rPr>
          <w:rFonts w:ascii="Times New Roman" w:eastAsia="Times New Roman" w:hAnsi="Times New Roman" w:cs="Times New Roman"/>
          <w:sz w:val="28"/>
          <w:szCs w:val="28"/>
          <w:lang w:val="kk-KZ" w:eastAsia="ru-RU"/>
        </w:rPr>
        <w:lastRenderedPageBreak/>
        <w:t xml:space="preserve">әлеуметтену сатысын қарастырғанда, бірінші сатыны біріншілік әлеуметтену немесе бейімделу сатысы деп көрсетеді. Адамның әлеуметтік бейімделуі жеке позициясын, әлеуметтік мәртебесін түсінуден, сондай-ақ онымен байланысты рөлдік мінез–құлық ретінде жалпы топтық міндеттерді шешу үрдісінде тұлғаның дара ерекшеліктерін жүзеге асырудан басталады. </w:t>
      </w:r>
    </w:p>
    <w:p w:rsidR="006D0754" w:rsidRPr="0011622D" w:rsidRDefault="006D0754" w:rsidP="006B1AFA">
      <w:pPr>
        <w:pStyle w:val="a9"/>
        <w:numPr>
          <w:ilvl w:val="0"/>
          <w:numId w:val="5"/>
        </w:numPr>
        <w:spacing w:before="100" w:beforeAutospacing="1" w:after="100" w:afterAutospacing="1" w:line="360" w:lineRule="auto"/>
        <w:jc w:val="both"/>
        <w:rPr>
          <w:rFonts w:ascii="Times New Roman" w:eastAsia="Times New Roman" w:hAnsi="Times New Roman" w:cs="Times New Roman"/>
          <w:sz w:val="28"/>
          <w:szCs w:val="28"/>
          <w:lang w:val="kk-KZ" w:eastAsia="ru-RU"/>
        </w:rPr>
      </w:pPr>
      <w:r w:rsidRPr="0011622D">
        <w:rPr>
          <w:rFonts w:ascii="Times New Roman" w:eastAsia="Times New Roman" w:hAnsi="Times New Roman" w:cs="Times New Roman"/>
          <w:sz w:val="28"/>
          <w:szCs w:val="28"/>
          <w:lang w:val="kk-KZ" w:eastAsia="ru-RU"/>
        </w:rPr>
        <w:t>Сонымен, тұлғаның әлеуметтік-психологиялық бейімделу үрдісінде әлеуметтік ортаның шарттары өзгеріске ұшырап, тұлғаның функционалды құрылымындағы психикасына түзетулер жасалынады.</w:t>
      </w:r>
    </w:p>
    <w:p w:rsidR="006D0754" w:rsidRPr="0011622D" w:rsidRDefault="006D0754" w:rsidP="006B1AFA">
      <w:pPr>
        <w:spacing w:before="100" w:beforeAutospacing="1" w:after="100" w:afterAutospacing="1" w:line="240" w:lineRule="auto"/>
        <w:jc w:val="both"/>
        <w:rPr>
          <w:rFonts w:ascii="Times New Roman" w:hAnsi="Times New Roman" w:cs="Times New Roman"/>
          <w:b/>
          <w:sz w:val="28"/>
          <w:szCs w:val="28"/>
          <w:lang w:val="kk-KZ"/>
        </w:rPr>
      </w:pPr>
      <w:r w:rsidRPr="0011622D">
        <w:rPr>
          <w:rFonts w:ascii="Times New Roman" w:hAnsi="Times New Roman" w:cs="Times New Roman"/>
          <w:b/>
          <w:sz w:val="28"/>
          <w:szCs w:val="28"/>
          <w:lang w:val="kk-KZ"/>
        </w:rPr>
        <w:t>15-практикалық жұмыс</w:t>
      </w:r>
    </w:p>
    <w:p w:rsidR="006D0754" w:rsidRPr="0011622D" w:rsidRDefault="006D0754" w:rsidP="006B1AFA">
      <w:pPr>
        <w:spacing w:before="100" w:beforeAutospacing="1" w:after="100" w:afterAutospacing="1" w:line="240" w:lineRule="auto"/>
        <w:jc w:val="both"/>
        <w:rPr>
          <w:rFonts w:ascii="Times New Roman" w:hAnsi="Times New Roman" w:cs="Times New Roman"/>
          <w:b/>
          <w:sz w:val="28"/>
          <w:szCs w:val="28"/>
          <w:lang w:val="kk-KZ"/>
        </w:rPr>
      </w:pPr>
      <w:r w:rsidRPr="0011622D">
        <w:rPr>
          <w:rFonts w:ascii="Times New Roman" w:hAnsi="Times New Roman" w:cs="Times New Roman"/>
          <w:b/>
          <w:sz w:val="28"/>
          <w:szCs w:val="28"/>
          <w:lang w:val="kk-KZ"/>
        </w:rPr>
        <w:t>Тақырыбы: Оқушылар арасындағы жаман әдеттердің алдын алу мен күресу</w:t>
      </w:r>
    </w:p>
    <w:p w:rsidR="00BC08BF" w:rsidRPr="0011622D" w:rsidRDefault="00BC08BF" w:rsidP="00BC08BF">
      <w:pPr>
        <w:jc w:val="both"/>
        <w:rPr>
          <w:rFonts w:ascii="Times New Roman" w:hAnsi="Times New Roman" w:cs="Times New Roman"/>
          <w:sz w:val="28"/>
          <w:szCs w:val="28"/>
          <w:lang w:val="kk-KZ"/>
        </w:rPr>
      </w:pPr>
      <w:r w:rsidRPr="0011622D">
        <w:rPr>
          <w:rFonts w:ascii="Times New Roman" w:hAnsi="Times New Roman" w:cs="Times New Roman"/>
          <w:b/>
          <w:sz w:val="28"/>
          <w:szCs w:val="28"/>
          <w:lang w:val="kk-KZ"/>
        </w:rPr>
        <w:t>Мақсаты:</w:t>
      </w:r>
      <w:r w:rsidRPr="0011622D">
        <w:rPr>
          <w:rFonts w:ascii="Times New Roman" w:hAnsi="Times New Roman" w:cs="Times New Roman"/>
          <w:sz w:val="28"/>
          <w:szCs w:val="28"/>
          <w:lang w:val="kk-KZ"/>
        </w:rPr>
        <w:t xml:space="preserve"> Оқушылардың салауатты өмір салтының мотивациясын анықтау. есте сақтау түрін анықтауды, зейін көлемін бағалауды үйрену.</w:t>
      </w:r>
    </w:p>
    <w:p w:rsidR="00BC08BF" w:rsidRPr="0011622D" w:rsidRDefault="00BC08BF" w:rsidP="00BC08BF">
      <w:pPr>
        <w:jc w:val="both"/>
        <w:rPr>
          <w:rFonts w:ascii="Times New Roman" w:hAnsi="Times New Roman" w:cs="Times New Roman"/>
          <w:sz w:val="28"/>
          <w:szCs w:val="28"/>
          <w:lang w:val="kk-KZ"/>
        </w:rPr>
      </w:pPr>
      <w:r w:rsidRPr="0011622D">
        <w:rPr>
          <w:rFonts w:ascii="Times New Roman" w:hAnsi="Times New Roman" w:cs="Times New Roman"/>
          <w:b/>
          <w:sz w:val="28"/>
          <w:szCs w:val="28"/>
          <w:lang w:val="kk-KZ"/>
        </w:rPr>
        <w:t>Қажет жабдықтар</w:t>
      </w:r>
      <w:r w:rsidRPr="0011622D">
        <w:rPr>
          <w:rFonts w:ascii="Times New Roman" w:hAnsi="Times New Roman" w:cs="Times New Roman"/>
          <w:sz w:val="28"/>
          <w:szCs w:val="28"/>
          <w:lang w:val="kk-KZ"/>
        </w:rPr>
        <w:t>: кестелер</w:t>
      </w:r>
    </w:p>
    <w:p w:rsidR="00BC08BF" w:rsidRPr="0011622D" w:rsidRDefault="00BC08BF" w:rsidP="00BC08BF">
      <w:pPr>
        <w:pStyle w:val="a3"/>
        <w:ind w:firstLine="708"/>
        <w:jc w:val="both"/>
        <w:rPr>
          <w:sz w:val="28"/>
          <w:szCs w:val="28"/>
          <w:lang w:val="kk-KZ"/>
        </w:rPr>
      </w:pPr>
      <w:r w:rsidRPr="0011622D">
        <w:rPr>
          <w:sz w:val="28"/>
          <w:szCs w:val="28"/>
          <w:lang w:val="kk-KZ"/>
        </w:rPr>
        <w:t xml:space="preserve">І. Қазіргі қоғамымызда салауатты өмір салтына деген саналы көзқарас темекі шегу, спирттік ішімдікке салынудың, есірткі қолданудың көбеюіне себепкер болып отыр. Спирттік ішімдіктердің, есірткі мен темекінің адам өміріне зиянды екені белгілі. Денсаулығы әлсіз, білімі төмен, зиянды әдеттерге әуес, жалқау, тәрбиесіз жастары бар ел қашанда әлсіз, қорғансыз. Жастар болашақ, ертеңгі қоғамның, қала берді отбасының иелері. Сондықтан оларды салауатты өмір салтына тәрбиелеу, олардың осы дәстүрді дәріптеуші болып қалыптасуына бағыт беру қажеттігі білім беру мекемелерінің соның ішінде орта мектептің алдында тұрған педагогикалық проблемалардың бірі. Еліміздегі оқу-тәрбие жұмысына байланысты болып жатқан жаңартулар білім мен тәрбие жұмысын қайта қарауды міндеттейді. Тәрбие –қоғамдық үрдіс, қоғам мен жеке тұлғаның арақатынасын қамтамасыз ететін басты жүйе. Оның негізгі өлшемі өмірге қажетті тұлғаның жағымды қасиеттерін дамыту болып табылады. Оқушылардың саналы тәртібі мен байыпты мінезін қалыптастыру, оған сәйкес сезімін және сенімін тәрбиелеу тәрбиешінің мақсатқа бағытталған іс-әрекетіне байланысты. Еліміздің болашағы жас ұрпақ екенін ескерсек, сол жас ұрпақтың денсаулығы мықты, интеллектуалды, дүниетанымы терең , білімі сапалы, адамгершілігі мол, бойын «зиянды әдеттерден» аулақ ұстайтын, саналы ұрпақтарымызды тәрбиелеу. Оқулықтағы оқу материалын толықтырып, алған білімінің нәтижесінде оқушыларымыз өздерін-өзі бақылай, тежей алатындай, </w:t>
      </w:r>
      <w:r w:rsidRPr="0011622D">
        <w:rPr>
          <w:sz w:val="28"/>
          <w:szCs w:val="28"/>
          <w:lang w:val="kk-KZ"/>
        </w:rPr>
        <w:lastRenderedPageBreak/>
        <w:t>оқушыларды зиянды әдеттерден сақтандыруда гумандық көзқарас қалыптасатындай халге жеткізу керек.</w:t>
      </w:r>
    </w:p>
    <w:p w:rsidR="00BC08BF" w:rsidRPr="0011622D" w:rsidRDefault="00BC08BF" w:rsidP="00BC08BF">
      <w:pPr>
        <w:shd w:val="clear" w:color="auto" w:fill="FFFFFF"/>
        <w:spacing w:before="96" w:after="120"/>
        <w:ind w:firstLine="567"/>
        <w:jc w:val="both"/>
        <w:rPr>
          <w:rFonts w:ascii="Times New Roman" w:hAnsi="Times New Roman" w:cs="Times New Roman"/>
          <w:color w:val="000000"/>
          <w:sz w:val="28"/>
          <w:szCs w:val="28"/>
          <w:lang w:val="kk-KZ"/>
        </w:rPr>
      </w:pPr>
      <w:r w:rsidRPr="0011622D">
        <w:rPr>
          <w:rFonts w:ascii="Times New Roman" w:hAnsi="Times New Roman" w:cs="Times New Roman"/>
          <w:color w:val="000000"/>
          <w:sz w:val="28"/>
          <w:szCs w:val="28"/>
          <w:lang w:val="kk-KZ"/>
        </w:rPr>
        <w:t>Организмнің қорғаныш қабілетін жоғарылатуға жағдай жасайтын тәртіптер және организмге зиянын тигізетін әдеттерге қарсы тәртіптер - гигиеналық дұрыс тәртіп болып саналады. Организмнің қорғаныш қабілетін жоғарылатуға әр түрлі іс-әрекеттер мен демалысты дұрыс пайдалану, рационалды тамақтану, жақсы қимыл-қозғалыс белсенділігі, денешынықтыру, шынығу, жеке бас гигиенасын сақтау, өзінің денсаулық жағдайына ерекше көңіл бөлу, жақсы экологиялық жағдай т.с.с. әсер етеді.</w:t>
      </w:r>
    </w:p>
    <w:p w:rsidR="00BC08BF" w:rsidRPr="0011622D" w:rsidRDefault="00BC08BF" w:rsidP="00BC08BF">
      <w:pPr>
        <w:shd w:val="clear" w:color="auto" w:fill="FFFFFF"/>
        <w:spacing w:before="96" w:after="120"/>
        <w:ind w:firstLine="567"/>
        <w:jc w:val="both"/>
        <w:rPr>
          <w:rFonts w:ascii="Times New Roman" w:hAnsi="Times New Roman" w:cs="Times New Roman"/>
          <w:color w:val="000000"/>
          <w:sz w:val="28"/>
          <w:szCs w:val="28"/>
          <w:lang w:val="kk-KZ"/>
        </w:rPr>
      </w:pPr>
      <w:r w:rsidRPr="0011622D">
        <w:rPr>
          <w:rFonts w:ascii="Times New Roman" w:hAnsi="Times New Roman" w:cs="Times New Roman"/>
          <w:color w:val="000000"/>
          <w:sz w:val="28"/>
          <w:szCs w:val="28"/>
          <w:lang w:val="kk-KZ"/>
        </w:rPr>
        <w:t>Салауатты өмір зиянды әдеттермен үйлеспейді. Алкоголь және басқадай маскүнемдікке әкелетін заттар, анаша, шылым шегу салауатты өмір салтын қалыптастыруға жан-жақты кедергі келтіреді. Зиянды әдеттер көптеген аурушаңдықтың қауіптілік факторы болып саналады және балалар мен жасөспірімдердің денсаулық жағдайына кері әсер етеді.</w:t>
      </w:r>
    </w:p>
    <w:p w:rsidR="00BC08BF" w:rsidRPr="0011622D" w:rsidRDefault="00BC08BF" w:rsidP="00BC08BF">
      <w:pPr>
        <w:shd w:val="clear" w:color="auto" w:fill="FFFFFF"/>
        <w:spacing w:before="96" w:after="120"/>
        <w:ind w:firstLine="567"/>
        <w:jc w:val="both"/>
        <w:rPr>
          <w:rFonts w:ascii="Times New Roman" w:hAnsi="Times New Roman" w:cs="Times New Roman"/>
          <w:color w:val="000000"/>
          <w:sz w:val="28"/>
          <w:szCs w:val="28"/>
          <w:lang w:val="kk-KZ"/>
        </w:rPr>
      </w:pPr>
      <w:r w:rsidRPr="0011622D">
        <w:rPr>
          <w:rFonts w:ascii="Times New Roman" w:hAnsi="Times New Roman" w:cs="Times New Roman"/>
          <w:color w:val="000000"/>
          <w:sz w:val="28"/>
          <w:szCs w:val="28"/>
          <w:lang w:val="kk-KZ"/>
        </w:rPr>
        <w:t>Маскүнемдікке бейім келетін ең қиын кезең - жасөспірім кезеңі. Бұл кезеңде жасөспірімдер тіршілігінде бірқатар маңызды өзгерістер болып жатады. Біріншіден, организмнің психо-эндокриндік қайта құрылуы қалыптасады, екіншіден жаңа көзқарас, қажеттіліктер қалыптаса бастайды. Психологиялық қайта құрылу дискамфорттық жағдайлардың пайда болуының себебінен қиын қалыптасады. Жасөспірімдердің мінез-құлқы тұрақсыздықпен, жылдам жәбірленгіш, өкпешілдікпен сипатталады. Осы кезеңде жолдастар тауып, топ құрып жүру қажеттілігі жоғары болады. Сонымен қатар, жасөспірімдер тобында өздерінің бағалайтын бағыт, пікірлері, демалыс уақыттарын өткізу, көптеген қиын жағдайларды шешу тәсілдері қалыптасады. Сондықтан бұл кезеңде топтармен бірге арақ-шарапқа үйрену қауіпі артып, ата-аналары мен педагогтардың ескертпелері оның еркіндігіне, құқығына қарсылық көрсету сияқты қабылданып, көбінесе олардың мінез-құлқына кері әсер етуі мүмкін. Сондықтан, оларды бір жақты тыңдауға мәжбүр ету олардың қарсылығын туғызып, өз бетімен кетуіне әкеліп соғады.</w:t>
      </w:r>
    </w:p>
    <w:p w:rsidR="00BC08BF" w:rsidRPr="0011622D" w:rsidRDefault="00BC08BF" w:rsidP="00BC08BF">
      <w:pPr>
        <w:shd w:val="clear" w:color="auto" w:fill="FFFFFF"/>
        <w:spacing w:before="96" w:after="120"/>
        <w:ind w:firstLine="567"/>
        <w:jc w:val="both"/>
        <w:rPr>
          <w:rFonts w:ascii="Times New Roman" w:hAnsi="Times New Roman" w:cs="Times New Roman"/>
          <w:color w:val="000000"/>
          <w:sz w:val="28"/>
          <w:szCs w:val="28"/>
          <w:lang w:val="kk-KZ"/>
        </w:rPr>
      </w:pPr>
      <w:r w:rsidRPr="0011622D">
        <w:rPr>
          <w:rFonts w:ascii="Times New Roman" w:hAnsi="Times New Roman" w:cs="Times New Roman"/>
          <w:color w:val="000000"/>
          <w:sz w:val="28"/>
          <w:szCs w:val="28"/>
          <w:lang w:val="kk-KZ"/>
        </w:rPr>
        <w:t>Жасөспірімдер арасында алкогольге қарсы ағартушылық, тәрбиелік жұмыстар жүргізу - ішімдікке қарсы арнаулы профилактикалық тәсілге жатады. Мектептерде алкогольге қарсы тәрбие жүргізген кезде төмендегі принциптерді басшылыққа алған дұрыс:</w:t>
      </w:r>
    </w:p>
    <w:p w:rsidR="00BC08BF" w:rsidRPr="0011622D" w:rsidRDefault="00BC08BF" w:rsidP="00BC08BF">
      <w:pPr>
        <w:numPr>
          <w:ilvl w:val="0"/>
          <w:numId w:val="21"/>
        </w:numPr>
        <w:shd w:val="clear" w:color="auto" w:fill="FFFFFF"/>
        <w:spacing w:before="100" w:beforeAutospacing="1" w:after="24" w:line="240" w:lineRule="auto"/>
        <w:ind w:left="384" w:firstLine="567"/>
        <w:jc w:val="both"/>
        <w:rPr>
          <w:rFonts w:ascii="Times New Roman" w:hAnsi="Times New Roman" w:cs="Times New Roman"/>
          <w:color w:val="000000"/>
          <w:sz w:val="28"/>
          <w:szCs w:val="28"/>
          <w:lang w:val="kk-KZ"/>
        </w:rPr>
      </w:pPr>
      <w:r w:rsidRPr="0011622D">
        <w:rPr>
          <w:rFonts w:ascii="Times New Roman" w:hAnsi="Times New Roman" w:cs="Times New Roman"/>
          <w:color w:val="000000"/>
          <w:sz w:val="28"/>
          <w:szCs w:val="28"/>
          <w:lang w:val="kk-KZ"/>
        </w:rPr>
        <w:t xml:space="preserve">- Мектеп оқушыларын ерте жастан алкогольге қарсы тәрбиелеп, қалыптастыру. Алкогольге жеке көзқарас 9-10 жастың өзінде қалыптаса </w:t>
      </w:r>
      <w:r w:rsidRPr="0011622D">
        <w:rPr>
          <w:rFonts w:ascii="Times New Roman" w:hAnsi="Times New Roman" w:cs="Times New Roman"/>
          <w:color w:val="000000"/>
          <w:sz w:val="28"/>
          <w:szCs w:val="28"/>
          <w:lang w:val="kk-KZ"/>
        </w:rPr>
        <w:lastRenderedPageBreak/>
        <w:t>бастайтындықтан, ішімдікке қарсы тәрбиені бастауыш сыныптардан басталғаны жөн;</w:t>
      </w:r>
    </w:p>
    <w:p w:rsidR="00BC08BF" w:rsidRPr="0011622D" w:rsidRDefault="00BC08BF" w:rsidP="00BC08BF">
      <w:pPr>
        <w:numPr>
          <w:ilvl w:val="0"/>
          <w:numId w:val="21"/>
        </w:numPr>
        <w:shd w:val="clear" w:color="auto" w:fill="FFFFFF"/>
        <w:spacing w:before="100" w:beforeAutospacing="1" w:after="24" w:line="240" w:lineRule="auto"/>
        <w:ind w:left="384" w:firstLine="567"/>
        <w:jc w:val="both"/>
        <w:rPr>
          <w:rFonts w:ascii="Times New Roman" w:hAnsi="Times New Roman" w:cs="Times New Roman"/>
          <w:color w:val="000000"/>
          <w:sz w:val="28"/>
          <w:szCs w:val="28"/>
          <w:lang w:val="kk-KZ"/>
        </w:rPr>
      </w:pPr>
      <w:r w:rsidRPr="0011622D">
        <w:rPr>
          <w:rFonts w:ascii="Times New Roman" w:hAnsi="Times New Roman" w:cs="Times New Roman"/>
          <w:color w:val="000000"/>
          <w:sz w:val="28"/>
          <w:szCs w:val="28"/>
          <w:lang w:val="kk-KZ"/>
        </w:rPr>
        <w:t>- Алкогольге қарсы тәрбие мен ағартушылық бір бағытта, бірізділікпен жүруі қажет; мұнда оқушының жас мөлшеріне сәйкес қарапайым мысалдан бастап, ішімдікке байланысты қоғамға да, өзіне де келтіретін зор кесапатты түсінідіру арқылы ішімдіктің зиянын ашып беру керек;</w:t>
      </w:r>
    </w:p>
    <w:p w:rsidR="00BC08BF" w:rsidRPr="0011622D" w:rsidRDefault="00BC08BF" w:rsidP="00BC08BF">
      <w:pPr>
        <w:numPr>
          <w:ilvl w:val="0"/>
          <w:numId w:val="21"/>
        </w:numPr>
        <w:shd w:val="clear" w:color="auto" w:fill="FFFFFF"/>
        <w:spacing w:before="100" w:beforeAutospacing="1" w:after="24" w:line="240" w:lineRule="auto"/>
        <w:ind w:left="384" w:firstLine="567"/>
        <w:jc w:val="both"/>
        <w:rPr>
          <w:rFonts w:ascii="Times New Roman" w:hAnsi="Times New Roman" w:cs="Times New Roman"/>
          <w:color w:val="000000"/>
          <w:sz w:val="28"/>
          <w:szCs w:val="28"/>
          <w:lang w:val="kk-KZ"/>
        </w:rPr>
      </w:pPr>
      <w:r w:rsidRPr="0011622D">
        <w:rPr>
          <w:rFonts w:ascii="Times New Roman" w:hAnsi="Times New Roman" w:cs="Times New Roman"/>
          <w:color w:val="000000"/>
          <w:sz w:val="28"/>
          <w:szCs w:val="28"/>
          <w:lang w:val="kk-KZ"/>
        </w:rPr>
        <w:t>- Ішімдікке қарсы жұмысты балалар арасында қойылған фазалар мен кезеңдерге сәйкес жоспарлау;</w:t>
      </w:r>
    </w:p>
    <w:p w:rsidR="00BC08BF" w:rsidRPr="0011622D" w:rsidRDefault="00BC08BF" w:rsidP="00BC08BF">
      <w:pPr>
        <w:numPr>
          <w:ilvl w:val="0"/>
          <w:numId w:val="21"/>
        </w:numPr>
        <w:shd w:val="clear" w:color="auto" w:fill="FFFFFF"/>
        <w:spacing w:before="100" w:beforeAutospacing="1" w:after="24" w:line="240" w:lineRule="auto"/>
        <w:ind w:left="384" w:firstLine="567"/>
        <w:jc w:val="both"/>
        <w:rPr>
          <w:rFonts w:ascii="Times New Roman" w:hAnsi="Times New Roman" w:cs="Times New Roman"/>
          <w:color w:val="000000"/>
          <w:sz w:val="28"/>
          <w:szCs w:val="28"/>
          <w:lang w:val="kk-KZ"/>
        </w:rPr>
      </w:pPr>
      <w:r w:rsidRPr="0011622D">
        <w:rPr>
          <w:rFonts w:ascii="Times New Roman" w:hAnsi="Times New Roman" w:cs="Times New Roman"/>
          <w:color w:val="000000"/>
          <w:sz w:val="28"/>
          <w:szCs w:val="28"/>
          <w:lang w:val="kk-KZ"/>
        </w:rPr>
        <w:t>- Ішімдікке қарсы жүргізілген жұмыстарда оқушылардың әр түрлі жас топтарының психикалық ерекшеліктерін ескеру;</w:t>
      </w:r>
    </w:p>
    <w:p w:rsidR="00BC08BF" w:rsidRPr="0011622D" w:rsidRDefault="00BC08BF" w:rsidP="00BC08BF">
      <w:pPr>
        <w:numPr>
          <w:ilvl w:val="0"/>
          <w:numId w:val="21"/>
        </w:numPr>
        <w:shd w:val="clear" w:color="auto" w:fill="FFFFFF"/>
        <w:spacing w:before="100" w:beforeAutospacing="1" w:after="24" w:line="240" w:lineRule="auto"/>
        <w:ind w:left="384" w:firstLine="567"/>
        <w:jc w:val="both"/>
        <w:rPr>
          <w:rFonts w:ascii="Times New Roman" w:hAnsi="Times New Roman" w:cs="Times New Roman"/>
          <w:color w:val="000000"/>
          <w:sz w:val="28"/>
          <w:szCs w:val="28"/>
          <w:lang w:val="kk-KZ"/>
        </w:rPr>
      </w:pPr>
      <w:r w:rsidRPr="0011622D">
        <w:rPr>
          <w:rFonts w:ascii="Times New Roman" w:hAnsi="Times New Roman" w:cs="Times New Roman"/>
          <w:color w:val="000000"/>
          <w:sz w:val="28"/>
          <w:szCs w:val="28"/>
          <w:lang w:val="kk-KZ"/>
        </w:rPr>
        <w:t>- Оқушыларды ішімдікке қарсы тәрбиелеп, қалыптастыру жұмыстары гигиеналық және әдет-ғұрыптық, эмоционалдық және мазмұндық аспектерге сәйкес келуі тиіс;</w:t>
      </w:r>
    </w:p>
    <w:p w:rsidR="00BC08BF" w:rsidRPr="0011622D" w:rsidRDefault="00BC08BF" w:rsidP="00BC08BF">
      <w:pPr>
        <w:numPr>
          <w:ilvl w:val="0"/>
          <w:numId w:val="21"/>
        </w:numPr>
        <w:shd w:val="clear" w:color="auto" w:fill="FFFFFF"/>
        <w:spacing w:before="100" w:beforeAutospacing="1" w:after="24" w:line="240" w:lineRule="auto"/>
        <w:ind w:left="384" w:firstLine="567"/>
        <w:jc w:val="both"/>
        <w:rPr>
          <w:rFonts w:ascii="Times New Roman" w:hAnsi="Times New Roman" w:cs="Times New Roman"/>
          <w:color w:val="000000"/>
          <w:sz w:val="28"/>
          <w:szCs w:val="28"/>
          <w:lang w:val="kk-KZ"/>
        </w:rPr>
      </w:pPr>
      <w:r w:rsidRPr="0011622D">
        <w:rPr>
          <w:rFonts w:ascii="Times New Roman" w:hAnsi="Times New Roman" w:cs="Times New Roman"/>
          <w:color w:val="000000"/>
          <w:sz w:val="28"/>
          <w:szCs w:val="28"/>
          <w:lang w:val="kk-KZ"/>
        </w:rPr>
        <w:t>- Балаларды әлеуметтік-гигиеналық пайдалы белсенділігін жоғарылату, толыққұнды демалыстар ұйымдастыру;</w:t>
      </w:r>
    </w:p>
    <w:p w:rsidR="00BC08BF" w:rsidRPr="0011622D" w:rsidRDefault="00BC08BF" w:rsidP="00BC08BF">
      <w:pPr>
        <w:numPr>
          <w:ilvl w:val="0"/>
          <w:numId w:val="21"/>
        </w:numPr>
        <w:shd w:val="clear" w:color="auto" w:fill="FFFFFF"/>
        <w:spacing w:before="100" w:beforeAutospacing="1" w:after="24" w:line="240" w:lineRule="auto"/>
        <w:ind w:left="384" w:firstLine="567"/>
        <w:jc w:val="both"/>
        <w:rPr>
          <w:rFonts w:ascii="Times New Roman" w:hAnsi="Times New Roman" w:cs="Times New Roman"/>
          <w:color w:val="000000"/>
          <w:sz w:val="28"/>
          <w:szCs w:val="28"/>
          <w:lang w:val="kk-KZ"/>
        </w:rPr>
      </w:pPr>
      <w:r w:rsidRPr="0011622D">
        <w:rPr>
          <w:rFonts w:ascii="Times New Roman" w:hAnsi="Times New Roman" w:cs="Times New Roman"/>
          <w:color w:val="000000"/>
          <w:sz w:val="28"/>
          <w:szCs w:val="28"/>
          <w:lang w:val="kk-KZ"/>
        </w:rPr>
        <w:t>- Алкогольге қарсы жұмыстарды кешенді жүргізу. Педагогикалық ұжымдар мұндай жұмыстарды жанұялармен, маман дәрігерлермен, соның ішінде наркологтармен, мемлекеттік емес ұйымдармен бірлесіп жүргізгені тиімді.</w:t>
      </w:r>
    </w:p>
    <w:p w:rsidR="00BC08BF" w:rsidRPr="0011622D" w:rsidRDefault="00BC08BF" w:rsidP="00BC08BF">
      <w:pPr>
        <w:numPr>
          <w:ilvl w:val="0"/>
          <w:numId w:val="21"/>
        </w:numPr>
        <w:shd w:val="clear" w:color="auto" w:fill="FFFFFF"/>
        <w:spacing w:before="100" w:beforeAutospacing="1" w:after="24" w:line="240" w:lineRule="auto"/>
        <w:ind w:left="384" w:firstLine="567"/>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 Жоғарғы сынып оқушыларын алкогольге қарсы жұмыстарға белсене араластыру. Оларға ішімдікке қарсы ағарту жұмыстарын жасату. Мұндай жұмыстар жоғарғы сынып оқушыларымен қатар бастауыш сынып оқушыларына да пайдалы болады. Өйткені бастауыш сынып оқушылары өзінің ата-анасымен, мұғалімдерінен гөрі жоғарғы сынып оқушыларына көбірек сенеді.</w:t>
      </w:r>
    </w:p>
    <w:p w:rsidR="00BC08BF" w:rsidRPr="0011622D" w:rsidRDefault="00BC08BF" w:rsidP="00BC08BF">
      <w:pPr>
        <w:shd w:val="clear" w:color="auto" w:fill="FFFFFF"/>
        <w:spacing w:before="100" w:beforeAutospacing="1" w:after="24"/>
        <w:ind w:left="24" w:firstLine="567"/>
        <w:jc w:val="both"/>
        <w:rPr>
          <w:rFonts w:ascii="Times New Roman" w:hAnsi="Times New Roman" w:cs="Times New Roman"/>
          <w:b/>
          <w:sz w:val="28"/>
          <w:szCs w:val="28"/>
          <w:lang w:val="kk-KZ"/>
        </w:rPr>
      </w:pPr>
      <w:r w:rsidRPr="0011622D">
        <w:rPr>
          <w:rFonts w:ascii="Times New Roman" w:hAnsi="Times New Roman" w:cs="Times New Roman"/>
          <w:b/>
          <w:sz w:val="28"/>
          <w:szCs w:val="28"/>
          <w:lang w:val="kk-KZ"/>
        </w:rPr>
        <w:t>ІІ. Есте сақтау түрлерін, зейіннің таралуы мен көлемін анықтау</w:t>
      </w:r>
    </w:p>
    <w:p w:rsidR="00BC08BF" w:rsidRPr="0011622D" w:rsidRDefault="00BC08BF" w:rsidP="00BC08BF">
      <w:pPr>
        <w:shd w:val="clear" w:color="auto" w:fill="FFFFFF"/>
        <w:ind w:firstLine="567"/>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.Жұмыс барысы:</w:t>
      </w:r>
    </w:p>
    <w:p w:rsidR="00BC08BF" w:rsidRPr="0011622D" w:rsidRDefault="00BC08BF" w:rsidP="00BC08BF">
      <w:pPr>
        <w:shd w:val="clear" w:color="auto" w:fill="FFFFFF"/>
        <w:ind w:firstLine="567"/>
        <w:rPr>
          <w:rFonts w:ascii="Times New Roman" w:hAnsi="Times New Roman" w:cs="Times New Roman"/>
          <w:b/>
          <w:bCs/>
          <w:sz w:val="28"/>
          <w:szCs w:val="28"/>
          <w:lang w:val="kk-KZ"/>
        </w:rPr>
      </w:pPr>
    </w:p>
    <w:p w:rsidR="00BC08BF" w:rsidRPr="0011622D" w:rsidRDefault="00BC08BF" w:rsidP="00BC08BF">
      <w:pPr>
        <w:pStyle w:val="21"/>
        <w:tabs>
          <w:tab w:val="left" w:pos="709"/>
        </w:tabs>
        <w:spacing w:line="240" w:lineRule="auto"/>
        <w:ind w:firstLine="567"/>
        <w:rPr>
          <w:sz w:val="28"/>
          <w:szCs w:val="28"/>
          <w:lang w:val="kk-KZ"/>
        </w:rPr>
      </w:pPr>
      <w:r w:rsidRPr="0011622D">
        <w:rPr>
          <w:sz w:val="28"/>
          <w:szCs w:val="28"/>
          <w:lang w:val="kk-KZ"/>
        </w:rPr>
        <w:t xml:space="preserve">1. Үш бағанада көрсетілген сандарды есте сақтау қажет. Біріншісі бағана – көру есте сақтауға бағытталған тест, екіншісі – моторлық (қозғалғыш) және үшінші – есту арқылы есте сақтауға арналған тест. </w:t>
      </w:r>
    </w:p>
    <w:p w:rsidR="00BC08BF" w:rsidRPr="0011622D" w:rsidRDefault="00BC08BF" w:rsidP="00BC08BF">
      <w:pPr>
        <w:ind w:firstLine="567"/>
        <w:jc w:val="both"/>
        <w:rPr>
          <w:rFonts w:ascii="Times New Roman" w:hAnsi="Times New Roman" w:cs="Times New Roman"/>
          <w:sz w:val="28"/>
          <w:szCs w:val="28"/>
        </w:rPr>
      </w:pPr>
      <w:r w:rsidRPr="0011622D">
        <w:rPr>
          <w:rFonts w:ascii="Times New Roman" w:hAnsi="Times New Roman" w:cs="Times New Roman"/>
          <w:sz w:val="28"/>
          <w:szCs w:val="28"/>
        </w:rPr>
        <w:t>7.1 – Есте сақтау типін анықтау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060"/>
        <w:gridCol w:w="2880"/>
        <w:gridCol w:w="3060"/>
      </w:tblGrid>
      <w:tr w:rsidR="00BC08BF" w:rsidRPr="0011622D" w:rsidTr="00746BA0">
        <w:tc>
          <w:tcPr>
            <w:tcW w:w="3060"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Көру</w:t>
            </w:r>
          </w:p>
        </w:tc>
        <w:tc>
          <w:tcPr>
            <w:tcW w:w="2880"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Моторлық</w:t>
            </w:r>
          </w:p>
        </w:tc>
        <w:tc>
          <w:tcPr>
            <w:tcW w:w="3060"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Есту</w:t>
            </w:r>
          </w:p>
        </w:tc>
      </w:tr>
      <w:tr w:rsidR="00BC08BF" w:rsidRPr="0011622D" w:rsidTr="00746BA0">
        <w:tc>
          <w:tcPr>
            <w:tcW w:w="3060"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5239</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89765</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224896</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lastRenderedPageBreak/>
              <w:t>1267412</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98615437</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146769543</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5649082451</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24167549067</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037427994410</w:t>
            </w:r>
          </w:p>
        </w:tc>
        <w:tc>
          <w:tcPr>
            <w:tcW w:w="2880"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lastRenderedPageBreak/>
              <w:t>5672</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98761</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 xml:space="preserve">675413 </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lastRenderedPageBreak/>
              <w:t>7841095</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12435961</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985241672</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1864460902</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06748117620</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136777312064</w:t>
            </w:r>
          </w:p>
        </w:tc>
        <w:tc>
          <w:tcPr>
            <w:tcW w:w="3060"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lastRenderedPageBreak/>
              <w:t>0426</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12785</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651801</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lastRenderedPageBreak/>
              <w:t>7082409</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08761432</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8652183555</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1642507118</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37470837502</w:t>
            </w:r>
          </w:p>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760845267144</w:t>
            </w:r>
          </w:p>
        </w:tc>
      </w:tr>
    </w:tbl>
    <w:p w:rsidR="00BC08BF" w:rsidRPr="0011622D" w:rsidRDefault="00BC08BF" w:rsidP="00BC08BF">
      <w:pPr>
        <w:ind w:firstLine="567"/>
        <w:jc w:val="both"/>
        <w:rPr>
          <w:rFonts w:ascii="Times New Roman" w:hAnsi="Times New Roman" w:cs="Times New Roman"/>
          <w:sz w:val="28"/>
          <w:szCs w:val="28"/>
        </w:rPr>
      </w:pPr>
      <w:r w:rsidRPr="0011622D">
        <w:rPr>
          <w:rFonts w:ascii="Times New Roman" w:hAnsi="Times New Roman" w:cs="Times New Roman"/>
          <w:sz w:val="28"/>
          <w:szCs w:val="28"/>
        </w:rPr>
        <w:lastRenderedPageBreak/>
        <w:t xml:space="preserve">Сол жақ бағанадан бастаңыз. Ерінмен қозғалтпай, жоғарғы сандарды оқып шығу керек, әр санға шамамен 1 секунд уақыт жұмсаумен. Содан кейін бұрылып, санды дәптерге жазу керек. Кейін дәл осылай барлық бағананы тексермей толығымен көшіріп ал. Сіздің мүмкіншілігінізді есте сақтаған ең ұзын жолақтағы санды дұрыс жазуыңыз анықтайды. Моторлық есте сақтау қабілетін тексеру үшін ортаңғы бағанадағы сандарды дыбыссыз, бірақ ерінді қозғалтып оқыған дұрыс. Естіп есте сақтау қабілетті тексеру үшін бірінші бағанадағы сандарды бір адам оқығанын сұраныз, ал өзіңіз сол сандарды жазып отырыңыз. </w:t>
      </w:r>
    </w:p>
    <w:p w:rsidR="00BC08BF" w:rsidRPr="0011622D" w:rsidRDefault="00BC08BF" w:rsidP="00BC08BF">
      <w:pPr>
        <w:ind w:firstLine="567"/>
        <w:jc w:val="both"/>
        <w:rPr>
          <w:rFonts w:ascii="Times New Roman" w:hAnsi="Times New Roman" w:cs="Times New Roman"/>
          <w:b/>
          <w:bCs/>
          <w:sz w:val="28"/>
          <w:szCs w:val="28"/>
        </w:rPr>
      </w:pPr>
      <w:r w:rsidRPr="0011622D">
        <w:rPr>
          <w:rFonts w:ascii="Times New Roman" w:hAnsi="Times New Roman" w:cs="Times New Roman"/>
          <w:sz w:val="28"/>
          <w:szCs w:val="28"/>
        </w:rPr>
        <w:t>Қай бағанада неше санды Сіз есте сақтағанызды есептеңіз. Осы жұмыстардан кейін өзіңіздің есте сақтау типін азда болсын анықтай аласыз.  Адамдарың көбі 7-8 санды қатарымен есте сақтай алады, есте сақтау қабілеті жақсы адамдар 12 санды, әлсіз – 4 және одан да аз санды есте сақтайды.</w:t>
      </w:r>
    </w:p>
    <w:p w:rsidR="00BC08BF" w:rsidRPr="0011622D" w:rsidRDefault="00BC08BF" w:rsidP="00BC08BF">
      <w:pPr>
        <w:ind w:firstLine="567"/>
        <w:jc w:val="both"/>
        <w:rPr>
          <w:rFonts w:ascii="Times New Roman" w:hAnsi="Times New Roman" w:cs="Times New Roman"/>
          <w:sz w:val="28"/>
          <w:szCs w:val="28"/>
        </w:rPr>
      </w:pPr>
      <w:r w:rsidRPr="0011622D">
        <w:rPr>
          <w:rFonts w:ascii="Times New Roman" w:hAnsi="Times New Roman" w:cs="Times New Roman"/>
          <w:b/>
          <w:bCs/>
          <w:sz w:val="28"/>
          <w:szCs w:val="28"/>
        </w:rPr>
        <w:t>Тапсырма:</w:t>
      </w:r>
      <w:r w:rsidRPr="0011622D">
        <w:rPr>
          <w:rFonts w:ascii="Times New Roman" w:hAnsi="Times New Roman" w:cs="Times New Roman"/>
          <w:sz w:val="28"/>
          <w:szCs w:val="28"/>
        </w:rPr>
        <w:t xml:space="preserve"> Қорытынды жаз. </w:t>
      </w:r>
    </w:p>
    <w:p w:rsidR="00BC08BF" w:rsidRPr="0011622D" w:rsidRDefault="00BC08BF" w:rsidP="00BC08BF">
      <w:pPr>
        <w:ind w:firstLine="567"/>
        <w:jc w:val="both"/>
        <w:rPr>
          <w:rFonts w:ascii="Times New Roman" w:hAnsi="Times New Roman" w:cs="Times New Roman"/>
          <w:sz w:val="28"/>
          <w:szCs w:val="28"/>
        </w:rPr>
      </w:pPr>
      <w:r w:rsidRPr="0011622D">
        <w:rPr>
          <w:rFonts w:ascii="Times New Roman" w:hAnsi="Times New Roman" w:cs="Times New Roman"/>
          <w:sz w:val="28"/>
          <w:szCs w:val="28"/>
        </w:rPr>
        <w:t>2. Кестеде 1 ден 40 дейін сандар берілген. Уақытты белгілеп, қандай сандар босатып алынғанын іздестір де, дәптерге жазып отыр.</w:t>
      </w:r>
    </w:p>
    <w:p w:rsidR="00BC08BF" w:rsidRPr="0011622D" w:rsidRDefault="00BC08BF" w:rsidP="00BC08BF">
      <w:pPr>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Болғаннан кейін өзінді зейін қойып, уақытсыз тексер. Әр қате үшін (өткізіп алған немесе қате жазылып алған сан үшін) айып 20 с анықталған.  Бұл уақыт санауға кеткен уақытқақосылады. Егер сізде 3 минуттан кем болса, онда ол өте жоғарғы нәтиже. </w:t>
      </w:r>
    </w:p>
    <w:p w:rsidR="00BC08BF" w:rsidRPr="0011622D" w:rsidRDefault="00BC08BF" w:rsidP="00BC08BF">
      <w:pPr>
        <w:ind w:firstLine="567"/>
        <w:jc w:val="both"/>
        <w:rPr>
          <w:rFonts w:ascii="Times New Roman" w:hAnsi="Times New Roman" w:cs="Times New Roman"/>
          <w:sz w:val="28"/>
          <w:szCs w:val="28"/>
        </w:rPr>
      </w:pPr>
      <w:r w:rsidRPr="0011622D">
        <w:rPr>
          <w:rFonts w:ascii="Times New Roman" w:hAnsi="Times New Roman" w:cs="Times New Roman"/>
          <w:bCs/>
          <w:iCs/>
          <w:sz w:val="28"/>
          <w:szCs w:val="28"/>
        </w:rPr>
        <w:t>Кесте 7.2 –</w:t>
      </w:r>
      <w:r w:rsidRPr="0011622D">
        <w:rPr>
          <w:rFonts w:ascii="Times New Roman" w:hAnsi="Times New Roman" w:cs="Times New Roman"/>
          <w:sz w:val="28"/>
          <w:szCs w:val="28"/>
        </w:rPr>
        <w:t xml:space="preserve"> Зейін таралуы қабілетін бағалау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43"/>
        <w:gridCol w:w="1744"/>
        <w:gridCol w:w="1744"/>
        <w:gridCol w:w="1744"/>
        <w:gridCol w:w="1485"/>
      </w:tblGrid>
      <w:tr w:rsidR="00BC08BF" w:rsidRPr="0011622D" w:rsidTr="00746BA0">
        <w:tc>
          <w:tcPr>
            <w:tcW w:w="1743"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14</w:t>
            </w:r>
          </w:p>
        </w:tc>
        <w:tc>
          <w:tcPr>
            <w:tcW w:w="1744"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5</w:t>
            </w:r>
          </w:p>
        </w:tc>
        <w:tc>
          <w:tcPr>
            <w:tcW w:w="1744"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31</w:t>
            </w:r>
          </w:p>
        </w:tc>
        <w:tc>
          <w:tcPr>
            <w:tcW w:w="1744"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27</w:t>
            </w:r>
          </w:p>
        </w:tc>
        <w:tc>
          <w:tcPr>
            <w:tcW w:w="1485"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37</w:t>
            </w:r>
          </w:p>
        </w:tc>
      </w:tr>
      <w:tr w:rsidR="00BC08BF" w:rsidRPr="0011622D" w:rsidTr="00746BA0">
        <w:tc>
          <w:tcPr>
            <w:tcW w:w="1743"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40</w:t>
            </w:r>
          </w:p>
        </w:tc>
        <w:tc>
          <w:tcPr>
            <w:tcW w:w="1744"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34</w:t>
            </w:r>
          </w:p>
        </w:tc>
        <w:tc>
          <w:tcPr>
            <w:tcW w:w="1744"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23</w:t>
            </w:r>
          </w:p>
        </w:tc>
        <w:tc>
          <w:tcPr>
            <w:tcW w:w="1744"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w:t>
            </w:r>
          </w:p>
        </w:tc>
        <w:tc>
          <w:tcPr>
            <w:tcW w:w="1485"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20</w:t>
            </w:r>
          </w:p>
        </w:tc>
      </w:tr>
      <w:tr w:rsidR="00BC08BF" w:rsidRPr="0011622D" w:rsidTr="00746BA0">
        <w:tc>
          <w:tcPr>
            <w:tcW w:w="1743"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19</w:t>
            </w:r>
          </w:p>
        </w:tc>
        <w:tc>
          <w:tcPr>
            <w:tcW w:w="1744"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16</w:t>
            </w:r>
          </w:p>
        </w:tc>
        <w:tc>
          <w:tcPr>
            <w:tcW w:w="1744"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32</w:t>
            </w:r>
          </w:p>
        </w:tc>
        <w:tc>
          <w:tcPr>
            <w:tcW w:w="1744"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13</w:t>
            </w:r>
          </w:p>
        </w:tc>
        <w:tc>
          <w:tcPr>
            <w:tcW w:w="1485"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33</w:t>
            </w:r>
          </w:p>
        </w:tc>
      </w:tr>
      <w:tr w:rsidR="00BC08BF" w:rsidRPr="0011622D" w:rsidTr="00746BA0">
        <w:tc>
          <w:tcPr>
            <w:tcW w:w="1743"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lastRenderedPageBreak/>
              <w:t>30</w:t>
            </w:r>
          </w:p>
        </w:tc>
        <w:tc>
          <w:tcPr>
            <w:tcW w:w="1744"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6</w:t>
            </w:r>
          </w:p>
        </w:tc>
        <w:tc>
          <w:tcPr>
            <w:tcW w:w="1744"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8</w:t>
            </w:r>
          </w:p>
        </w:tc>
        <w:tc>
          <w:tcPr>
            <w:tcW w:w="1744"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25</w:t>
            </w:r>
          </w:p>
        </w:tc>
        <w:tc>
          <w:tcPr>
            <w:tcW w:w="1485"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9</w:t>
            </w:r>
          </w:p>
        </w:tc>
      </w:tr>
      <w:tr w:rsidR="00BC08BF" w:rsidRPr="0011622D" w:rsidTr="00746BA0">
        <w:tc>
          <w:tcPr>
            <w:tcW w:w="1743"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12</w:t>
            </w:r>
          </w:p>
        </w:tc>
        <w:tc>
          <w:tcPr>
            <w:tcW w:w="1744"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26</w:t>
            </w:r>
          </w:p>
        </w:tc>
        <w:tc>
          <w:tcPr>
            <w:tcW w:w="1744"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36</w:t>
            </w:r>
          </w:p>
        </w:tc>
        <w:tc>
          <w:tcPr>
            <w:tcW w:w="1744"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28</w:t>
            </w:r>
          </w:p>
        </w:tc>
        <w:tc>
          <w:tcPr>
            <w:tcW w:w="1485" w:type="dxa"/>
            <w:vAlign w:val="center"/>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39</w:t>
            </w:r>
          </w:p>
        </w:tc>
      </w:tr>
    </w:tbl>
    <w:p w:rsidR="00BC08BF" w:rsidRPr="0011622D" w:rsidRDefault="00BC08BF" w:rsidP="00BC08BF">
      <w:pPr>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Келесе кесте бойынша өзіңіздің зейін көлемін анықтауға болад. Ол үшін қарандаш, секундомері бар сағат қажет. Кестеде кездейсоқпен 101 ден 136 дейін сандар келтірілген.  </w:t>
      </w:r>
    </w:p>
    <w:p w:rsidR="00BC08BF" w:rsidRPr="0011622D" w:rsidRDefault="00BC08BF" w:rsidP="00BC08BF">
      <w:pPr>
        <w:ind w:firstLine="567"/>
        <w:jc w:val="both"/>
        <w:rPr>
          <w:rFonts w:ascii="Times New Roman" w:hAnsi="Times New Roman" w:cs="Times New Roman"/>
          <w:sz w:val="28"/>
          <w:szCs w:val="28"/>
        </w:rPr>
      </w:pPr>
      <w:r w:rsidRPr="0011622D">
        <w:rPr>
          <w:rFonts w:ascii="Times New Roman" w:hAnsi="Times New Roman" w:cs="Times New Roman"/>
          <w:bCs/>
          <w:iCs/>
          <w:sz w:val="28"/>
          <w:szCs w:val="28"/>
        </w:rPr>
        <w:t>Кесте 7.3 –</w:t>
      </w:r>
      <w:r w:rsidRPr="0011622D">
        <w:rPr>
          <w:rFonts w:ascii="Times New Roman" w:hAnsi="Times New Roman" w:cs="Times New Roman"/>
          <w:sz w:val="28"/>
          <w:szCs w:val="28"/>
        </w:rPr>
        <w:t xml:space="preserve"> Зейін көлемін анықтау</w:t>
      </w:r>
    </w:p>
    <w:tbl>
      <w:tblPr>
        <w:tblW w:w="84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0"/>
        <w:gridCol w:w="1453"/>
        <w:gridCol w:w="1453"/>
        <w:gridCol w:w="1453"/>
        <w:gridCol w:w="1453"/>
        <w:gridCol w:w="1194"/>
      </w:tblGrid>
      <w:tr w:rsidR="00BC08BF" w:rsidRPr="0011622D" w:rsidTr="00746BA0">
        <w:tc>
          <w:tcPr>
            <w:tcW w:w="1440"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121</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131</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123</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130</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106</w:t>
            </w:r>
          </w:p>
        </w:tc>
        <w:tc>
          <w:tcPr>
            <w:tcW w:w="1194" w:type="dxa"/>
          </w:tcPr>
          <w:p w:rsidR="00BC08BF" w:rsidRPr="0011622D" w:rsidRDefault="00BC08BF" w:rsidP="00746BA0">
            <w:pPr>
              <w:ind w:firstLine="567"/>
              <w:rPr>
                <w:rFonts w:ascii="Times New Roman" w:hAnsi="Times New Roman" w:cs="Times New Roman"/>
                <w:sz w:val="28"/>
                <w:szCs w:val="28"/>
              </w:rPr>
            </w:pPr>
            <w:r w:rsidRPr="0011622D">
              <w:rPr>
                <w:rFonts w:ascii="Times New Roman" w:hAnsi="Times New Roman" w:cs="Times New Roman"/>
                <w:sz w:val="28"/>
                <w:szCs w:val="28"/>
              </w:rPr>
              <w:t>113</w:t>
            </w:r>
          </w:p>
        </w:tc>
      </w:tr>
      <w:tr w:rsidR="00BC08BF" w:rsidRPr="0011622D" w:rsidTr="00746BA0">
        <w:trPr>
          <w:trHeight w:val="349"/>
        </w:trPr>
        <w:tc>
          <w:tcPr>
            <w:tcW w:w="1440"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135</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114</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110</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125</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118</w:t>
            </w:r>
          </w:p>
        </w:tc>
        <w:tc>
          <w:tcPr>
            <w:tcW w:w="1194" w:type="dxa"/>
          </w:tcPr>
          <w:p w:rsidR="00BC08BF" w:rsidRPr="0011622D" w:rsidRDefault="00BC08BF" w:rsidP="00746BA0">
            <w:pPr>
              <w:ind w:firstLine="567"/>
              <w:rPr>
                <w:rFonts w:ascii="Times New Roman" w:hAnsi="Times New Roman" w:cs="Times New Roman"/>
                <w:sz w:val="28"/>
                <w:szCs w:val="28"/>
              </w:rPr>
            </w:pPr>
            <w:r w:rsidRPr="0011622D">
              <w:rPr>
                <w:rFonts w:ascii="Times New Roman" w:hAnsi="Times New Roman" w:cs="Times New Roman"/>
                <w:sz w:val="28"/>
                <w:szCs w:val="28"/>
              </w:rPr>
              <w:t>108</w:t>
            </w:r>
          </w:p>
        </w:tc>
      </w:tr>
      <w:tr w:rsidR="00BC08BF" w:rsidRPr="0011622D" w:rsidTr="00746BA0">
        <w:tc>
          <w:tcPr>
            <w:tcW w:w="1440"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127</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103</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136</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116</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101</w:t>
            </w:r>
          </w:p>
        </w:tc>
        <w:tc>
          <w:tcPr>
            <w:tcW w:w="1194" w:type="dxa"/>
          </w:tcPr>
          <w:p w:rsidR="00BC08BF" w:rsidRPr="0011622D" w:rsidRDefault="00BC08BF" w:rsidP="00746BA0">
            <w:pPr>
              <w:ind w:firstLine="567"/>
              <w:rPr>
                <w:rFonts w:ascii="Times New Roman" w:hAnsi="Times New Roman" w:cs="Times New Roman"/>
                <w:sz w:val="28"/>
                <w:szCs w:val="28"/>
              </w:rPr>
            </w:pPr>
            <w:r w:rsidRPr="0011622D">
              <w:rPr>
                <w:rFonts w:ascii="Times New Roman" w:hAnsi="Times New Roman" w:cs="Times New Roman"/>
                <w:sz w:val="28"/>
                <w:szCs w:val="28"/>
              </w:rPr>
              <w:t>128</w:t>
            </w:r>
          </w:p>
        </w:tc>
      </w:tr>
      <w:tr w:rsidR="00BC08BF" w:rsidRPr="0011622D" w:rsidTr="00746BA0">
        <w:tc>
          <w:tcPr>
            <w:tcW w:w="1440"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115</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134</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119</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102</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105</w:t>
            </w:r>
          </w:p>
        </w:tc>
        <w:tc>
          <w:tcPr>
            <w:tcW w:w="1194" w:type="dxa"/>
          </w:tcPr>
          <w:p w:rsidR="00BC08BF" w:rsidRPr="0011622D" w:rsidRDefault="00BC08BF" w:rsidP="00746BA0">
            <w:pPr>
              <w:ind w:firstLine="567"/>
              <w:rPr>
                <w:rFonts w:ascii="Times New Roman" w:hAnsi="Times New Roman" w:cs="Times New Roman"/>
                <w:sz w:val="28"/>
                <w:szCs w:val="28"/>
              </w:rPr>
            </w:pPr>
            <w:r w:rsidRPr="0011622D">
              <w:rPr>
                <w:rFonts w:ascii="Times New Roman" w:hAnsi="Times New Roman" w:cs="Times New Roman"/>
                <w:sz w:val="28"/>
                <w:szCs w:val="28"/>
              </w:rPr>
              <w:t>117</w:t>
            </w:r>
          </w:p>
        </w:tc>
      </w:tr>
      <w:tr w:rsidR="00BC08BF" w:rsidRPr="0011622D" w:rsidTr="00746BA0">
        <w:tc>
          <w:tcPr>
            <w:tcW w:w="1440"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120</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109</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126</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122</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133</w:t>
            </w:r>
          </w:p>
        </w:tc>
        <w:tc>
          <w:tcPr>
            <w:tcW w:w="1194" w:type="dxa"/>
          </w:tcPr>
          <w:p w:rsidR="00BC08BF" w:rsidRPr="0011622D" w:rsidRDefault="00BC08BF" w:rsidP="00746BA0">
            <w:pPr>
              <w:ind w:firstLine="567"/>
              <w:rPr>
                <w:rFonts w:ascii="Times New Roman" w:hAnsi="Times New Roman" w:cs="Times New Roman"/>
                <w:sz w:val="28"/>
                <w:szCs w:val="28"/>
              </w:rPr>
            </w:pPr>
            <w:r w:rsidRPr="0011622D">
              <w:rPr>
                <w:rFonts w:ascii="Times New Roman" w:hAnsi="Times New Roman" w:cs="Times New Roman"/>
                <w:sz w:val="28"/>
                <w:szCs w:val="28"/>
              </w:rPr>
              <w:t>112</w:t>
            </w:r>
          </w:p>
        </w:tc>
      </w:tr>
      <w:tr w:rsidR="00BC08BF" w:rsidRPr="0011622D" w:rsidTr="00746BA0">
        <w:tc>
          <w:tcPr>
            <w:tcW w:w="1440"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107</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124</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129</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111</w:t>
            </w:r>
          </w:p>
        </w:tc>
        <w:tc>
          <w:tcPr>
            <w:tcW w:w="1453" w:type="dxa"/>
          </w:tcPr>
          <w:p w:rsidR="00BC08BF" w:rsidRPr="0011622D" w:rsidRDefault="00BC08BF" w:rsidP="00746BA0">
            <w:pPr>
              <w:ind w:firstLine="567"/>
              <w:jc w:val="center"/>
              <w:rPr>
                <w:rFonts w:ascii="Times New Roman" w:hAnsi="Times New Roman" w:cs="Times New Roman"/>
                <w:sz w:val="28"/>
                <w:szCs w:val="28"/>
              </w:rPr>
            </w:pPr>
            <w:r w:rsidRPr="0011622D">
              <w:rPr>
                <w:rFonts w:ascii="Times New Roman" w:hAnsi="Times New Roman" w:cs="Times New Roman"/>
                <w:sz w:val="28"/>
                <w:szCs w:val="28"/>
              </w:rPr>
              <w:t>104</w:t>
            </w:r>
          </w:p>
        </w:tc>
        <w:tc>
          <w:tcPr>
            <w:tcW w:w="1194" w:type="dxa"/>
          </w:tcPr>
          <w:p w:rsidR="00BC08BF" w:rsidRPr="0011622D" w:rsidRDefault="00BC08BF" w:rsidP="00746BA0">
            <w:pPr>
              <w:ind w:firstLine="567"/>
              <w:rPr>
                <w:rFonts w:ascii="Times New Roman" w:hAnsi="Times New Roman" w:cs="Times New Roman"/>
                <w:sz w:val="28"/>
                <w:szCs w:val="28"/>
              </w:rPr>
            </w:pPr>
            <w:r w:rsidRPr="0011622D">
              <w:rPr>
                <w:rFonts w:ascii="Times New Roman" w:hAnsi="Times New Roman" w:cs="Times New Roman"/>
                <w:sz w:val="28"/>
                <w:szCs w:val="28"/>
              </w:rPr>
              <w:t>132</w:t>
            </w:r>
          </w:p>
        </w:tc>
      </w:tr>
    </w:tbl>
    <w:p w:rsidR="00BC08BF" w:rsidRPr="0011622D" w:rsidRDefault="00BC08BF" w:rsidP="00BC08BF">
      <w:pPr>
        <w:ind w:firstLine="567"/>
        <w:jc w:val="both"/>
        <w:rPr>
          <w:rFonts w:ascii="Times New Roman" w:hAnsi="Times New Roman" w:cs="Times New Roman"/>
          <w:sz w:val="28"/>
          <w:szCs w:val="28"/>
        </w:rPr>
      </w:pPr>
      <w:r w:rsidRPr="0011622D">
        <w:rPr>
          <w:rFonts w:ascii="Times New Roman" w:hAnsi="Times New Roman" w:cs="Times New Roman"/>
          <w:sz w:val="28"/>
          <w:szCs w:val="28"/>
        </w:rPr>
        <w:t>Сізге 101, 102, 103 және әрі қарай 136 дейін осы қатармен сандары табу қажет. Басталған уақытты белгілеп, табылған сандарды нүктемен белгілеп отыр. Уақытты секунтпен есептеу қажет. Зейін көлемін төмендегі формула бойынша есептеу керек</w:t>
      </w:r>
    </w:p>
    <w:p w:rsidR="00BC08BF" w:rsidRPr="0011622D" w:rsidRDefault="00BC08BF" w:rsidP="00BC08BF">
      <w:pPr>
        <w:ind w:firstLine="567"/>
        <w:jc w:val="center"/>
        <w:rPr>
          <w:rFonts w:ascii="Times New Roman" w:hAnsi="Times New Roman" w:cs="Times New Roman"/>
          <w:sz w:val="28"/>
          <w:szCs w:val="28"/>
        </w:rPr>
      </w:pPr>
      <w:r w:rsidRPr="0011622D">
        <w:rPr>
          <w:rFonts w:ascii="Times New Roman" w:hAnsi="Times New Roman" w:cs="Times New Roman"/>
          <w:sz w:val="28"/>
          <w:szCs w:val="28"/>
        </w:rPr>
        <w:t xml:space="preserve">З = 648 / </w:t>
      </w:r>
      <w:r w:rsidRPr="0011622D">
        <w:rPr>
          <w:rFonts w:ascii="Times New Roman" w:hAnsi="Times New Roman" w:cs="Times New Roman"/>
          <w:iCs/>
          <w:sz w:val="28"/>
          <w:szCs w:val="28"/>
        </w:rPr>
        <w:t>t</w:t>
      </w:r>
    </w:p>
    <w:p w:rsidR="00BC08BF" w:rsidRPr="0011622D" w:rsidRDefault="00BC08BF" w:rsidP="00BC08BF">
      <w:pPr>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мұндағы З – зейін көлемі, </w:t>
      </w:r>
    </w:p>
    <w:p w:rsidR="00BC08BF" w:rsidRPr="0011622D" w:rsidRDefault="00BC08BF" w:rsidP="00BC08BF">
      <w:pPr>
        <w:ind w:firstLine="567"/>
        <w:jc w:val="both"/>
        <w:rPr>
          <w:rFonts w:ascii="Times New Roman" w:hAnsi="Times New Roman" w:cs="Times New Roman"/>
          <w:sz w:val="28"/>
          <w:szCs w:val="28"/>
        </w:rPr>
      </w:pPr>
      <w:r w:rsidRPr="0011622D">
        <w:rPr>
          <w:rFonts w:ascii="Times New Roman" w:hAnsi="Times New Roman" w:cs="Times New Roman"/>
          <w:i/>
          <w:iCs/>
          <w:sz w:val="28"/>
          <w:szCs w:val="28"/>
        </w:rPr>
        <w:t>t</w:t>
      </w:r>
      <w:r w:rsidRPr="0011622D">
        <w:rPr>
          <w:rFonts w:ascii="Times New Roman" w:hAnsi="Times New Roman" w:cs="Times New Roman"/>
          <w:sz w:val="28"/>
          <w:szCs w:val="28"/>
        </w:rPr>
        <w:t xml:space="preserve"> – жұмыс уақыты (секундта).</w:t>
      </w:r>
    </w:p>
    <w:p w:rsidR="00BC08BF" w:rsidRPr="0011622D" w:rsidRDefault="00BC08BF" w:rsidP="00BC08BF">
      <w:pPr>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Формулада 648 саны қайдан шыққанын түсіндірейік, орташа есеппен бір санды табу үшін кестенің жартысын қарау қажет, яғни 18 санды.  Барлығы 36 сан. Демек, барлық сандарды табу үшін Сіз 18*36=648 санды қарап шықтыңыз (кестедегі сандарды бір неше рет қарағандағы есеппен). Осы санды жұмысқа кеткен уақытқа бөлгенде (секундта) өзіңіздің зейін көлемін анықтай аласыз: 6 саннан көп – жоғары көрсеткіш, 4-6 – орташа, 4 аз – төмен. </w:t>
      </w:r>
    </w:p>
    <w:p w:rsidR="00BC08BF" w:rsidRPr="0011622D" w:rsidRDefault="00BC08BF" w:rsidP="00BC08BF">
      <w:pPr>
        <w:ind w:firstLine="567"/>
        <w:jc w:val="both"/>
        <w:rPr>
          <w:rFonts w:ascii="Times New Roman" w:hAnsi="Times New Roman" w:cs="Times New Roman"/>
          <w:sz w:val="28"/>
          <w:szCs w:val="28"/>
        </w:rPr>
      </w:pPr>
      <w:r w:rsidRPr="0011622D">
        <w:rPr>
          <w:rFonts w:ascii="Times New Roman" w:hAnsi="Times New Roman" w:cs="Times New Roman"/>
          <w:b/>
          <w:bCs/>
          <w:sz w:val="28"/>
          <w:szCs w:val="28"/>
        </w:rPr>
        <w:lastRenderedPageBreak/>
        <w:t>Тапсырма:</w:t>
      </w:r>
      <w:r w:rsidRPr="0011622D">
        <w:rPr>
          <w:rFonts w:ascii="Times New Roman" w:hAnsi="Times New Roman" w:cs="Times New Roman"/>
          <w:sz w:val="28"/>
          <w:szCs w:val="28"/>
        </w:rPr>
        <w:t xml:space="preserve"> Өтілген жұмыс бойынша қорытынды жаз. </w:t>
      </w:r>
    </w:p>
    <w:p w:rsidR="00BC08BF" w:rsidRPr="0011622D" w:rsidRDefault="00BC08BF" w:rsidP="00BC08BF">
      <w:pPr>
        <w:ind w:firstLine="567"/>
        <w:jc w:val="both"/>
        <w:rPr>
          <w:rFonts w:ascii="Times New Roman" w:hAnsi="Times New Roman" w:cs="Times New Roman"/>
          <w:b/>
          <w:sz w:val="28"/>
          <w:szCs w:val="28"/>
        </w:rPr>
      </w:pPr>
      <w:r w:rsidRPr="0011622D">
        <w:rPr>
          <w:rFonts w:ascii="Times New Roman" w:hAnsi="Times New Roman" w:cs="Times New Roman"/>
          <w:b/>
          <w:sz w:val="28"/>
          <w:szCs w:val="28"/>
        </w:rPr>
        <w:t>Талдағыштар (анализаторлар) тақырыбы бойынша студенттердің білімін      тексеруге арналған сауалнамалар мен ситуациялық есептер</w:t>
      </w:r>
    </w:p>
    <w:p w:rsidR="00BC08BF" w:rsidRPr="0011622D" w:rsidRDefault="00BC08BF" w:rsidP="00BC08BF">
      <w:pPr>
        <w:numPr>
          <w:ilvl w:val="0"/>
          <w:numId w:val="22"/>
        </w:numPr>
        <w:spacing w:after="0" w:line="240" w:lineRule="auto"/>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Екі кісінің біреуі </w:t>
      </w:r>
      <w:smartTag w:uri="urn:schemas-microsoft-com:office:smarttags" w:element="metricconverter">
        <w:smartTagPr>
          <w:attr w:name="ProductID" w:val="12 см"/>
        </w:smartTagPr>
        <w:r w:rsidRPr="0011622D">
          <w:rPr>
            <w:rFonts w:ascii="Times New Roman" w:hAnsi="Times New Roman" w:cs="Times New Roman"/>
            <w:sz w:val="28"/>
            <w:szCs w:val="28"/>
          </w:rPr>
          <w:t>12 см</w:t>
        </w:r>
      </w:smartTag>
      <w:r w:rsidRPr="0011622D">
        <w:rPr>
          <w:rFonts w:ascii="Times New Roman" w:hAnsi="Times New Roman" w:cs="Times New Roman"/>
          <w:sz w:val="28"/>
          <w:szCs w:val="28"/>
        </w:rPr>
        <w:t xml:space="preserve">, екіншісі </w:t>
      </w:r>
      <w:smartTag w:uri="urn:schemas-microsoft-com:office:smarttags" w:element="metricconverter">
        <w:smartTagPr>
          <w:attr w:name="ProductID" w:val="30 см"/>
        </w:smartTagPr>
        <w:r w:rsidRPr="0011622D">
          <w:rPr>
            <w:rFonts w:ascii="Times New Roman" w:hAnsi="Times New Roman" w:cs="Times New Roman"/>
            <w:sz w:val="28"/>
            <w:szCs w:val="28"/>
          </w:rPr>
          <w:t>30 см</w:t>
        </w:r>
      </w:smartTag>
      <w:r w:rsidRPr="0011622D">
        <w:rPr>
          <w:rFonts w:ascii="Times New Roman" w:hAnsi="Times New Roman" w:cs="Times New Roman"/>
          <w:sz w:val="28"/>
          <w:szCs w:val="28"/>
        </w:rPr>
        <w:t xml:space="preserve"> жерден бір затты айқын көрді делік. Олардың қайсысы жас, қайсысы кәрі? Олардың қай жаста екенін айта аласыз ба?</w:t>
      </w:r>
    </w:p>
    <w:p w:rsidR="00BC08BF" w:rsidRPr="0011622D" w:rsidRDefault="00BC08BF" w:rsidP="00BC08BF">
      <w:pPr>
        <w:numPr>
          <w:ilvl w:val="0"/>
          <w:numId w:val="22"/>
        </w:numPr>
        <w:spacing w:after="0" w:line="240" w:lineRule="auto"/>
        <w:ind w:firstLine="567"/>
        <w:jc w:val="both"/>
        <w:rPr>
          <w:rFonts w:ascii="Times New Roman" w:hAnsi="Times New Roman" w:cs="Times New Roman"/>
          <w:sz w:val="28"/>
          <w:szCs w:val="28"/>
        </w:rPr>
      </w:pPr>
      <w:r w:rsidRPr="0011622D">
        <w:rPr>
          <w:rFonts w:ascii="Times New Roman" w:hAnsi="Times New Roman" w:cs="Times New Roman"/>
          <w:sz w:val="28"/>
          <w:szCs w:val="28"/>
        </w:rPr>
        <w:t>Мына дыбыс жиілігінің қайсысы адамға тән? 1. 20-20000 гц; 2. 16-20000 гц; 3. 5 гц – 15000 гц; 4. 16 гц – 40000 гц</w:t>
      </w:r>
    </w:p>
    <w:p w:rsidR="00BC08BF" w:rsidRPr="0011622D" w:rsidRDefault="00BC08BF" w:rsidP="00BC08BF">
      <w:pPr>
        <w:numPr>
          <w:ilvl w:val="0"/>
          <w:numId w:val="22"/>
        </w:numPr>
        <w:spacing w:after="0" w:line="240" w:lineRule="auto"/>
        <w:ind w:firstLine="567"/>
        <w:jc w:val="both"/>
        <w:rPr>
          <w:rFonts w:ascii="Times New Roman" w:hAnsi="Times New Roman" w:cs="Times New Roman"/>
          <w:sz w:val="28"/>
          <w:szCs w:val="28"/>
        </w:rPr>
      </w:pPr>
      <w:r w:rsidRPr="0011622D">
        <w:rPr>
          <w:rFonts w:ascii="Times New Roman" w:hAnsi="Times New Roman" w:cs="Times New Roman"/>
          <w:sz w:val="28"/>
          <w:szCs w:val="28"/>
        </w:rPr>
        <w:t>Науқастың ішкі құлағындағы жартылай айналмалы каналдар бұзылған. Ондай адам өз басының кеңістіктегі орнын анықтай ала ма?  Терең судың ішінде жүзіп жүрген кезде ол қай бағытпен бара жатқанын біле ме?</w:t>
      </w:r>
    </w:p>
    <w:p w:rsidR="00BC08BF" w:rsidRPr="0011622D" w:rsidRDefault="00BC08BF" w:rsidP="00BC08BF">
      <w:pPr>
        <w:numPr>
          <w:ilvl w:val="0"/>
          <w:numId w:val="22"/>
        </w:numPr>
        <w:spacing w:after="0" w:line="240" w:lineRule="auto"/>
        <w:ind w:firstLine="567"/>
        <w:jc w:val="both"/>
        <w:rPr>
          <w:rFonts w:ascii="Times New Roman" w:hAnsi="Times New Roman" w:cs="Times New Roman"/>
          <w:sz w:val="28"/>
          <w:szCs w:val="28"/>
        </w:rPr>
      </w:pPr>
      <w:r w:rsidRPr="0011622D">
        <w:rPr>
          <w:rFonts w:ascii="Times New Roman" w:hAnsi="Times New Roman" w:cs="Times New Roman"/>
          <w:sz w:val="28"/>
          <w:szCs w:val="28"/>
        </w:rPr>
        <w:t>Суда жүзіп жүрген адам маска кисе, айналасындағы заттарды айқын көреді, маскасыз нашар көреді. Бұл неліктен?</w:t>
      </w:r>
    </w:p>
    <w:p w:rsidR="00BC08BF" w:rsidRPr="0011622D" w:rsidRDefault="00BC08BF" w:rsidP="00BC08BF">
      <w:pPr>
        <w:numPr>
          <w:ilvl w:val="0"/>
          <w:numId w:val="22"/>
        </w:numPr>
        <w:spacing w:after="0" w:line="240" w:lineRule="auto"/>
        <w:ind w:firstLine="567"/>
        <w:jc w:val="both"/>
        <w:rPr>
          <w:rFonts w:ascii="Times New Roman" w:hAnsi="Times New Roman" w:cs="Times New Roman"/>
          <w:sz w:val="28"/>
          <w:szCs w:val="28"/>
        </w:rPr>
      </w:pPr>
      <w:r w:rsidRPr="0011622D">
        <w:rPr>
          <w:rFonts w:ascii="Times New Roman" w:hAnsi="Times New Roman" w:cs="Times New Roman"/>
          <w:sz w:val="28"/>
          <w:szCs w:val="28"/>
        </w:rPr>
        <w:t>Белгілі бір затты қарағанда неліктен көзге жақындатамыз?</w:t>
      </w:r>
    </w:p>
    <w:p w:rsidR="00BC08BF" w:rsidRPr="0011622D" w:rsidRDefault="00BC08BF" w:rsidP="00BC08BF">
      <w:pPr>
        <w:numPr>
          <w:ilvl w:val="0"/>
          <w:numId w:val="22"/>
        </w:numPr>
        <w:spacing w:after="0" w:line="240" w:lineRule="auto"/>
        <w:ind w:firstLine="567"/>
        <w:jc w:val="both"/>
        <w:rPr>
          <w:rFonts w:ascii="Times New Roman" w:hAnsi="Times New Roman" w:cs="Times New Roman"/>
          <w:sz w:val="28"/>
          <w:szCs w:val="28"/>
        </w:rPr>
      </w:pPr>
      <w:r w:rsidRPr="0011622D">
        <w:rPr>
          <w:rFonts w:ascii="Times New Roman" w:hAnsi="Times New Roman" w:cs="Times New Roman"/>
          <w:sz w:val="28"/>
          <w:szCs w:val="28"/>
        </w:rPr>
        <w:t xml:space="preserve">Тура қарап тұрғанда </w:t>
      </w:r>
      <w:smartTag w:uri="urn:schemas-microsoft-com:office:smarttags" w:element="metricconverter">
        <w:smartTagPr>
          <w:attr w:name="ProductID" w:val="2 м"/>
        </w:smartTagPr>
        <w:r w:rsidRPr="0011622D">
          <w:rPr>
            <w:rFonts w:ascii="Times New Roman" w:hAnsi="Times New Roman" w:cs="Times New Roman"/>
            <w:sz w:val="28"/>
            <w:szCs w:val="28"/>
          </w:rPr>
          <w:t>2 м</w:t>
        </w:r>
      </w:smartTag>
      <w:r w:rsidRPr="0011622D">
        <w:rPr>
          <w:rFonts w:ascii="Times New Roman" w:hAnsi="Times New Roman" w:cs="Times New Roman"/>
          <w:sz w:val="28"/>
          <w:szCs w:val="28"/>
        </w:rPr>
        <w:t xml:space="preserve"> қашықтықтағы затты қайткенде тез көреміз: ол жоғарыдан төмен қарай жылжығанда ма, әлде бойлай оңнан солға немесе солдан оңға қарай жылжығанда ма?</w:t>
      </w:r>
    </w:p>
    <w:p w:rsidR="00BC08BF" w:rsidRPr="0011622D" w:rsidRDefault="00BC08BF" w:rsidP="00BC08BF">
      <w:pPr>
        <w:numPr>
          <w:ilvl w:val="0"/>
          <w:numId w:val="22"/>
        </w:numPr>
        <w:spacing w:after="0" w:line="240" w:lineRule="auto"/>
        <w:ind w:firstLine="567"/>
        <w:jc w:val="both"/>
        <w:rPr>
          <w:rFonts w:ascii="Times New Roman" w:hAnsi="Times New Roman" w:cs="Times New Roman"/>
          <w:sz w:val="28"/>
          <w:szCs w:val="28"/>
        </w:rPr>
      </w:pPr>
      <w:r w:rsidRPr="0011622D">
        <w:rPr>
          <w:rFonts w:ascii="Times New Roman" w:hAnsi="Times New Roman" w:cs="Times New Roman"/>
          <w:sz w:val="28"/>
          <w:szCs w:val="28"/>
        </w:rPr>
        <w:t>Адамға белгілі бір тітіркендіргіш күшті әсер тесін делік, ол адамның ауруды сезіп не сезбей тұрғанын одан сұрамастан қалай білуге болады?</w:t>
      </w:r>
    </w:p>
    <w:p w:rsidR="00BC08BF" w:rsidRPr="0011622D" w:rsidRDefault="00BC08BF" w:rsidP="00BC08BF">
      <w:pPr>
        <w:numPr>
          <w:ilvl w:val="0"/>
          <w:numId w:val="22"/>
        </w:numPr>
        <w:spacing w:after="0" w:line="240" w:lineRule="auto"/>
        <w:ind w:firstLine="567"/>
        <w:jc w:val="both"/>
        <w:rPr>
          <w:rFonts w:ascii="Times New Roman" w:hAnsi="Times New Roman" w:cs="Times New Roman"/>
          <w:sz w:val="28"/>
          <w:szCs w:val="28"/>
        </w:rPr>
      </w:pPr>
      <w:r w:rsidRPr="0011622D">
        <w:rPr>
          <w:rFonts w:ascii="Times New Roman" w:hAnsi="Times New Roman" w:cs="Times New Roman"/>
          <w:sz w:val="28"/>
          <w:szCs w:val="28"/>
        </w:rPr>
        <w:t>Көз бен жарық аспа (фотоаппарат) екеуінде жарық сәулелері қалай фокусқа түседі? Олардың айырмашылығы қандай?</w:t>
      </w:r>
    </w:p>
    <w:p w:rsidR="00BC08BF" w:rsidRPr="0011622D" w:rsidRDefault="00BC08BF" w:rsidP="00BC08BF">
      <w:pPr>
        <w:numPr>
          <w:ilvl w:val="0"/>
          <w:numId w:val="22"/>
        </w:numPr>
        <w:spacing w:after="0" w:line="240" w:lineRule="auto"/>
        <w:ind w:firstLine="567"/>
        <w:jc w:val="both"/>
        <w:rPr>
          <w:rFonts w:ascii="Times New Roman" w:hAnsi="Times New Roman" w:cs="Times New Roman"/>
          <w:sz w:val="28"/>
          <w:szCs w:val="28"/>
        </w:rPr>
      </w:pPr>
      <w:r w:rsidRPr="0011622D">
        <w:rPr>
          <w:rFonts w:ascii="Times New Roman" w:hAnsi="Times New Roman" w:cs="Times New Roman"/>
          <w:sz w:val="28"/>
          <w:szCs w:val="28"/>
        </w:rPr>
        <w:t>Иіс анализаторы зақымдана қалса, оның қай бөлімі бұзылғанын елес сипатына (галюцинацияға) қарай қалай білуге болады?</w:t>
      </w:r>
    </w:p>
    <w:p w:rsidR="00BC08BF" w:rsidRPr="0011622D" w:rsidRDefault="00BC08BF" w:rsidP="00BC08BF">
      <w:pPr>
        <w:numPr>
          <w:ilvl w:val="0"/>
          <w:numId w:val="22"/>
        </w:numPr>
        <w:spacing w:after="0" w:line="240" w:lineRule="auto"/>
        <w:ind w:firstLine="567"/>
        <w:jc w:val="both"/>
        <w:rPr>
          <w:rFonts w:ascii="Times New Roman" w:hAnsi="Times New Roman" w:cs="Times New Roman"/>
          <w:sz w:val="28"/>
          <w:szCs w:val="28"/>
        </w:rPr>
      </w:pPr>
      <w:r w:rsidRPr="0011622D">
        <w:rPr>
          <w:rFonts w:ascii="Times New Roman" w:hAnsi="Times New Roman" w:cs="Times New Roman"/>
          <w:sz w:val="28"/>
          <w:szCs w:val="28"/>
        </w:rPr>
        <w:t>Есіту мүшесі қандай бөлімдерден тұрады, олардың қызметі жағынан қандай мәні бар?</w:t>
      </w:r>
    </w:p>
    <w:p w:rsidR="00BC08BF" w:rsidRPr="0011622D" w:rsidRDefault="00BC08BF" w:rsidP="00BC08BF">
      <w:pPr>
        <w:numPr>
          <w:ilvl w:val="0"/>
          <w:numId w:val="22"/>
        </w:numPr>
        <w:spacing w:after="0" w:line="240" w:lineRule="auto"/>
        <w:ind w:firstLine="567"/>
        <w:jc w:val="both"/>
        <w:rPr>
          <w:rFonts w:ascii="Times New Roman" w:hAnsi="Times New Roman" w:cs="Times New Roman"/>
          <w:sz w:val="28"/>
          <w:szCs w:val="28"/>
        </w:rPr>
      </w:pPr>
      <w:r w:rsidRPr="0011622D">
        <w:rPr>
          <w:rFonts w:ascii="Times New Roman" w:hAnsi="Times New Roman" w:cs="Times New Roman"/>
          <w:sz w:val="28"/>
          <w:szCs w:val="28"/>
        </w:rPr>
        <w:t>Кортиев мүшесінің құрылысы, қызметі, функциялық алатын орны.</w:t>
      </w:r>
    </w:p>
    <w:p w:rsidR="00BC08BF" w:rsidRPr="0011622D" w:rsidRDefault="00BC08BF" w:rsidP="00BC08BF">
      <w:pPr>
        <w:numPr>
          <w:ilvl w:val="0"/>
          <w:numId w:val="22"/>
        </w:numPr>
        <w:spacing w:after="0" w:line="240" w:lineRule="auto"/>
        <w:ind w:firstLine="567"/>
        <w:jc w:val="both"/>
        <w:rPr>
          <w:rFonts w:ascii="Times New Roman" w:hAnsi="Times New Roman" w:cs="Times New Roman"/>
          <w:sz w:val="28"/>
          <w:szCs w:val="28"/>
        </w:rPr>
      </w:pPr>
      <w:r w:rsidRPr="0011622D">
        <w:rPr>
          <w:rFonts w:ascii="Times New Roman" w:hAnsi="Times New Roman" w:cs="Times New Roman"/>
          <w:sz w:val="28"/>
          <w:szCs w:val="28"/>
        </w:rPr>
        <w:t>Есіту талдағышының ортаңғы бөлімі. Дыбыс толқындарын қабылдау жөніндегі резонанстық ілім.</w:t>
      </w:r>
    </w:p>
    <w:p w:rsidR="00BC08BF" w:rsidRPr="0011622D" w:rsidRDefault="00BC08BF" w:rsidP="00BC08BF">
      <w:pPr>
        <w:numPr>
          <w:ilvl w:val="0"/>
          <w:numId w:val="22"/>
        </w:numPr>
        <w:spacing w:after="0" w:line="240" w:lineRule="auto"/>
        <w:ind w:firstLine="567"/>
        <w:jc w:val="both"/>
        <w:rPr>
          <w:rFonts w:ascii="Times New Roman" w:hAnsi="Times New Roman" w:cs="Times New Roman"/>
          <w:sz w:val="28"/>
          <w:szCs w:val="28"/>
        </w:rPr>
      </w:pPr>
      <w:r w:rsidRPr="0011622D">
        <w:rPr>
          <w:rFonts w:ascii="Times New Roman" w:hAnsi="Times New Roman" w:cs="Times New Roman"/>
          <w:sz w:val="28"/>
          <w:szCs w:val="28"/>
        </w:rPr>
        <w:t>Тепе-теңдік талдағышының шеткі бөліміне сипаттама беріңіз. Оның қызметі жөнінде не білесіз?</w:t>
      </w:r>
    </w:p>
    <w:p w:rsidR="00BC08BF" w:rsidRPr="0011622D" w:rsidRDefault="00BC08BF" w:rsidP="00BC08BF">
      <w:pPr>
        <w:numPr>
          <w:ilvl w:val="0"/>
          <w:numId w:val="22"/>
        </w:numPr>
        <w:spacing w:after="0" w:line="240" w:lineRule="auto"/>
        <w:ind w:firstLine="567"/>
        <w:jc w:val="both"/>
        <w:rPr>
          <w:rFonts w:ascii="Times New Roman" w:hAnsi="Times New Roman" w:cs="Times New Roman"/>
          <w:sz w:val="28"/>
          <w:szCs w:val="28"/>
        </w:rPr>
      </w:pPr>
      <w:r w:rsidRPr="0011622D">
        <w:rPr>
          <w:rFonts w:ascii="Times New Roman" w:hAnsi="Times New Roman" w:cs="Times New Roman"/>
          <w:sz w:val="28"/>
          <w:szCs w:val="28"/>
        </w:rPr>
        <w:t>Тепе-теңдік талдағышының өткізгіш бөлімінің құрылысы мен қызметін баяндап беріңіз?</w:t>
      </w:r>
    </w:p>
    <w:p w:rsidR="00BC08BF" w:rsidRPr="0011622D" w:rsidRDefault="00BC08BF" w:rsidP="00BC08BF">
      <w:pPr>
        <w:numPr>
          <w:ilvl w:val="0"/>
          <w:numId w:val="22"/>
        </w:numPr>
        <w:spacing w:after="0" w:line="240" w:lineRule="auto"/>
        <w:ind w:firstLine="567"/>
        <w:jc w:val="both"/>
        <w:rPr>
          <w:rFonts w:ascii="Times New Roman" w:hAnsi="Times New Roman" w:cs="Times New Roman"/>
          <w:sz w:val="28"/>
          <w:szCs w:val="28"/>
        </w:rPr>
      </w:pPr>
      <w:r w:rsidRPr="0011622D">
        <w:rPr>
          <w:rFonts w:ascii="Times New Roman" w:hAnsi="Times New Roman" w:cs="Times New Roman"/>
          <w:sz w:val="28"/>
          <w:szCs w:val="28"/>
        </w:rPr>
        <w:t>Тілдің, оның ұшы мен бүйірлерінің, ортаңғы бөлігінің дәмге деген сезімталдығы, бұл қалай зерттеледі?</w:t>
      </w:r>
    </w:p>
    <w:p w:rsidR="00BC08BF" w:rsidRPr="0011622D" w:rsidRDefault="00BC08BF" w:rsidP="00BC08BF">
      <w:pPr>
        <w:tabs>
          <w:tab w:val="left" w:pos="709"/>
        </w:tabs>
        <w:rPr>
          <w:rFonts w:ascii="Times New Roman" w:hAnsi="Times New Roman" w:cs="Times New Roman"/>
          <w:sz w:val="28"/>
          <w:szCs w:val="28"/>
        </w:rPr>
      </w:pPr>
    </w:p>
    <w:p w:rsidR="00BC08BF" w:rsidRPr="0011622D" w:rsidRDefault="00BC08BF" w:rsidP="00BC08BF">
      <w:pPr>
        <w:tabs>
          <w:tab w:val="left" w:pos="709"/>
        </w:tabs>
        <w:outlineLvl w:val="0"/>
        <w:rPr>
          <w:rFonts w:ascii="Times New Roman" w:hAnsi="Times New Roman" w:cs="Times New Roman"/>
          <w:bCs/>
          <w:sz w:val="28"/>
          <w:szCs w:val="28"/>
        </w:rPr>
      </w:pPr>
    </w:p>
    <w:p w:rsidR="002840ED" w:rsidRPr="002840ED" w:rsidRDefault="002840ED" w:rsidP="00F15664">
      <w:pPr>
        <w:shd w:val="clear" w:color="auto" w:fill="FFFFFF"/>
        <w:ind w:firstLine="567"/>
        <w:jc w:val="center"/>
        <w:rPr>
          <w:rFonts w:ascii="Times New Roman" w:hAnsi="Times New Roman" w:cs="Times New Roman"/>
          <w:b/>
          <w:bCs/>
          <w:sz w:val="28"/>
          <w:szCs w:val="28"/>
          <w:lang w:val="kk-KZ"/>
        </w:rPr>
      </w:pPr>
    </w:p>
    <w:p w:rsidR="00F15664" w:rsidRPr="0011622D" w:rsidRDefault="00F15664" w:rsidP="002840ED">
      <w:pPr>
        <w:shd w:val="clear" w:color="auto" w:fill="FFFFFF"/>
        <w:spacing w:after="0"/>
        <w:ind w:firstLine="567"/>
        <w:jc w:val="center"/>
        <w:rPr>
          <w:rFonts w:ascii="Times New Roman" w:hAnsi="Times New Roman" w:cs="Times New Roman"/>
          <w:b/>
          <w:bCs/>
          <w:sz w:val="28"/>
          <w:szCs w:val="28"/>
        </w:rPr>
      </w:pPr>
      <w:r w:rsidRPr="0011622D">
        <w:rPr>
          <w:rFonts w:ascii="Times New Roman" w:hAnsi="Times New Roman" w:cs="Times New Roman"/>
          <w:b/>
          <w:bCs/>
          <w:sz w:val="28"/>
          <w:szCs w:val="28"/>
        </w:rPr>
        <w:lastRenderedPageBreak/>
        <w:t>Сұрақтар</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1. Басыңыз ауыра ма?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2. Сіз кез келген шудан оңай оянасыз ба?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3. Жүрек айналасындағы ауырсынулар бола ма?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4. Сіз кейінгі кезде көруіңіз нашарланған деп санайсыз ба?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5. Сіз кейінгі кезде естуіңіз нашарланған деп санайсыз ба?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6. Сіз тек қана қайнаған су ішуге тырысасыз ба?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7. Сізге ұзақ уақыт көлікте тұрып жүру қиын ба?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8. Буындарыңыз ауыра ма?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9. Жағажайда жиі боласыз ба?</w:t>
      </w:r>
    </w:p>
    <w:p w:rsidR="00F15664" w:rsidRPr="0011622D" w:rsidRDefault="00F15664" w:rsidP="002840ED">
      <w:pPr>
        <w:shd w:val="clear" w:color="auto" w:fill="FFFFFF"/>
        <w:spacing w:after="0"/>
        <w:ind w:firstLine="567"/>
        <w:jc w:val="both"/>
        <w:rPr>
          <w:rFonts w:ascii="Times New Roman" w:hAnsi="Times New Roman" w:cs="Times New Roman"/>
          <w:sz w:val="28"/>
          <w:szCs w:val="28"/>
          <w:lang w:val="kk-KZ"/>
        </w:rPr>
      </w:pPr>
      <w:r w:rsidRPr="0011622D">
        <w:rPr>
          <w:rFonts w:ascii="Times New Roman" w:hAnsi="Times New Roman" w:cs="Times New Roman"/>
          <w:sz w:val="28"/>
          <w:szCs w:val="28"/>
        </w:rPr>
        <w:t>10. Сіздің өзінізді сезінуде ауа-райының өзгеруі әсер ете ме?</w:t>
      </w:r>
    </w:p>
    <w:p w:rsidR="00F15664" w:rsidRPr="0011622D" w:rsidRDefault="00F15664" w:rsidP="002840ED">
      <w:pPr>
        <w:shd w:val="clear" w:color="auto" w:fill="FFFFFF"/>
        <w:spacing w:after="0"/>
        <w:ind w:firstLine="567"/>
        <w:jc w:val="both"/>
        <w:rPr>
          <w:rFonts w:ascii="Times New Roman" w:hAnsi="Times New Roman" w:cs="Times New Roman"/>
          <w:bCs/>
          <w:sz w:val="28"/>
          <w:szCs w:val="28"/>
          <w:lang w:val="kk-KZ"/>
        </w:rPr>
      </w:pPr>
      <w:r w:rsidRPr="0011622D">
        <w:rPr>
          <w:rFonts w:ascii="Times New Roman" w:hAnsi="Times New Roman" w:cs="Times New Roman"/>
          <w:sz w:val="28"/>
          <w:szCs w:val="28"/>
          <w:lang w:val="kk-KZ"/>
        </w:rPr>
        <w:t>11. Аландаудан ұйқыңыз болмайтын кезеңдер бола ма?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lang w:val="kk-KZ"/>
        </w:rPr>
      </w:pPr>
      <w:r w:rsidRPr="0011622D">
        <w:rPr>
          <w:rFonts w:ascii="Times New Roman" w:hAnsi="Times New Roman" w:cs="Times New Roman"/>
          <w:bCs/>
          <w:sz w:val="28"/>
          <w:szCs w:val="28"/>
          <w:lang w:val="kk-KZ"/>
        </w:rPr>
        <w:t>12. Үлкен тәреткі бармау Сізді аландата ма?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lang w:val="kk-KZ"/>
        </w:rPr>
      </w:pPr>
      <w:r w:rsidRPr="0011622D">
        <w:rPr>
          <w:rFonts w:ascii="Times New Roman" w:hAnsi="Times New Roman" w:cs="Times New Roman"/>
          <w:bCs/>
          <w:sz w:val="28"/>
          <w:szCs w:val="28"/>
          <w:lang w:val="kk-KZ"/>
        </w:rPr>
        <w:t>13. Сіз тез әрі жиі шаршайсыз ба?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lang w:val="kk-KZ"/>
        </w:rPr>
      </w:pPr>
      <w:r w:rsidRPr="0011622D">
        <w:rPr>
          <w:rFonts w:ascii="Times New Roman" w:hAnsi="Times New Roman" w:cs="Times New Roman"/>
          <w:bCs/>
          <w:sz w:val="28"/>
          <w:szCs w:val="28"/>
          <w:lang w:val="kk-KZ"/>
        </w:rPr>
        <w:t>14. Бауыр айналасындағы ауырсыну сезімдері Сізді аландата ма?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15. Бас айналу жағдайлары бола ма?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16. Бұрынғымен салыстырғанда қазір бір ойға шоғырлану қиын ба?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17. Ұмытшақтық, есте сақтаудың әлсіреуі Сізді аландата ма?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18. Дененің бір бөліктерінде шаңшуды, мұздауды сезінесіз бе?</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19. Сіз өзіңізді бақытты, көңілді, қозулы болатын кезеңдер бола ма?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20. Құлағыныздағы шулар аландата ма?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21. Үйдегі медициналық қобдишада өзіңіз үшін төмендегі медикаменттерді            ұстайсыз ба: валидол, жүрек тамшылары, андипал немесе цитрамон.</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22. Аяқтың ісінуі бола ма?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23. Кейбір тағамдардан бас тартасыз ба?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24 Тез жүрген уақытта демікпе пайда бола ма?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25. Белдеме аумағында ауырсыну сезімі бола ма?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26. Емдік мақсатында қандай да бір минералды су ішесіз бе?</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27. Ауыздағы жағымсыз дәмдер аландата ма?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28. Сіздің тез көңіл-күйініз бұзылама немесе көзге жас аласыз ба?</w:t>
      </w:r>
    </w:p>
    <w:p w:rsidR="00F15664" w:rsidRPr="0011622D" w:rsidRDefault="00F15664" w:rsidP="002840ED">
      <w:pPr>
        <w:shd w:val="clear" w:color="auto" w:fill="FFFFFF"/>
        <w:spacing w:after="0"/>
        <w:ind w:firstLine="567"/>
        <w:jc w:val="both"/>
        <w:rPr>
          <w:rFonts w:ascii="Times New Roman" w:hAnsi="Times New Roman" w:cs="Times New Roman"/>
          <w:bCs/>
          <w:sz w:val="28"/>
          <w:szCs w:val="28"/>
        </w:rPr>
      </w:pPr>
      <w:r w:rsidRPr="0011622D">
        <w:rPr>
          <w:rFonts w:ascii="Times New Roman" w:hAnsi="Times New Roman" w:cs="Times New Roman"/>
          <w:bCs/>
          <w:sz w:val="28"/>
          <w:szCs w:val="28"/>
        </w:rPr>
        <w:t>29. Өзіңіздің денсаулығынызды қалай бағалайсыз?</w:t>
      </w:r>
    </w:p>
    <w:p w:rsidR="00F15664" w:rsidRPr="0011622D" w:rsidRDefault="00F15664" w:rsidP="002840ED">
      <w:pPr>
        <w:shd w:val="clear" w:color="auto" w:fill="FFFFFF"/>
        <w:spacing w:after="0"/>
        <w:ind w:left="705" w:firstLine="567"/>
        <w:jc w:val="both"/>
        <w:rPr>
          <w:rFonts w:ascii="Times New Roman" w:hAnsi="Times New Roman" w:cs="Times New Roman"/>
          <w:bCs/>
          <w:sz w:val="28"/>
          <w:szCs w:val="28"/>
        </w:rPr>
      </w:pPr>
    </w:p>
    <w:p w:rsidR="00F15664" w:rsidRPr="0011622D" w:rsidRDefault="00F15664" w:rsidP="002840ED">
      <w:pPr>
        <w:pStyle w:val="21"/>
        <w:spacing w:after="0" w:line="240" w:lineRule="auto"/>
        <w:ind w:firstLine="567"/>
        <w:rPr>
          <w:bCs/>
          <w:sz w:val="28"/>
          <w:szCs w:val="28"/>
          <w:lang w:val="kk-KZ"/>
        </w:rPr>
      </w:pPr>
      <w:r w:rsidRPr="0011622D">
        <w:rPr>
          <w:bCs/>
          <w:sz w:val="28"/>
          <w:szCs w:val="28"/>
          <w:lang w:val="kk-KZ"/>
        </w:rPr>
        <w:t xml:space="preserve">Сауалнамадан кейін теріс жауаптардың жалпы санын санау керек, бұл ДСБ шамасы болып табылады. </w:t>
      </w:r>
    </w:p>
    <w:p w:rsidR="00F15664" w:rsidRPr="0011622D" w:rsidRDefault="00F15664" w:rsidP="002840ED">
      <w:pPr>
        <w:shd w:val="clear" w:color="auto" w:fill="FFFFFF"/>
        <w:spacing w:after="0"/>
        <w:ind w:firstLine="567"/>
        <w:jc w:val="both"/>
        <w:rPr>
          <w:rFonts w:ascii="Times New Roman" w:hAnsi="Times New Roman" w:cs="Times New Roman"/>
          <w:bCs/>
          <w:sz w:val="28"/>
          <w:szCs w:val="28"/>
          <w:lang w:val="kk-KZ"/>
        </w:rPr>
      </w:pPr>
      <w:r w:rsidRPr="0011622D">
        <w:rPr>
          <w:rFonts w:ascii="Times New Roman" w:hAnsi="Times New Roman" w:cs="Times New Roman"/>
          <w:b/>
          <w:sz w:val="28"/>
          <w:szCs w:val="28"/>
          <w:lang w:val="kk-KZ"/>
        </w:rPr>
        <w:t>Тапсырма:</w:t>
      </w:r>
      <w:r w:rsidRPr="0011622D">
        <w:rPr>
          <w:rFonts w:ascii="Times New Roman" w:hAnsi="Times New Roman" w:cs="Times New Roman"/>
          <w:bCs/>
          <w:sz w:val="28"/>
          <w:szCs w:val="28"/>
          <w:lang w:val="kk-KZ"/>
        </w:rPr>
        <w:t xml:space="preserve"> Жоғарыдағы формулаларды пайдаланып БЖ анықтау, қорытынды шығарып, жұмысты дәптерде орындау. </w:t>
      </w:r>
    </w:p>
    <w:p w:rsidR="002840ED" w:rsidRPr="002840ED" w:rsidRDefault="002840ED" w:rsidP="002840ED">
      <w:pPr>
        <w:spacing w:before="100" w:beforeAutospacing="1" w:after="100" w:afterAutospacing="1" w:line="360" w:lineRule="auto"/>
        <w:jc w:val="both"/>
        <w:rPr>
          <w:rFonts w:ascii="Times New Roman" w:eastAsia="Times New Roman" w:hAnsi="Times New Roman" w:cs="Times New Roman"/>
          <w:sz w:val="28"/>
          <w:szCs w:val="28"/>
          <w:lang w:val="kk-KZ" w:eastAsia="ru-RU"/>
        </w:rPr>
      </w:pPr>
    </w:p>
    <w:p w:rsidR="00516E45" w:rsidRPr="002840ED" w:rsidRDefault="00516E45" w:rsidP="00E25262">
      <w:pPr>
        <w:pStyle w:val="a9"/>
        <w:spacing w:before="100" w:beforeAutospacing="1" w:after="100" w:afterAutospacing="1" w:line="360" w:lineRule="auto"/>
        <w:jc w:val="both"/>
        <w:rPr>
          <w:rFonts w:ascii="Times New Roman" w:eastAsia="Times New Roman" w:hAnsi="Times New Roman" w:cs="Times New Roman"/>
          <w:b/>
          <w:sz w:val="28"/>
          <w:szCs w:val="28"/>
          <w:lang w:eastAsia="ru-RU"/>
        </w:rPr>
      </w:pPr>
      <w:r w:rsidRPr="002840ED">
        <w:rPr>
          <w:rFonts w:ascii="Times New Roman" w:eastAsia="Times New Roman" w:hAnsi="Times New Roman" w:cs="Times New Roman"/>
          <w:b/>
          <w:sz w:val="28"/>
          <w:szCs w:val="28"/>
          <w:lang w:val="kk-KZ" w:eastAsia="ru-RU"/>
        </w:rPr>
        <w:lastRenderedPageBreak/>
        <w:t>Әдебиеттер:</w:t>
      </w:r>
    </w:p>
    <w:p w:rsidR="00516E45" w:rsidRPr="00237F45" w:rsidRDefault="00237F45" w:rsidP="002840ED">
      <w:pPr>
        <w:tabs>
          <w:tab w:val="left" w:pos="810"/>
          <w:tab w:val="left" w:pos="900"/>
          <w:tab w:val="left" w:pos="1260"/>
        </w:tabs>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1.</w:t>
      </w:r>
      <w:r w:rsidR="00516E45" w:rsidRPr="00237F45">
        <w:rPr>
          <w:rFonts w:ascii="Times New Roman" w:eastAsia="Times New Roman" w:hAnsi="Times New Roman" w:cs="Times New Roman"/>
          <w:sz w:val="28"/>
          <w:szCs w:val="28"/>
          <w:lang w:val="kk-KZ" w:eastAsia="ru-RU"/>
        </w:rPr>
        <w:t>Андреева Г.М. Социальная психология. -М.: МГУ, 1980.</w:t>
      </w:r>
    </w:p>
    <w:p w:rsidR="00516E45" w:rsidRPr="00237F45" w:rsidRDefault="00237F45" w:rsidP="002840ED">
      <w:pPr>
        <w:tabs>
          <w:tab w:val="left" w:pos="810"/>
          <w:tab w:val="left" w:pos="1260"/>
        </w:tabs>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2.</w:t>
      </w:r>
      <w:r w:rsidR="00516E45" w:rsidRPr="00237F45">
        <w:rPr>
          <w:rFonts w:ascii="Times New Roman" w:eastAsia="Times New Roman" w:hAnsi="Times New Roman" w:cs="Times New Roman"/>
          <w:sz w:val="28"/>
          <w:szCs w:val="28"/>
          <w:lang w:val="kk-KZ" w:eastAsia="ru-RU"/>
        </w:rPr>
        <w:t xml:space="preserve">Кон И.С. Ребенок и общество. – М., </w:t>
      </w:r>
      <w:r w:rsidR="00516E45" w:rsidRPr="00237F45">
        <w:rPr>
          <w:rFonts w:ascii="Times New Roman" w:eastAsia="Times New Roman" w:hAnsi="Times New Roman" w:cs="Times New Roman"/>
          <w:sz w:val="28"/>
          <w:szCs w:val="28"/>
          <w:lang w:eastAsia="ru-RU"/>
        </w:rPr>
        <w:t>2003</w:t>
      </w:r>
    </w:p>
    <w:p w:rsidR="00516E45" w:rsidRPr="00237F45" w:rsidRDefault="00237F45" w:rsidP="002840ED">
      <w:pPr>
        <w:tabs>
          <w:tab w:val="left" w:pos="810"/>
          <w:tab w:val="left" w:pos="1260"/>
        </w:tabs>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3.</w:t>
      </w:r>
      <w:r w:rsidR="00516E45" w:rsidRPr="00237F45">
        <w:rPr>
          <w:rFonts w:ascii="Times New Roman" w:eastAsia="Times New Roman" w:hAnsi="Times New Roman" w:cs="Times New Roman"/>
          <w:sz w:val="28"/>
          <w:szCs w:val="28"/>
          <w:lang w:val="kk-KZ" w:eastAsia="ru-RU"/>
        </w:rPr>
        <w:t>Божович Л.И. Проблемы формирования личности. – М.: Просвещение 199</w:t>
      </w:r>
      <w:r w:rsidR="00516E45" w:rsidRPr="00237F45">
        <w:rPr>
          <w:rFonts w:ascii="Times New Roman" w:eastAsia="Times New Roman" w:hAnsi="Times New Roman" w:cs="Times New Roman"/>
          <w:sz w:val="28"/>
          <w:szCs w:val="28"/>
          <w:lang w:eastAsia="ru-RU"/>
        </w:rPr>
        <w:t>8</w:t>
      </w:r>
    </w:p>
    <w:p w:rsidR="00516E45" w:rsidRPr="00237F45" w:rsidRDefault="00237F45" w:rsidP="002840ED">
      <w:pPr>
        <w:tabs>
          <w:tab w:val="left" w:pos="810"/>
          <w:tab w:val="left" w:pos="1260"/>
        </w:tabs>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4.</w:t>
      </w:r>
      <w:r w:rsidR="00516E45" w:rsidRPr="00237F45">
        <w:rPr>
          <w:rFonts w:ascii="Times New Roman" w:eastAsia="Times New Roman" w:hAnsi="Times New Roman" w:cs="Times New Roman"/>
          <w:sz w:val="28"/>
          <w:szCs w:val="28"/>
          <w:lang w:eastAsia="ru-RU"/>
        </w:rPr>
        <w:t>Маслоу А</w:t>
      </w:r>
      <w:r w:rsidR="00516E45" w:rsidRPr="00237F45">
        <w:rPr>
          <w:rFonts w:ascii="Times New Roman" w:eastAsia="Times New Roman" w:hAnsi="Times New Roman" w:cs="Times New Roman"/>
          <w:sz w:val="28"/>
          <w:szCs w:val="28"/>
          <w:lang w:val="kk-KZ" w:eastAsia="ru-RU"/>
        </w:rPr>
        <w:t xml:space="preserve">. Самоактуаизация личности. - М., </w:t>
      </w:r>
      <w:r w:rsidR="00516E45" w:rsidRPr="00237F45">
        <w:rPr>
          <w:rFonts w:ascii="Times New Roman" w:eastAsia="Times New Roman" w:hAnsi="Times New Roman" w:cs="Times New Roman"/>
          <w:sz w:val="28"/>
          <w:szCs w:val="28"/>
          <w:lang w:eastAsia="ru-RU"/>
        </w:rPr>
        <w:t>19</w:t>
      </w:r>
      <w:r w:rsidR="00516E45" w:rsidRPr="00237F45">
        <w:rPr>
          <w:rFonts w:ascii="Times New Roman" w:eastAsia="Times New Roman" w:hAnsi="Times New Roman" w:cs="Times New Roman"/>
          <w:sz w:val="28"/>
          <w:szCs w:val="28"/>
          <w:lang w:val="kk-KZ" w:eastAsia="ru-RU"/>
        </w:rPr>
        <w:t>95</w:t>
      </w:r>
    </w:p>
    <w:p w:rsidR="0011622D" w:rsidRPr="0011622D" w:rsidRDefault="0011622D" w:rsidP="002840ED">
      <w:pPr>
        <w:spacing w:after="0"/>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Кузембаева А. Адам анатомиясы. Алматы, 2002.</w:t>
      </w:r>
    </w:p>
    <w:p w:rsidR="0011622D" w:rsidRPr="0011622D" w:rsidRDefault="00237F45" w:rsidP="002840ED">
      <w:pPr>
        <w:pStyle w:val="aa"/>
        <w:jc w:val="both"/>
        <w:rPr>
          <w:rFonts w:ascii="Times New Roman" w:hAnsi="Times New Roman"/>
          <w:sz w:val="28"/>
          <w:szCs w:val="28"/>
          <w:lang w:val="kk-KZ"/>
        </w:rPr>
      </w:pPr>
      <w:r>
        <w:rPr>
          <w:rFonts w:ascii="Times New Roman" w:hAnsi="Times New Roman"/>
          <w:sz w:val="28"/>
          <w:szCs w:val="28"/>
          <w:lang w:val="kk-KZ"/>
        </w:rPr>
        <w:t>5</w:t>
      </w:r>
      <w:r w:rsidR="0011622D" w:rsidRPr="0011622D">
        <w:rPr>
          <w:rFonts w:ascii="Times New Roman" w:hAnsi="Times New Roman"/>
          <w:sz w:val="28"/>
          <w:szCs w:val="28"/>
          <w:lang w:val="kk-KZ"/>
        </w:rPr>
        <w:t>.Дүйсембин</w:t>
      </w:r>
      <w:r w:rsidR="0011622D" w:rsidRPr="0011622D">
        <w:rPr>
          <w:rFonts w:ascii="Times New Roman" w:hAnsi="Times New Roman"/>
          <w:sz w:val="28"/>
          <w:szCs w:val="28"/>
          <w:lang w:val="kk-KZ"/>
        </w:rPr>
        <w:tab/>
        <w:t>Қ.Д., Алиакбарова З.М. Жасқа сай физиология және мектеп гигиенасы. (оқулық). - Алматы: «Дәуір». 2003. - 400 б.</w:t>
      </w:r>
    </w:p>
    <w:p w:rsidR="0011622D" w:rsidRPr="0011622D" w:rsidRDefault="00237F45" w:rsidP="002840ED">
      <w:pPr>
        <w:pStyle w:val="aa"/>
        <w:jc w:val="both"/>
        <w:rPr>
          <w:rFonts w:ascii="Times New Roman" w:hAnsi="Times New Roman"/>
          <w:sz w:val="28"/>
          <w:szCs w:val="28"/>
          <w:lang w:val="kk-KZ"/>
        </w:rPr>
      </w:pPr>
      <w:r>
        <w:rPr>
          <w:rFonts w:ascii="Times New Roman" w:hAnsi="Times New Roman"/>
          <w:sz w:val="28"/>
          <w:szCs w:val="28"/>
          <w:bdr w:val="none" w:sz="0" w:space="0" w:color="auto" w:frame="1"/>
          <w:lang w:val="kk-KZ"/>
        </w:rPr>
        <w:t>6</w:t>
      </w:r>
      <w:r w:rsidR="0011622D" w:rsidRPr="0011622D">
        <w:rPr>
          <w:rFonts w:ascii="Times New Roman" w:hAnsi="Times New Roman"/>
          <w:sz w:val="28"/>
          <w:szCs w:val="28"/>
          <w:bdr w:val="none" w:sz="0" w:space="0" w:color="auto" w:frame="1"/>
          <w:lang w:val="kk-KZ"/>
        </w:rPr>
        <w:t xml:space="preserve">.Кенесариев У. И., Балмахаева Р. М. Тамақтану гигиенасы. </w:t>
      </w:r>
      <w:r w:rsidR="0011622D" w:rsidRPr="0011622D">
        <w:rPr>
          <w:rFonts w:ascii="Times New Roman" w:hAnsi="Times New Roman"/>
          <w:sz w:val="28"/>
          <w:szCs w:val="28"/>
          <w:lang w:val="kk-KZ"/>
        </w:rPr>
        <w:t xml:space="preserve">Оқулық. </w:t>
      </w:r>
      <w:r w:rsidR="0011622D" w:rsidRPr="0011622D">
        <w:rPr>
          <w:rFonts w:ascii="Times New Roman" w:hAnsi="Times New Roman"/>
          <w:sz w:val="28"/>
          <w:szCs w:val="28"/>
          <w:bdr w:val="none" w:sz="0" w:space="0" w:color="auto" w:frame="1"/>
          <w:lang w:val="kk-KZ"/>
        </w:rPr>
        <w:t>«Эверо» басп., 2005.</w:t>
      </w:r>
    </w:p>
    <w:p w:rsidR="00237F45" w:rsidRDefault="00237F45" w:rsidP="002840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0011622D" w:rsidRPr="0011622D">
        <w:rPr>
          <w:rFonts w:ascii="Times New Roman" w:hAnsi="Times New Roman" w:cs="Times New Roman"/>
          <w:sz w:val="28"/>
          <w:szCs w:val="28"/>
          <w:lang w:val="kk-KZ"/>
        </w:rPr>
        <w:t>.Керимбеков Б., Талханбаева З.  Қазақ ұлттық тағамдарының химиялық құрамы және қоректік  құндылығы. Анықтама. Түркістан, 2006.</w:t>
      </w:r>
    </w:p>
    <w:p w:rsidR="00237F45" w:rsidRPr="00237F45" w:rsidRDefault="00237F45" w:rsidP="002840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Pr="0011622D">
        <w:rPr>
          <w:rFonts w:ascii="Times New Roman" w:eastAsia="Times New Roman" w:hAnsi="Times New Roman" w:cs="Times New Roman"/>
          <w:sz w:val="28"/>
          <w:szCs w:val="28"/>
          <w:lang w:val="kk-KZ"/>
        </w:rPr>
        <w:t>Неменко Б.А. Оспанова Г.К Балалар мен жасөспірімдер гигиенасы(Оқулық).- Алматы 2002.344б.</w:t>
      </w:r>
    </w:p>
    <w:p w:rsidR="00237F45" w:rsidRPr="00237F45" w:rsidRDefault="00237F45" w:rsidP="002840ED">
      <w:pPr>
        <w:shd w:val="clear" w:color="auto" w:fill="FFFFFF"/>
        <w:spacing w:after="0" w:line="240" w:lineRule="auto"/>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9.</w:t>
      </w:r>
      <w:r w:rsidRPr="0011622D">
        <w:rPr>
          <w:rFonts w:ascii="Times New Roman" w:eastAsia="Times New Roman" w:hAnsi="Times New Roman" w:cs="Times New Roman"/>
          <w:sz w:val="28"/>
          <w:szCs w:val="28"/>
          <w:lang w:val="kk-KZ"/>
        </w:rPr>
        <w:t>Кучма В.Р. Гигиена детей и подростко</w:t>
      </w:r>
      <w:r w:rsidRPr="00237F45">
        <w:rPr>
          <w:rFonts w:ascii="Times New Roman" w:eastAsia="Times New Roman" w:hAnsi="Times New Roman" w:cs="Times New Roman"/>
          <w:sz w:val="28"/>
          <w:szCs w:val="28"/>
          <w:lang w:val="kk-KZ"/>
        </w:rPr>
        <w:t>в., М., Медицина, 2004.</w:t>
      </w:r>
    </w:p>
    <w:p w:rsidR="0011622D" w:rsidRPr="0011622D" w:rsidRDefault="00237F45" w:rsidP="002840ED">
      <w:pPr>
        <w:pStyle w:val="aa"/>
        <w:jc w:val="both"/>
        <w:rPr>
          <w:rFonts w:ascii="Times New Roman" w:hAnsi="Times New Roman"/>
          <w:sz w:val="28"/>
          <w:szCs w:val="28"/>
          <w:lang w:val="kk-KZ"/>
        </w:rPr>
      </w:pPr>
      <w:r>
        <w:rPr>
          <w:rFonts w:ascii="Times New Roman" w:eastAsiaTheme="minorHAnsi" w:hAnsi="Times New Roman"/>
          <w:sz w:val="28"/>
          <w:szCs w:val="28"/>
          <w:lang w:val="kk-KZ" w:eastAsia="en-US"/>
        </w:rPr>
        <w:t>10.</w:t>
      </w:r>
      <w:r w:rsidR="0011622D" w:rsidRPr="0011622D">
        <w:rPr>
          <w:rFonts w:ascii="Times New Roman" w:hAnsi="Times New Roman"/>
          <w:sz w:val="28"/>
          <w:szCs w:val="28"/>
          <w:lang w:val="kk-KZ"/>
        </w:rPr>
        <w:t xml:space="preserve"> Сатпаева Х.К. Валеология:оқу құралы.-Алматы: Эверо, 2007.-240с.</w:t>
      </w:r>
    </w:p>
    <w:p w:rsidR="0011622D" w:rsidRPr="0011622D" w:rsidRDefault="00237F45" w:rsidP="002840ED">
      <w:pPr>
        <w:pStyle w:val="a3"/>
        <w:shd w:val="clear" w:color="auto" w:fill="FFFFFF"/>
        <w:spacing w:before="0" w:beforeAutospacing="0" w:after="0" w:afterAutospacing="0"/>
        <w:jc w:val="both"/>
        <w:textAlignment w:val="baseline"/>
        <w:rPr>
          <w:bCs/>
          <w:sz w:val="28"/>
          <w:szCs w:val="28"/>
          <w:lang w:val="kk-KZ"/>
        </w:rPr>
      </w:pPr>
      <w:r>
        <w:rPr>
          <w:bCs/>
          <w:sz w:val="28"/>
          <w:szCs w:val="28"/>
          <w:lang w:val="kk-KZ"/>
        </w:rPr>
        <w:t>11</w:t>
      </w:r>
      <w:r w:rsidR="0011622D" w:rsidRPr="0011622D">
        <w:rPr>
          <w:bCs/>
          <w:sz w:val="28"/>
          <w:szCs w:val="28"/>
          <w:lang w:val="kk-KZ"/>
        </w:rPr>
        <w:t>.Қазақстан Республикасы Үкіметінің 2007 жылғы 21 желтоқсандағы № 1260 Қаулысымен бекітілген 2008-2016 жылдарға арналған «Салауатты өмір салты» бағдарламасы.</w:t>
      </w:r>
    </w:p>
    <w:p w:rsidR="00237F45" w:rsidRDefault="00237F45" w:rsidP="002840ED">
      <w:pPr>
        <w:spacing w:after="0"/>
        <w:jc w:val="both"/>
        <w:rPr>
          <w:rFonts w:ascii="Times New Roman" w:hAnsi="Times New Roman" w:cs="Times New Roman"/>
          <w:sz w:val="28"/>
          <w:szCs w:val="28"/>
          <w:lang w:val="kk-KZ"/>
        </w:rPr>
      </w:pPr>
      <w:r w:rsidRPr="00237F45">
        <w:rPr>
          <w:rFonts w:ascii="Times New Roman" w:hAnsi="Times New Roman" w:cs="Times New Roman"/>
          <w:sz w:val="28"/>
          <w:szCs w:val="28"/>
          <w:lang w:val="kk-KZ"/>
        </w:rPr>
        <w:t>12</w:t>
      </w:r>
      <w:r w:rsidR="0011622D" w:rsidRPr="0011622D">
        <w:rPr>
          <w:rFonts w:ascii="Times New Roman" w:hAnsi="Times New Roman" w:cs="Times New Roman"/>
          <w:b/>
          <w:sz w:val="28"/>
          <w:szCs w:val="28"/>
          <w:lang w:val="kk-KZ"/>
        </w:rPr>
        <w:t>.</w:t>
      </w:r>
      <w:r w:rsidR="0011622D" w:rsidRPr="0011622D">
        <w:rPr>
          <w:rFonts w:ascii="Times New Roman" w:hAnsi="Times New Roman" w:cs="Times New Roman"/>
          <w:sz w:val="28"/>
          <w:szCs w:val="28"/>
          <w:lang w:val="kk-KZ"/>
        </w:rPr>
        <w:t xml:space="preserve">М.Т.Матюшенок. Балалар мен жасөспірімдер физиологиясы және мектеп гигиенасы.      </w:t>
      </w:r>
      <w:r>
        <w:rPr>
          <w:rFonts w:ascii="Times New Roman" w:hAnsi="Times New Roman" w:cs="Times New Roman"/>
          <w:sz w:val="28"/>
          <w:szCs w:val="28"/>
          <w:lang w:val="kk-KZ"/>
        </w:rPr>
        <w:t>Алматы, 1986.</w:t>
      </w:r>
    </w:p>
    <w:p w:rsidR="0011622D" w:rsidRPr="00237F45" w:rsidRDefault="00237F45" w:rsidP="002840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13.</w:t>
      </w:r>
      <w:r w:rsidR="0011622D" w:rsidRPr="0011622D">
        <w:rPr>
          <w:rFonts w:ascii="Times New Roman" w:hAnsi="Times New Roman" w:cs="Times New Roman"/>
          <w:sz w:val="28"/>
          <w:szCs w:val="28"/>
          <w:lang w:val="kk-KZ"/>
        </w:rPr>
        <w:t xml:space="preserve">.Ж.Д.Демеуов, Б.Я.Байназарова Мектепке дейінгі балалар анатомиясы, физиология және гигиенасы. </w:t>
      </w:r>
      <w:r w:rsidR="0011622D" w:rsidRPr="00237F45">
        <w:rPr>
          <w:rFonts w:ascii="Times New Roman" w:hAnsi="Times New Roman" w:cs="Times New Roman"/>
          <w:sz w:val="28"/>
          <w:szCs w:val="28"/>
          <w:lang w:val="kk-KZ"/>
        </w:rPr>
        <w:t xml:space="preserve">Алматы, 1995. </w:t>
      </w:r>
    </w:p>
    <w:p w:rsidR="0011622D" w:rsidRPr="0011622D" w:rsidRDefault="00237F45" w:rsidP="002840ED">
      <w:pPr>
        <w:pStyle w:val="Style20"/>
        <w:widowControl/>
        <w:tabs>
          <w:tab w:val="left" w:pos="240"/>
        </w:tabs>
        <w:spacing w:line="240" w:lineRule="auto"/>
        <w:ind w:firstLine="0"/>
        <w:jc w:val="both"/>
        <w:rPr>
          <w:rStyle w:val="FontStyle37"/>
          <w:sz w:val="28"/>
          <w:szCs w:val="28"/>
          <w:lang w:val="kk-KZ"/>
        </w:rPr>
      </w:pPr>
      <w:r>
        <w:rPr>
          <w:rStyle w:val="FontStyle37"/>
          <w:sz w:val="28"/>
          <w:szCs w:val="28"/>
          <w:lang w:val="kk-KZ"/>
        </w:rPr>
        <w:t>14</w:t>
      </w:r>
      <w:r w:rsidR="0011622D" w:rsidRPr="0011622D">
        <w:rPr>
          <w:rStyle w:val="FontStyle37"/>
          <w:sz w:val="28"/>
          <w:szCs w:val="28"/>
          <w:lang w:val="kk-KZ"/>
        </w:rPr>
        <w:t>.</w:t>
      </w:r>
      <w:r w:rsidR="0011622D" w:rsidRPr="00237F45">
        <w:rPr>
          <w:rStyle w:val="FontStyle37"/>
          <w:sz w:val="28"/>
          <w:szCs w:val="28"/>
          <w:lang w:val="kk-KZ"/>
        </w:rPr>
        <w:t>Химич Г.З., Суркова О.А. Возрастная физиология и валеология(1) Павлодар.2003</w:t>
      </w:r>
    </w:p>
    <w:p w:rsidR="0011622D" w:rsidRPr="0011622D" w:rsidRDefault="00237F45" w:rsidP="002840ED">
      <w:pPr>
        <w:pStyle w:val="Style20"/>
        <w:widowControl/>
        <w:tabs>
          <w:tab w:val="left" w:pos="240"/>
        </w:tabs>
        <w:spacing w:line="240" w:lineRule="auto"/>
        <w:ind w:firstLine="0"/>
        <w:jc w:val="both"/>
        <w:rPr>
          <w:rStyle w:val="FontStyle37"/>
          <w:sz w:val="28"/>
          <w:szCs w:val="28"/>
        </w:rPr>
      </w:pPr>
      <w:r>
        <w:rPr>
          <w:rStyle w:val="FontStyle37"/>
          <w:sz w:val="28"/>
          <w:szCs w:val="28"/>
          <w:lang w:val="kk-KZ"/>
        </w:rPr>
        <w:t>15</w:t>
      </w:r>
      <w:r w:rsidR="0011622D" w:rsidRPr="0011622D">
        <w:rPr>
          <w:rStyle w:val="FontStyle37"/>
          <w:sz w:val="28"/>
          <w:szCs w:val="28"/>
          <w:lang w:val="kk-KZ"/>
        </w:rPr>
        <w:t>.</w:t>
      </w:r>
      <w:r w:rsidR="0011622D" w:rsidRPr="00237F45">
        <w:rPr>
          <w:rStyle w:val="FontStyle37"/>
          <w:sz w:val="28"/>
          <w:szCs w:val="28"/>
          <w:lang w:val="kk-KZ"/>
        </w:rPr>
        <w:t xml:space="preserve">Химич Г.З., Суркова О.А. </w:t>
      </w:r>
      <w:r w:rsidR="0011622D" w:rsidRPr="0011622D">
        <w:rPr>
          <w:rStyle w:val="FontStyle37"/>
          <w:sz w:val="28"/>
          <w:szCs w:val="28"/>
        </w:rPr>
        <w:t>Возрастная физиология и валеология (2).Павлодар. 2006.</w:t>
      </w:r>
    </w:p>
    <w:p w:rsidR="0011622D" w:rsidRPr="0011622D" w:rsidRDefault="00237F45" w:rsidP="002840ED">
      <w:pPr>
        <w:pStyle w:val="Style20"/>
        <w:widowControl/>
        <w:tabs>
          <w:tab w:val="left" w:pos="240"/>
        </w:tabs>
        <w:spacing w:line="240" w:lineRule="auto"/>
        <w:ind w:firstLine="0"/>
        <w:jc w:val="both"/>
        <w:rPr>
          <w:rStyle w:val="FontStyle37"/>
          <w:sz w:val="28"/>
          <w:szCs w:val="28"/>
        </w:rPr>
      </w:pPr>
      <w:r>
        <w:rPr>
          <w:rStyle w:val="FontStyle37"/>
          <w:sz w:val="28"/>
          <w:szCs w:val="28"/>
          <w:lang w:val="kk-KZ"/>
        </w:rPr>
        <w:t>16</w:t>
      </w:r>
      <w:r w:rsidR="0011622D" w:rsidRPr="0011622D">
        <w:rPr>
          <w:rStyle w:val="FontStyle37"/>
          <w:sz w:val="28"/>
          <w:szCs w:val="28"/>
          <w:lang w:val="kk-KZ"/>
        </w:rPr>
        <w:t>.</w:t>
      </w:r>
      <w:r w:rsidR="0011622D" w:rsidRPr="0011622D">
        <w:rPr>
          <w:rStyle w:val="FontStyle37"/>
          <w:sz w:val="28"/>
          <w:szCs w:val="28"/>
        </w:rPr>
        <w:t>Обреимова Н</w:t>
      </w:r>
      <w:r w:rsidR="0011622D" w:rsidRPr="0011622D">
        <w:rPr>
          <w:rStyle w:val="FontStyle60"/>
          <w:b w:val="0"/>
          <w:sz w:val="28"/>
          <w:szCs w:val="28"/>
        </w:rPr>
        <w:t xml:space="preserve">.И., </w:t>
      </w:r>
      <w:r w:rsidR="0011622D" w:rsidRPr="0011622D">
        <w:rPr>
          <w:rStyle w:val="FontStyle37"/>
          <w:sz w:val="28"/>
          <w:szCs w:val="28"/>
        </w:rPr>
        <w:t>Петрухин А.С. Основы анатомии, физиологии и гииены детей и подростков. М.: Академия. 2000</w:t>
      </w:r>
    </w:p>
    <w:p w:rsidR="0011622D" w:rsidRPr="0011622D" w:rsidRDefault="00237F45" w:rsidP="002840ED">
      <w:pPr>
        <w:widowControl w:val="0"/>
        <w:spacing w:after="0"/>
        <w:jc w:val="both"/>
        <w:rPr>
          <w:rFonts w:ascii="Times New Roman" w:hAnsi="Times New Roman" w:cs="Times New Roman"/>
          <w:sz w:val="28"/>
          <w:szCs w:val="28"/>
        </w:rPr>
      </w:pPr>
      <w:r>
        <w:rPr>
          <w:rFonts w:ascii="Times New Roman" w:hAnsi="Times New Roman" w:cs="Times New Roman"/>
          <w:sz w:val="28"/>
          <w:szCs w:val="28"/>
          <w:lang w:val="kk-KZ"/>
        </w:rPr>
        <w:t>17.</w:t>
      </w:r>
      <w:r w:rsidR="0011622D" w:rsidRPr="0011622D">
        <w:rPr>
          <w:rFonts w:ascii="Times New Roman" w:hAnsi="Times New Roman" w:cs="Times New Roman"/>
          <w:sz w:val="28"/>
          <w:szCs w:val="28"/>
        </w:rPr>
        <w:t>Байер К., Шейнберг Л. Здоровый образ жизни. – М.</w:t>
      </w:r>
      <w:proofErr w:type="gramStart"/>
      <w:r w:rsidR="0011622D" w:rsidRPr="0011622D">
        <w:rPr>
          <w:rFonts w:ascii="Times New Roman" w:hAnsi="Times New Roman" w:cs="Times New Roman"/>
          <w:sz w:val="28"/>
          <w:szCs w:val="28"/>
        </w:rPr>
        <w:t xml:space="preserve"> :</w:t>
      </w:r>
      <w:proofErr w:type="gramEnd"/>
      <w:r w:rsidR="0011622D" w:rsidRPr="0011622D">
        <w:rPr>
          <w:rFonts w:ascii="Times New Roman" w:hAnsi="Times New Roman" w:cs="Times New Roman"/>
          <w:sz w:val="28"/>
          <w:szCs w:val="28"/>
        </w:rPr>
        <w:t xml:space="preserve"> Изд-во «Мир», 1997. – 128 с.</w:t>
      </w:r>
    </w:p>
    <w:p w:rsidR="0011622D" w:rsidRPr="0011622D" w:rsidRDefault="00237F45" w:rsidP="002840ED">
      <w:pPr>
        <w:widowControl w:val="0"/>
        <w:spacing w:after="0"/>
        <w:jc w:val="both"/>
        <w:rPr>
          <w:rFonts w:ascii="Times New Roman" w:hAnsi="Times New Roman" w:cs="Times New Roman"/>
          <w:sz w:val="28"/>
          <w:szCs w:val="28"/>
        </w:rPr>
      </w:pPr>
      <w:r>
        <w:rPr>
          <w:rFonts w:ascii="Times New Roman" w:hAnsi="Times New Roman" w:cs="Times New Roman"/>
          <w:sz w:val="28"/>
          <w:szCs w:val="28"/>
          <w:lang w:val="kk-KZ"/>
        </w:rPr>
        <w:t>18</w:t>
      </w:r>
      <w:r w:rsidR="0011622D" w:rsidRPr="0011622D">
        <w:rPr>
          <w:rFonts w:ascii="Times New Roman" w:hAnsi="Times New Roman" w:cs="Times New Roman"/>
          <w:sz w:val="28"/>
          <w:szCs w:val="28"/>
          <w:lang w:val="kk-KZ"/>
        </w:rPr>
        <w:t>.</w:t>
      </w:r>
      <w:r w:rsidR="0011622D" w:rsidRPr="0011622D">
        <w:rPr>
          <w:rFonts w:ascii="Times New Roman" w:hAnsi="Times New Roman" w:cs="Times New Roman"/>
          <w:sz w:val="28"/>
          <w:szCs w:val="28"/>
        </w:rPr>
        <w:t>Брехман И.И. Валеология – наука о здоровье. – М.</w:t>
      </w:r>
      <w:proofErr w:type="gramStart"/>
      <w:r w:rsidR="0011622D" w:rsidRPr="0011622D">
        <w:rPr>
          <w:rFonts w:ascii="Times New Roman" w:hAnsi="Times New Roman" w:cs="Times New Roman"/>
          <w:sz w:val="28"/>
          <w:szCs w:val="28"/>
        </w:rPr>
        <w:t xml:space="preserve"> :</w:t>
      </w:r>
      <w:proofErr w:type="gramEnd"/>
      <w:r w:rsidR="0011622D" w:rsidRPr="0011622D">
        <w:rPr>
          <w:rFonts w:ascii="Times New Roman" w:hAnsi="Times New Roman" w:cs="Times New Roman"/>
          <w:sz w:val="28"/>
          <w:szCs w:val="28"/>
        </w:rPr>
        <w:t xml:space="preserve"> Медицина, 1990. – 356 с.</w:t>
      </w:r>
    </w:p>
    <w:p w:rsidR="0011622D" w:rsidRPr="0011622D" w:rsidRDefault="00237F45" w:rsidP="002840ED">
      <w:pPr>
        <w:pStyle w:val="a3"/>
        <w:shd w:val="clear" w:color="auto" w:fill="FFFFFF"/>
        <w:spacing w:before="0" w:beforeAutospacing="0" w:after="0" w:afterAutospacing="0"/>
        <w:jc w:val="both"/>
        <w:textAlignment w:val="baseline"/>
        <w:rPr>
          <w:sz w:val="28"/>
          <w:szCs w:val="28"/>
          <w:bdr w:val="none" w:sz="0" w:space="0" w:color="auto" w:frame="1"/>
          <w:lang w:val="kk-KZ"/>
        </w:rPr>
      </w:pPr>
      <w:r>
        <w:rPr>
          <w:sz w:val="28"/>
          <w:szCs w:val="28"/>
          <w:bdr w:val="none" w:sz="0" w:space="0" w:color="auto" w:frame="1"/>
          <w:lang w:val="kk-KZ"/>
        </w:rPr>
        <w:t>19</w:t>
      </w:r>
      <w:r w:rsidR="0011622D" w:rsidRPr="0011622D">
        <w:rPr>
          <w:sz w:val="28"/>
          <w:szCs w:val="28"/>
          <w:bdr w:val="none" w:sz="0" w:space="0" w:color="auto" w:frame="1"/>
          <w:lang w:val="kk-KZ"/>
        </w:rPr>
        <w:t>.Калкабаева С.А. Бірінші медициналық көмек. Оқу құралы, Шымкент, 2008.</w:t>
      </w:r>
    </w:p>
    <w:p w:rsidR="0011622D" w:rsidRPr="0011622D" w:rsidRDefault="00237F45" w:rsidP="002840ED">
      <w:pPr>
        <w:tabs>
          <w:tab w:val="left" w:pos="993"/>
        </w:tabs>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20</w:t>
      </w:r>
      <w:r w:rsidR="0011622D" w:rsidRPr="0011622D">
        <w:rPr>
          <w:rFonts w:ascii="Times New Roman" w:hAnsi="Times New Roman" w:cs="Times New Roman"/>
          <w:sz w:val="28"/>
          <w:szCs w:val="28"/>
          <w:lang w:val="kk-KZ"/>
        </w:rPr>
        <w:t xml:space="preserve">. Тель Л.З.,Дәленов Е.Д. Биология негіздері. </w:t>
      </w:r>
      <w:r w:rsidR="0011622D" w:rsidRPr="0011622D">
        <w:rPr>
          <w:rFonts w:ascii="Times New Roman" w:hAnsi="Times New Roman" w:cs="Times New Roman"/>
          <w:sz w:val="28"/>
          <w:szCs w:val="28"/>
        </w:rPr>
        <w:t>Валеология және экология элементтерімен. 1 бөлім. Оқу құралы. - Алматы,2011-348бет.</w:t>
      </w:r>
    </w:p>
    <w:p w:rsidR="00237F45" w:rsidRDefault="00237F45" w:rsidP="002840ED">
      <w:pPr>
        <w:tabs>
          <w:tab w:val="left" w:pos="993"/>
        </w:tabs>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21</w:t>
      </w:r>
      <w:r w:rsidR="0011622D" w:rsidRPr="0011622D">
        <w:rPr>
          <w:rFonts w:ascii="Times New Roman" w:hAnsi="Times New Roman" w:cs="Times New Roman"/>
          <w:sz w:val="28"/>
          <w:szCs w:val="28"/>
          <w:lang w:val="kk-KZ"/>
        </w:rPr>
        <w:t>.</w:t>
      </w:r>
      <w:r w:rsidR="0011622D" w:rsidRPr="0011622D">
        <w:rPr>
          <w:rFonts w:ascii="Times New Roman" w:hAnsi="Times New Roman" w:cs="Times New Roman"/>
          <w:sz w:val="28"/>
          <w:szCs w:val="28"/>
        </w:rPr>
        <w:t xml:space="preserve"> Тель Л.З.,Дәленов Е.Д. Биология негіздері. Валеология және экология элементтерімен</w:t>
      </w:r>
      <w:proofErr w:type="gramStart"/>
      <w:r w:rsidR="0011622D" w:rsidRPr="0011622D">
        <w:rPr>
          <w:rFonts w:ascii="Times New Roman" w:hAnsi="Times New Roman" w:cs="Times New Roman"/>
          <w:sz w:val="28"/>
          <w:szCs w:val="28"/>
        </w:rPr>
        <w:t>.</w:t>
      </w:r>
      <w:proofErr w:type="gramEnd"/>
      <w:r w:rsidR="0011622D" w:rsidRPr="0011622D">
        <w:rPr>
          <w:rFonts w:ascii="Times New Roman" w:hAnsi="Times New Roman" w:cs="Times New Roman"/>
          <w:sz w:val="28"/>
          <w:szCs w:val="28"/>
        </w:rPr>
        <w:t xml:space="preserve"> ІІ </w:t>
      </w:r>
      <w:proofErr w:type="gramStart"/>
      <w:r w:rsidR="0011622D" w:rsidRPr="0011622D">
        <w:rPr>
          <w:rFonts w:ascii="Times New Roman" w:hAnsi="Times New Roman" w:cs="Times New Roman"/>
          <w:sz w:val="28"/>
          <w:szCs w:val="28"/>
        </w:rPr>
        <w:t>б</w:t>
      </w:r>
      <w:proofErr w:type="gramEnd"/>
      <w:r w:rsidR="0011622D" w:rsidRPr="0011622D">
        <w:rPr>
          <w:rFonts w:ascii="Times New Roman" w:hAnsi="Times New Roman" w:cs="Times New Roman"/>
          <w:sz w:val="28"/>
          <w:szCs w:val="28"/>
        </w:rPr>
        <w:t>өлім. Оқу құралы. - Алматы,2011-498бет.</w:t>
      </w:r>
    </w:p>
    <w:p w:rsidR="0011622D" w:rsidRPr="0011622D" w:rsidRDefault="00237F45" w:rsidP="002840ED">
      <w:pPr>
        <w:tabs>
          <w:tab w:val="left" w:pos="993"/>
        </w:tabs>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22</w:t>
      </w:r>
      <w:r w:rsidR="0011622D" w:rsidRPr="0011622D">
        <w:rPr>
          <w:rFonts w:ascii="Times New Roman" w:hAnsi="Times New Roman" w:cs="Times New Roman"/>
          <w:sz w:val="28"/>
          <w:szCs w:val="28"/>
          <w:lang w:val="kk-KZ"/>
        </w:rPr>
        <w:t>. Кемелбекова Г.А. «Жас ерекшелік физиологиясы және мектеп гигиенасы» пәнінен студенттердің өзіндік жұмыстарына арналған әдістемелік нұсқау. ОҚМУ, 2012-.56б  (5В011300-Биология)</w:t>
      </w:r>
    </w:p>
    <w:p w:rsidR="0011622D" w:rsidRPr="0011622D" w:rsidRDefault="00237F45" w:rsidP="002840ED">
      <w:pPr>
        <w:tabs>
          <w:tab w:val="left" w:pos="993"/>
        </w:tabs>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23</w:t>
      </w:r>
      <w:r w:rsidR="0011622D" w:rsidRPr="0011622D">
        <w:rPr>
          <w:rFonts w:ascii="Times New Roman" w:hAnsi="Times New Roman" w:cs="Times New Roman"/>
          <w:sz w:val="28"/>
          <w:szCs w:val="28"/>
          <w:lang w:val="kk-KZ"/>
        </w:rPr>
        <w:t>. Ордабеков С.О. Жас ерекшелік анатомиясы, физиологиясы және гигиенасы : оқу құралы / С. О. Ордабеков, Б. Қ. Абдрақов, Г. А. Ахауова. - 2-ші бас., өңд., толықт. - Қарағанды : Ақ Нұр, 2012. - 332 б.</w:t>
      </w:r>
    </w:p>
    <w:p w:rsidR="0011622D" w:rsidRPr="0011622D" w:rsidRDefault="00237F45" w:rsidP="002840E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24</w:t>
      </w:r>
      <w:r w:rsidR="0011622D" w:rsidRPr="0011622D">
        <w:rPr>
          <w:rFonts w:ascii="Times New Roman" w:hAnsi="Times New Roman" w:cs="Times New Roman"/>
          <w:sz w:val="28"/>
          <w:szCs w:val="28"/>
          <w:lang w:val="kk-KZ"/>
        </w:rPr>
        <w:t>.Ерманова, С.А. Тамақтану, су, топырақ, ауа гигиенасы: Оқу құралы. Қарағанды: Ақ Нұр, 2012. - 134 б.</w:t>
      </w:r>
    </w:p>
    <w:p w:rsidR="0011622D" w:rsidRPr="0011622D" w:rsidRDefault="00237F45" w:rsidP="002840ED">
      <w:pPr>
        <w:widowControl w:val="0"/>
        <w:spacing w:after="0"/>
        <w:jc w:val="both"/>
        <w:rPr>
          <w:rFonts w:ascii="Times New Roman" w:hAnsi="Times New Roman" w:cs="Times New Roman"/>
          <w:sz w:val="28"/>
          <w:szCs w:val="28"/>
        </w:rPr>
      </w:pPr>
      <w:r>
        <w:rPr>
          <w:rFonts w:ascii="Times New Roman" w:hAnsi="Times New Roman" w:cs="Times New Roman"/>
          <w:sz w:val="28"/>
          <w:szCs w:val="28"/>
          <w:lang w:val="kk-KZ"/>
        </w:rPr>
        <w:t>25</w:t>
      </w:r>
      <w:r w:rsidR="0011622D" w:rsidRPr="0011622D">
        <w:rPr>
          <w:rFonts w:ascii="Times New Roman" w:hAnsi="Times New Roman" w:cs="Times New Roman"/>
          <w:sz w:val="28"/>
          <w:szCs w:val="28"/>
          <w:lang w:val="kk-KZ"/>
        </w:rPr>
        <w:t>.</w:t>
      </w:r>
      <w:r w:rsidR="0011622D" w:rsidRPr="0011622D">
        <w:rPr>
          <w:rFonts w:ascii="Times New Roman" w:hAnsi="Times New Roman" w:cs="Times New Roman"/>
          <w:sz w:val="28"/>
          <w:szCs w:val="28"/>
        </w:rPr>
        <w:t xml:space="preserve">Билич Б.Н., Назарова Л.В. Основы валеологии. – СПб., 1997. – 256 </w:t>
      </w:r>
      <w:proofErr w:type="gramStart"/>
      <w:r w:rsidR="0011622D" w:rsidRPr="0011622D">
        <w:rPr>
          <w:rFonts w:ascii="Times New Roman" w:hAnsi="Times New Roman" w:cs="Times New Roman"/>
          <w:sz w:val="28"/>
          <w:szCs w:val="28"/>
        </w:rPr>
        <w:t>с</w:t>
      </w:r>
      <w:proofErr w:type="gramEnd"/>
      <w:r w:rsidR="0011622D" w:rsidRPr="0011622D">
        <w:rPr>
          <w:rFonts w:ascii="Times New Roman" w:hAnsi="Times New Roman" w:cs="Times New Roman"/>
          <w:sz w:val="28"/>
          <w:szCs w:val="28"/>
        </w:rPr>
        <w:t>.</w:t>
      </w:r>
    </w:p>
    <w:p w:rsidR="0011622D" w:rsidRPr="0011622D" w:rsidRDefault="00237F45" w:rsidP="002840ED">
      <w:pPr>
        <w:widowControl w:val="0"/>
        <w:spacing w:after="0"/>
        <w:jc w:val="both"/>
        <w:rPr>
          <w:rFonts w:ascii="Times New Roman" w:hAnsi="Times New Roman" w:cs="Times New Roman"/>
          <w:sz w:val="28"/>
          <w:szCs w:val="28"/>
        </w:rPr>
      </w:pPr>
      <w:r>
        <w:rPr>
          <w:rFonts w:ascii="Times New Roman" w:hAnsi="Times New Roman" w:cs="Times New Roman"/>
          <w:sz w:val="28"/>
          <w:szCs w:val="28"/>
          <w:lang w:val="kk-KZ"/>
        </w:rPr>
        <w:t>26</w:t>
      </w:r>
      <w:r w:rsidR="0011622D" w:rsidRPr="0011622D">
        <w:rPr>
          <w:rFonts w:ascii="Times New Roman" w:hAnsi="Times New Roman" w:cs="Times New Roman"/>
          <w:sz w:val="28"/>
          <w:szCs w:val="28"/>
          <w:lang w:val="kk-KZ"/>
        </w:rPr>
        <w:t>.</w:t>
      </w:r>
      <w:r w:rsidR="0011622D" w:rsidRPr="0011622D">
        <w:rPr>
          <w:rFonts w:ascii="Times New Roman" w:hAnsi="Times New Roman" w:cs="Times New Roman"/>
          <w:sz w:val="28"/>
          <w:szCs w:val="28"/>
        </w:rPr>
        <w:t xml:space="preserve">Хрипкова А.Г. Анатомия, физиология и гигиена человека. – М. : 1975. – 265 с. </w:t>
      </w:r>
    </w:p>
    <w:p w:rsidR="0011622D" w:rsidRPr="0011622D" w:rsidRDefault="0011622D" w:rsidP="002840ED">
      <w:pPr>
        <w:pStyle w:val="1"/>
        <w:tabs>
          <w:tab w:val="left" w:pos="360"/>
        </w:tabs>
        <w:spacing w:before="0"/>
        <w:ind w:firstLine="567"/>
        <w:jc w:val="both"/>
        <w:rPr>
          <w:rFonts w:ascii="Times New Roman" w:hAnsi="Times New Roman" w:cs="Times New Roman"/>
          <w:b w:val="0"/>
        </w:rPr>
      </w:pPr>
    </w:p>
    <w:p w:rsidR="006A213F" w:rsidRDefault="006A213F" w:rsidP="002840ED">
      <w:pPr>
        <w:spacing w:after="0"/>
        <w:rPr>
          <w:rFonts w:ascii="Times New Roman" w:eastAsiaTheme="majorEastAsia" w:hAnsi="Times New Roman" w:cs="Times New Roman"/>
          <w:color w:val="365F91" w:themeColor="accent1" w:themeShade="BF"/>
          <w:sz w:val="28"/>
          <w:szCs w:val="28"/>
          <w:lang w:val="kk-KZ"/>
        </w:rPr>
      </w:pPr>
    </w:p>
    <w:p w:rsidR="002840ED" w:rsidRPr="002840ED" w:rsidRDefault="002840ED" w:rsidP="002840ED">
      <w:pPr>
        <w:spacing w:after="0"/>
        <w:rPr>
          <w:rFonts w:ascii="Times New Roman" w:hAnsi="Times New Roman" w:cs="Times New Roman"/>
          <w:b/>
          <w:sz w:val="28"/>
          <w:szCs w:val="28"/>
          <w:lang w:val="kk-KZ"/>
        </w:rPr>
      </w:pPr>
    </w:p>
    <w:p w:rsidR="00BC08BF" w:rsidRPr="0011622D" w:rsidRDefault="00BC08BF" w:rsidP="002840ED">
      <w:pPr>
        <w:spacing w:after="0"/>
        <w:rPr>
          <w:rFonts w:ascii="Times New Roman" w:hAnsi="Times New Roman" w:cs="Times New Roman"/>
          <w:b/>
          <w:sz w:val="28"/>
          <w:szCs w:val="28"/>
        </w:rPr>
      </w:pPr>
    </w:p>
    <w:p w:rsidR="002840ED" w:rsidRDefault="002840ED" w:rsidP="002840ED">
      <w:pPr>
        <w:spacing w:after="0"/>
        <w:jc w:val="center"/>
        <w:rPr>
          <w:rFonts w:ascii="Times New Roman" w:hAnsi="Times New Roman" w:cs="Times New Roman"/>
          <w:b/>
          <w:sz w:val="28"/>
          <w:szCs w:val="28"/>
          <w:lang w:val="kk-KZ"/>
        </w:rPr>
      </w:pPr>
    </w:p>
    <w:p w:rsidR="002840ED" w:rsidRDefault="002840ED" w:rsidP="002840ED">
      <w:pPr>
        <w:spacing w:after="0"/>
        <w:jc w:val="center"/>
        <w:rPr>
          <w:rFonts w:ascii="Times New Roman" w:hAnsi="Times New Roman" w:cs="Times New Roman"/>
          <w:b/>
          <w:sz w:val="28"/>
          <w:szCs w:val="28"/>
          <w:lang w:val="kk-KZ"/>
        </w:rPr>
      </w:pPr>
    </w:p>
    <w:p w:rsidR="002840ED" w:rsidRDefault="002840ED" w:rsidP="0011622D">
      <w:pPr>
        <w:jc w:val="center"/>
        <w:rPr>
          <w:rFonts w:ascii="Times New Roman" w:hAnsi="Times New Roman" w:cs="Times New Roman"/>
          <w:b/>
          <w:sz w:val="28"/>
          <w:szCs w:val="28"/>
          <w:lang w:val="kk-KZ"/>
        </w:rPr>
      </w:pPr>
    </w:p>
    <w:p w:rsidR="002840ED" w:rsidRDefault="002840ED" w:rsidP="0011622D">
      <w:pPr>
        <w:jc w:val="center"/>
        <w:rPr>
          <w:rFonts w:ascii="Times New Roman" w:hAnsi="Times New Roman" w:cs="Times New Roman"/>
          <w:b/>
          <w:sz w:val="28"/>
          <w:szCs w:val="28"/>
          <w:lang w:val="kk-KZ"/>
        </w:rPr>
      </w:pPr>
    </w:p>
    <w:p w:rsidR="002840ED" w:rsidRDefault="002840ED" w:rsidP="0011622D">
      <w:pPr>
        <w:jc w:val="center"/>
        <w:rPr>
          <w:rFonts w:ascii="Times New Roman" w:hAnsi="Times New Roman" w:cs="Times New Roman"/>
          <w:b/>
          <w:sz w:val="28"/>
          <w:szCs w:val="28"/>
          <w:lang w:val="kk-KZ"/>
        </w:rPr>
      </w:pPr>
    </w:p>
    <w:p w:rsidR="002840ED" w:rsidRDefault="002840ED" w:rsidP="0011622D">
      <w:pPr>
        <w:jc w:val="center"/>
        <w:rPr>
          <w:rFonts w:ascii="Times New Roman" w:hAnsi="Times New Roman" w:cs="Times New Roman"/>
          <w:b/>
          <w:sz w:val="28"/>
          <w:szCs w:val="28"/>
          <w:lang w:val="kk-KZ"/>
        </w:rPr>
      </w:pPr>
    </w:p>
    <w:p w:rsidR="002840ED" w:rsidRDefault="002840ED" w:rsidP="0011622D">
      <w:pPr>
        <w:jc w:val="center"/>
        <w:rPr>
          <w:rFonts w:ascii="Times New Roman" w:hAnsi="Times New Roman" w:cs="Times New Roman"/>
          <w:b/>
          <w:sz w:val="28"/>
          <w:szCs w:val="28"/>
          <w:lang w:val="kk-KZ"/>
        </w:rPr>
      </w:pPr>
    </w:p>
    <w:p w:rsidR="002840ED" w:rsidRDefault="002840ED" w:rsidP="0011622D">
      <w:pPr>
        <w:jc w:val="center"/>
        <w:rPr>
          <w:rFonts w:ascii="Times New Roman" w:hAnsi="Times New Roman" w:cs="Times New Roman"/>
          <w:b/>
          <w:sz w:val="28"/>
          <w:szCs w:val="28"/>
          <w:lang w:val="kk-KZ"/>
        </w:rPr>
      </w:pPr>
    </w:p>
    <w:p w:rsidR="002840ED" w:rsidRDefault="002840ED" w:rsidP="0011622D">
      <w:pPr>
        <w:jc w:val="center"/>
        <w:rPr>
          <w:rFonts w:ascii="Times New Roman" w:hAnsi="Times New Roman" w:cs="Times New Roman"/>
          <w:b/>
          <w:sz w:val="28"/>
          <w:szCs w:val="28"/>
          <w:lang w:val="kk-KZ"/>
        </w:rPr>
      </w:pPr>
    </w:p>
    <w:p w:rsidR="002840ED" w:rsidRDefault="002840ED" w:rsidP="0011622D">
      <w:pPr>
        <w:jc w:val="center"/>
        <w:rPr>
          <w:rFonts w:ascii="Times New Roman" w:hAnsi="Times New Roman" w:cs="Times New Roman"/>
          <w:b/>
          <w:sz w:val="28"/>
          <w:szCs w:val="28"/>
          <w:lang w:val="kk-KZ"/>
        </w:rPr>
      </w:pPr>
    </w:p>
    <w:p w:rsidR="002840ED" w:rsidRDefault="002840ED" w:rsidP="0011622D">
      <w:pPr>
        <w:jc w:val="center"/>
        <w:rPr>
          <w:rFonts w:ascii="Times New Roman" w:hAnsi="Times New Roman" w:cs="Times New Roman"/>
          <w:b/>
          <w:sz w:val="28"/>
          <w:szCs w:val="28"/>
          <w:lang w:val="kk-KZ"/>
        </w:rPr>
      </w:pPr>
    </w:p>
    <w:p w:rsidR="002840ED" w:rsidRDefault="002840ED" w:rsidP="0011622D">
      <w:pPr>
        <w:jc w:val="center"/>
        <w:rPr>
          <w:rFonts w:ascii="Times New Roman" w:hAnsi="Times New Roman" w:cs="Times New Roman"/>
          <w:b/>
          <w:sz w:val="28"/>
          <w:szCs w:val="28"/>
          <w:lang w:val="kk-KZ"/>
        </w:rPr>
      </w:pPr>
    </w:p>
    <w:p w:rsidR="002840ED" w:rsidRDefault="002840ED" w:rsidP="0011622D">
      <w:pPr>
        <w:jc w:val="center"/>
        <w:rPr>
          <w:rFonts w:ascii="Times New Roman" w:hAnsi="Times New Roman" w:cs="Times New Roman"/>
          <w:b/>
          <w:sz w:val="28"/>
          <w:szCs w:val="28"/>
          <w:lang w:val="kk-KZ"/>
        </w:rPr>
      </w:pPr>
    </w:p>
    <w:p w:rsidR="002840ED" w:rsidRDefault="002840ED" w:rsidP="0011622D">
      <w:pPr>
        <w:jc w:val="center"/>
        <w:rPr>
          <w:rFonts w:ascii="Times New Roman" w:hAnsi="Times New Roman" w:cs="Times New Roman"/>
          <w:b/>
          <w:sz w:val="28"/>
          <w:szCs w:val="28"/>
          <w:lang w:val="kk-KZ"/>
        </w:rPr>
      </w:pPr>
    </w:p>
    <w:p w:rsidR="002840ED" w:rsidRDefault="002840ED" w:rsidP="0011622D">
      <w:pPr>
        <w:jc w:val="center"/>
        <w:rPr>
          <w:rFonts w:ascii="Times New Roman" w:hAnsi="Times New Roman" w:cs="Times New Roman"/>
          <w:b/>
          <w:sz w:val="28"/>
          <w:szCs w:val="28"/>
          <w:lang w:val="kk-KZ"/>
        </w:rPr>
      </w:pPr>
    </w:p>
    <w:p w:rsidR="002840ED" w:rsidRDefault="002840ED" w:rsidP="0011622D">
      <w:pPr>
        <w:jc w:val="center"/>
        <w:rPr>
          <w:rFonts w:ascii="Times New Roman" w:hAnsi="Times New Roman" w:cs="Times New Roman"/>
          <w:b/>
          <w:sz w:val="28"/>
          <w:szCs w:val="28"/>
          <w:lang w:val="kk-KZ"/>
        </w:rPr>
      </w:pPr>
    </w:p>
    <w:p w:rsidR="0011622D" w:rsidRPr="0011622D" w:rsidRDefault="0011622D" w:rsidP="0011622D">
      <w:pPr>
        <w:jc w:val="center"/>
        <w:rPr>
          <w:rFonts w:ascii="Times New Roman" w:hAnsi="Times New Roman" w:cs="Times New Roman"/>
          <w:b/>
          <w:sz w:val="28"/>
          <w:szCs w:val="28"/>
          <w:lang w:val="kk-KZ"/>
        </w:rPr>
      </w:pPr>
      <w:r w:rsidRPr="0011622D">
        <w:rPr>
          <w:rFonts w:ascii="Times New Roman" w:hAnsi="Times New Roman" w:cs="Times New Roman"/>
          <w:b/>
          <w:sz w:val="28"/>
          <w:szCs w:val="28"/>
          <w:lang w:val="kk-KZ"/>
        </w:rPr>
        <w:lastRenderedPageBreak/>
        <w:t>Мазмұны</w:t>
      </w:r>
    </w:p>
    <w:p w:rsidR="0011622D" w:rsidRPr="0011622D" w:rsidRDefault="0011622D" w:rsidP="0011622D">
      <w:pPr>
        <w:jc w:val="center"/>
        <w:rPr>
          <w:rFonts w:ascii="Times New Roman" w:hAnsi="Times New Roman" w:cs="Times New Roman"/>
          <w:b/>
          <w:sz w:val="28"/>
          <w:szCs w:val="28"/>
          <w:lang w:val="kk-KZ"/>
        </w:rPr>
      </w:pPr>
    </w:p>
    <w:p w:rsidR="0011622D" w:rsidRPr="0011622D" w:rsidRDefault="0011622D" w:rsidP="0011622D">
      <w:pPr>
        <w:ind w:firstLine="720"/>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Кіріспе... …………………………………………………………......4</w:t>
      </w:r>
    </w:p>
    <w:p w:rsidR="0011622D" w:rsidRPr="0011622D" w:rsidRDefault="0011622D" w:rsidP="0011622D">
      <w:pPr>
        <w:ind w:firstLine="720"/>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 xml:space="preserve">№ 1 Практикалық сабақ ....…………………………………………6         </w:t>
      </w:r>
    </w:p>
    <w:p w:rsidR="0011622D" w:rsidRPr="0011622D" w:rsidRDefault="0011622D" w:rsidP="0011622D">
      <w:pPr>
        <w:ind w:firstLine="720"/>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 2 Практикалық сабақ ……………....…………………………..10</w:t>
      </w:r>
    </w:p>
    <w:p w:rsidR="0011622D" w:rsidRPr="0011622D" w:rsidRDefault="0011622D" w:rsidP="0011622D">
      <w:pPr>
        <w:ind w:firstLine="720"/>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 3 Практикалық сабақ …………....…………………….……….12</w:t>
      </w:r>
    </w:p>
    <w:p w:rsidR="0011622D" w:rsidRPr="0011622D" w:rsidRDefault="0011622D" w:rsidP="0011622D">
      <w:pPr>
        <w:ind w:firstLine="720"/>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 4 Практикалық сабақ ………....……………………….…….....14</w:t>
      </w:r>
    </w:p>
    <w:p w:rsidR="0011622D" w:rsidRPr="0011622D" w:rsidRDefault="0011622D" w:rsidP="0011622D">
      <w:pPr>
        <w:ind w:firstLine="720"/>
        <w:jc w:val="both"/>
        <w:rPr>
          <w:rFonts w:ascii="Times New Roman" w:hAnsi="Times New Roman" w:cs="Times New Roman"/>
          <w:sz w:val="28"/>
          <w:szCs w:val="28"/>
        </w:rPr>
      </w:pPr>
      <w:r w:rsidRPr="0011622D">
        <w:rPr>
          <w:rFonts w:ascii="Times New Roman" w:hAnsi="Times New Roman" w:cs="Times New Roman"/>
          <w:sz w:val="28"/>
          <w:szCs w:val="28"/>
        </w:rPr>
        <w:t xml:space="preserve">№ 5 Практикалық сабақ ……....………………………….……. .. </w:t>
      </w:r>
      <w:r w:rsidRPr="0011622D">
        <w:rPr>
          <w:rFonts w:ascii="Times New Roman" w:hAnsi="Times New Roman" w:cs="Times New Roman"/>
          <w:sz w:val="28"/>
          <w:szCs w:val="28"/>
          <w:lang w:val="kk-KZ"/>
        </w:rPr>
        <w:t>16</w:t>
      </w:r>
    </w:p>
    <w:p w:rsidR="0011622D" w:rsidRPr="0011622D" w:rsidRDefault="0011622D" w:rsidP="0011622D">
      <w:pPr>
        <w:ind w:firstLine="720"/>
        <w:jc w:val="both"/>
        <w:rPr>
          <w:rFonts w:ascii="Times New Roman" w:hAnsi="Times New Roman" w:cs="Times New Roman"/>
          <w:sz w:val="28"/>
          <w:szCs w:val="28"/>
          <w:lang w:val="kk-KZ"/>
        </w:rPr>
      </w:pPr>
      <w:r w:rsidRPr="0011622D">
        <w:rPr>
          <w:rFonts w:ascii="Times New Roman" w:hAnsi="Times New Roman" w:cs="Times New Roman"/>
          <w:sz w:val="28"/>
          <w:szCs w:val="28"/>
        </w:rPr>
        <w:t xml:space="preserve">№ 6 Практикалық сабақ …....…………………………….……… </w:t>
      </w:r>
      <w:r w:rsidRPr="0011622D">
        <w:rPr>
          <w:rFonts w:ascii="Times New Roman" w:hAnsi="Times New Roman" w:cs="Times New Roman"/>
          <w:sz w:val="28"/>
          <w:szCs w:val="28"/>
          <w:lang w:val="kk-KZ"/>
        </w:rPr>
        <w:t>18</w:t>
      </w:r>
    </w:p>
    <w:p w:rsidR="0011622D" w:rsidRPr="0011622D" w:rsidRDefault="0011622D" w:rsidP="0011622D">
      <w:pPr>
        <w:ind w:firstLine="720"/>
        <w:jc w:val="both"/>
        <w:rPr>
          <w:rFonts w:ascii="Times New Roman" w:hAnsi="Times New Roman" w:cs="Times New Roman"/>
          <w:sz w:val="28"/>
          <w:szCs w:val="28"/>
          <w:lang w:val="kk-KZ"/>
        </w:rPr>
      </w:pPr>
      <w:r w:rsidRPr="0011622D">
        <w:rPr>
          <w:rFonts w:ascii="Times New Roman" w:hAnsi="Times New Roman" w:cs="Times New Roman"/>
          <w:sz w:val="28"/>
          <w:szCs w:val="28"/>
        </w:rPr>
        <w:t xml:space="preserve">№ 7 Практикалық сабақ ....……………………………….…….... </w:t>
      </w:r>
      <w:r w:rsidRPr="0011622D">
        <w:rPr>
          <w:rFonts w:ascii="Times New Roman" w:hAnsi="Times New Roman" w:cs="Times New Roman"/>
          <w:sz w:val="28"/>
          <w:szCs w:val="28"/>
          <w:lang w:val="kk-KZ"/>
        </w:rPr>
        <w:t>19</w:t>
      </w:r>
    </w:p>
    <w:p w:rsidR="0011622D" w:rsidRPr="0011622D" w:rsidRDefault="0011622D" w:rsidP="0011622D">
      <w:pPr>
        <w:ind w:firstLine="720"/>
        <w:jc w:val="both"/>
        <w:rPr>
          <w:rFonts w:ascii="Times New Roman" w:hAnsi="Times New Roman" w:cs="Times New Roman"/>
          <w:sz w:val="28"/>
          <w:szCs w:val="28"/>
        </w:rPr>
      </w:pPr>
      <w:r w:rsidRPr="0011622D">
        <w:rPr>
          <w:rFonts w:ascii="Times New Roman" w:hAnsi="Times New Roman" w:cs="Times New Roman"/>
          <w:sz w:val="28"/>
          <w:szCs w:val="28"/>
        </w:rPr>
        <w:t>№ 8 Практикалық сабақ ....………………………………………</w:t>
      </w:r>
      <w:r w:rsidRPr="0011622D">
        <w:rPr>
          <w:rFonts w:ascii="Times New Roman" w:hAnsi="Times New Roman" w:cs="Times New Roman"/>
          <w:sz w:val="28"/>
          <w:szCs w:val="28"/>
          <w:lang w:val="kk-KZ"/>
        </w:rPr>
        <w:t>..21</w:t>
      </w:r>
    </w:p>
    <w:p w:rsidR="0011622D" w:rsidRPr="0011622D" w:rsidRDefault="0011622D" w:rsidP="0011622D">
      <w:pPr>
        <w:ind w:firstLine="720"/>
        <w:jc w:val="both"/>
        <w:rPr>
          <w:rFonts w:ascii="Times New Roman" w:hAnsi="Times New Roman" w:cs="Times New Roman"/>
          <w:sz w:val="28"/>
          <w:szCs w:val="28"/>
          <w:lang w:val="kk-KZ"/>
        </w:rPr>
      </w:pPr>
      <w:r w:rsidRPr="0011622D">
        <w:rPr>
          <w:rFonts w:ascii="Times New Roman" w:hAnsi="Times New Roman" w:cs="Times New Roman"/>
          <w:sz w:val="28"/>
          <w:szCs w:val="28"/>
        </w:rPr>
        <w:t>№ 9 Практикалық сабақ ……………....…………………………</w:t>
      </w:r>
      <w:r w:rsidRPr="0011622D">
        <w:rPr>
          <w:rFonts w:ascii="Times New Roman" w:hAnsi="Times New Roman" w:cs="Times New Roman"/>
          <w:sz w:val="28"/>
          <w:szCs w:val="28"/>
          <w:lang w:val="kk-KZ"/>
        </w:rPr>
        <w:t>..24</w:t>
      </w:r>
    </w:p>
    <w:p w:rsidR="0011622D" w:rsidRPr="0011622D" w:rsidRDefault="0011622D" w:rsidP="0011622D">
      <w:pPr>
        <w:ind w:firstLine="720"/>
        <w:jc w:val="both"/>
        <w:rPr>
          <w:rFonts w:ascii="Times New Roman" w:hAnsi="Times New Roman" w:cs="Times New Roman"/>
          <w:sz w:val="28"/>
          <w:szCs w:val="28"/>
        </w:rPr>
      </w:pPr>
      <w:r w:rsidRPr="0011622D">
        <w:rPr>
          <w:rFonts w:ascii="Times New Roman" w:hAnsi="Times New Roman" w:cs="Times New Roman"/>
          <w:sz w:val="28"/>
          <w:szCs w:val="28"/>
        </w:rPr>
        <w:t>№ 10 Практикалық сабақ …………....…………………….……</w:t>
      </w:r>
      <w:r w:rsidRPr="0011622D">
        <w:rPr>
          <w:rFonts w:ascii="Times New Roman" w:hAnsi="Times New Roman" w:cs="Times New Roman"/>
          <w:sz w:val="28"/>
          <w:szCs w:val="28"/>
          <w:lang w:val="kk-KZ"/>
        </w:rPr>
        <w:t>...25</w:t>
      </w:r>
    </w:p>
    <w:p w:rsidR="0011622D" w:rsidRPr="0011622D" w:rsidRDefault="0011622D" w:rsidP="0011622D">
      <w:pPr>
        <w:ind w:firstLine="720"/>
        <w:jc w:val="both"/>
        <w:rPr>
          <w:rFonts w:ascii="Times New Roman" w:hAnsi="Times New Roman" w:cs="Times New Roman"/>
          <w:sz w:val="28"/>
          <w:szCs w:val="28"/>
          <w:lang w:val="kk-KZ"/>
        </w:rPr>
      </w:pPr>
      <w:r w:rsidRPr="0011622D">
        <w:rPr>
          <w:rFonts w:ascii="Times New Roman" w:hAnsi="Times New Roman" w:cs="Times New Roman"/>
          <w:sz w:val="28"/>
          <w:szCs w:val="28"/>
        </w:rPr>
        <w:t>№ 11 Практикалық сабақ ………....……………………….……...</w:t>
      </w:r>
      <w:r w:rsidRPr="0011622D">
        <w:rPr>
          <w:rFonts w:ascii="Times New Roman" w:hAnsi="Times New Roman" w:cs="Times New Roman"/>
          <w:sz w:val="28"/>
          <w:szCs w:val="28"/>
          <w:lang w:val="kk-KZ"/>
        </w:rPr>
        <w:t>27</w:t>
      </w:r>
    </w:p>
    <w:p w:rsidR="0011622D" w:rsidRPr="0011622D" w:rsidRDefault="0011622D" w:rsidP="0011622D">
      <w:pPr>
        <w:ind w:firstLine="720"/>
        <w:jc w:val="both"/>
        <w:rPr>
          <w:rFonts w:ascii="Times New Roman" w:hAnsi="Times New Roman" w:cs="Times New Roman"/>
          <w:sz w:val="28"/>
          <w:szCs w:val="28"/>
          <w:lang w:val="kk-KZ"/>
        </w:rPr>
      </w:pPr>
      <w:r w:rsidRPr="0011622D">
        <w:rPr>
          <w:rFonts w:ascii="Times New Roman" w:hAnsi="Times New Roman" w:cs="Times New Roman"/>
          <w:sz w:val="28"/>
          <w:szCs w:val="28"/>
        </w:rPr>
        <w:t>№ 12 Практикалық сабақ ……....………………………….……. .</w:t>
      </w:r>
      <w:r w:rsidRPr="0011622D">
        <w:rPr>
          <w:rFonts w:ascii="Times New Roman" w:hAnsi="Times New Roman" w:cs="Times New Roman"/>
          <w:sz w:val="28"/>
          <w:szCs w:val="28"/>
          <w:lang w:val="kk-KZ"/>
        </w:rPr>
        <w:t>31</w:t>
      </w:r>
    </w:p>
    <w:p w:rsidR="0011622D" w:rsidRPr="0011622D" w:rsidRDefault="0011622D" w:rsidP="0011622D">
      <w:pPr>
        <w:ind w:firstLine="720"/>
        <w:jc w:val="both"/>
        <w:rPr>
          <w:rFonts w:ascii="Times New Roman" w:hAnsi="Times New Roman" w:cs="Times New Roman"/>
          <w:sz w:val="28"/>
          <w:szCs w:val="28"/>
          <w:lang w:val="kk-KZ"/>
        </w:rPr>
      </w:pPr>
      <w:r w:rsidRPr="0011622D">
        <w:rPr>
          <w:rFonts w:ascii="Times New Roman" w:hAnsi="Times New Roman" w:cs="Times New Roman"/>
          <w:sz w:val="28"/>
          <w:szCs w:val="28"/>
        </w:rPr>
        <w:t>№ 13 Практикалық сабақ …....…………………………….……</w:t>
      </w:r>
      <w:r w:rsidRPr="0011622D">
        <w:rPr>
          <w:rFonts w:ascii="Times New Roman" w:hAnsi="Times New Roman" w:cs="Times New Roman"/>
          <w:sz w:val="28"/>
          <w:szCs w:val="28"/>
          <w:lang w:val="kk-KZ"/>
        </w:rPr>
        <w:t>...32</w:t>
      </w:r>
    </w:p>
    <w:p w:rsidR="0011622D" w:rsidRPr="0011622D" w:rsidRDefault="0011622D" w:rsidP="0011622D">
      <w:pPr>
        <w:ind w:firstLine="720"/>
        <w:jc w:val="both"/>
        <w:rPr>
          <w:rFonts w:ascii="Times New Roman" w:hAnsi="Times New Roman" w:cs="Times New Roman"/>
          <w:sz w:val="28"/>
          <w:szCs w:val="28"/>
          <w:lang w:val="kk-KZ"/>
        </w:rPr>
      </w:pPr>
      <w:r w:rsidRPr="0011622D">
        <w:rPr>
          <w:rFonts w:ascii="Times New Roman" w:hAnsi="Times New Roman" w:cs="Times New Roman"/>
          <w:sz w:val="28"/>
          <w:szCs w:val="28"/>
        </w:rPr>
        <w:t>№ 14Практикалық сабақ ....……………………………….……..</w:t>
      </w:r>
      <w:r w:rsidRPr="0011622D">
        <w:rPr>
          <w:rFonts w:ascii="Times New Roman" w:hAnsi="Times New Roman" w:cs="Times New Roman"/>
          <w:sz w:val="28"/>
          <w:szCs w:val="28"/>
          <w:lang w:val="kk-KZ"/>
        </w:rPr>
        <w:t>34</w:t>
      </w:r>
    </w:p>
    <w:p w:rsidR="0011622D" w:rsidRPr="005B7365" w:rsidRDefault="0011622D" w:rsidP="0011622D">
      <w:pPr>
        <w:ind w:firstLine="720"/>
        <w:jc w:val="both"/>
        <w:rPr>
          <w:rFonts w:ascii="Times New Roman" w:hAnsi="Times New Roman" w:cs="Times New Roman"/>
          <w:sz w:val="28"/>
          <w:szCs w:val="28"/>
          <w:lang w:val="kk-KZ"/>
        </w:rPr>
      </w:pPr>
      <w:r w:rsidRPr="005B7365">
        <w:rPr>
          <w:rFonts w:ascii="Times New Roman" w:hAnsi="Times New Roman" w:cs="Times New Roman"/>
          <w:sz w:val="28"/>
          <w:szCs w:val="28"/>
          <w:lang w:val="kk-KZ"/>
        </w:rPr>
        <w:t>№15Практикалық сабақ ....……………………………………</w:t>
      </w:r>
      <w:r w:rsidRPr="0011622D">
        <w:rPr>
          <w:rFonts w:ascii="Times New Roman" w:hAnsi="Times New Roman" w:cs="Times New Roman"/>
          <w:sz w:val="28"/>
          <w:szCs w:val="28"/>
          <w:lang w:val="kk-KZ"/>
        </w:rPr>
        <w:t>.....36</w:t>
      </w:r>
    </w:p>
    <w:p w:rsidR="0011622D" w:rsidRPr="0011622D" w:rsidRDefault="0011622D" w:rsidP="0011622D">
      <w:pPr>
        <w:ind w:firstLine="720"/>
        <w:jc w:val="both"/>
        <w:rPr>
          <w:rFonts w:ascii="Times New Roman" w:hAnsi="Times New Roman" w:cs="Times New Roman"/>
          <w:sz w:val="28"/>
          <w:szCs w:val="28"/>
          <w:lang w:val="kk-KZ"/>
        </w:rPr>
      </w:pPr>
      <w:r w:rsidRPr="005B7365">
        <w:rPr>
          <w:rFonts w:ascii="Times New Roman" w:hAnsi="Times New Roman" w:cs="Times New Roman"/>
          <w:sz w:val="28"/>
          <w:szCs w:val="28"/>
          <w:lang w:val="kk-KZ"/>
        </w:rPr>
        <w:t>Әдебиет</w:t>
      </w:r>
      <w:r w:rsidRPr="0011622D">
        <w:rPr>
          <w:rFonts w:ascii="Times New Roman" w:hAnsi="Times New Roman" w:cs="Times New Roman"/>
          <w:sz w:val="28"/>
          <w:szCs w:val="28"/>
          <w:lang w:val="kk-KZ"/>
        </w:rPr>
        <w:t>тер</w:t>
      </w:r>
      <w:r w:rsidRPr="005B7365">
        <w:rPr>
          <w:rFonts w:ascii="Times New Roman" w:hAnsi="Times New Roman" w:cs="Times New Roman"/>
          <w:sz w:val="28"/>
          <w:szCs w:val="28"/>
          <w:lang w:val="kk-KZ"/>
        </w:rPr>
        <w:t>.. ……………………………………………………….</w:t>
      </w:r>
      <w:r w:rsidRPr="0011622D">
        <w:rPr>
          <w:rFonts w:ascii="Times New Roman" w:hAnsi="Times New Roman" w:cs="Times New Roman"/>
          <w:sz w:val="28"/>
          <w:szCs w:val="28"/>
          <w:lang w:val="kk-KZ"/>
        </w:rPr>
        <w:t>42</w:t>
      </w:r>
    </w:p>
    <w:p w:rsidR="0011622D" w:rsidRPr="0011622D" w:rsidRDefault="0011622D" w:rsidP="0011622D">
      <w:pPr>
        <w:jc w:val="both"/>
        <w:rPr>
          <w:rFonts w:ascii="Times New Roman" w:hAnsi="Times New Roman" w:cs="Times New Roman"/>
          <w:sz w:val="28"/>
          <w:szCs w:val="28"/>
          <w:lang w:val="kk-KZ"/>
        </w:rPr>
      </w:pPr>
    </w:p>
    <w:p w:rsidR="0011622D" w:rsidRPr="0011622D" w:rsidRDefault="0011622D" w:rsidP="0011622D">
      <w:pPr>
        <w:jc w:val="both"/>
        <w:rPr>
          <w:rFonts w:ascii="Times New Roman" w:hAnsi="Times New Roman" w:cs="Times New Roman"/>
          <w:sz w:val="28"/>
          <w:szCs w:val="28"/>
          <w:lang w:val="kk-KZ"/>
        </w:rPr>
      </w:pPr>
    </w:p>
    <w:p w:rsidR="0011622D" w:rsidRPr="0011622D" w:rsidRDefault="0011622D" w:rsidP="0011622D">
      <w:pPr>
        <w:jc w:val="both"/>
        <w:rPr>
          <w:rFonts w:ascii="Times New Roman" w:hAnsi="Times New Roman" w:cs="Times New Roman"/>
          <w:sz w:val="28"/>
          <w:szCs w:val="28"/>
          <w:lang w:val="kk-KZ"/>
        </w:rPr>
      </w:pPr>
    </w:p>
    <w:p w:rsidR="0011622D" w:rsidRPr="0011622D" w:rsidRDefault="0011622D" w:rsidP="0011622D">
      <w:pPr>
        <w:jc w:val="both"/>
        <w:rPr>
          <w:rFonts w:ascii="Times New Roman" w:hAnsi="Times New Roman" w:cs="Times New Roman"/>
          <w:sz w:val="28"/>
          <w:szCs w:val="28"/>
          <w:lang w:val="kk-KZ"/>
        </w:rPr>
      </w:pPr>
    </w:p>
    <w:p w:rsidR="0011622D" w:rsidRPr="0011622D" w:rsidRDefault="0011622D" w:rsidP="0011622D">
      <w:pPr>
        <w:pStyle w:val="aa"/>
        <w:rPr>
          <w:rFonts w:ascii="Times New Roman" w:hAnsi="Times New Roman"/>
          <w:sz w:val="28"/>
          <w:szCs w:val="28"/>
          <w:lang w:val="kk-KZ"/>
        </w:rPr>
      </w:pPr>
    </w:p>
    <w:p w:rsidR="0011622D" w:rsidRPr="0011622D" w:rsidRDefault="0011622D" w:rsidP="0011622D">
      <w:pPr>
        <w:pStyle w:val="aa"/>
        <w:rPr>
          <w:rFonts w:ascii="Times New Roman" w:hAnsi="Times New Roman"/>
          <w:sz w:val="28"/>
          <w:szCs w:val="28"/>
          <w:lang w:val="kk-KZ"/>
        </w:rPr>
      </w:pPr>
    </w:p>
    <w:p w:rsidR="0011622D" w:rsidRPr="0011622D" w:rsidRDefault="0011622D" w:rsidP="0011622D">
      <w:pPr>
        <w:pStyle w:val="aa"/>
        <w:rPr>
          <w:rFonts w:ascii="Times New Roman" w:hAnsi="Times New Roman"/>
          <w:sz w:val="28"/>
          <w:szCs w:val="28"/>
          <w:lang w:val="kk-KZ"/>
        </w:rPr>
      </w:pPr>
    </w:p>
    <w:p w:rsidR="0011622D" w:rsidRPr="0011622D" w:rsidRDefault="0011622D" w:rsidP="0011622D">
      <w:pPr>
        <w:tabs>
          <w:tab w:val="left" w:pos="-180"/>
        </w:tabs>
        <w:ind w:right="-185"/>
        <w:rPr>
          <w:rFonts w:ascii="Times New Roman" w:hAnsi="Times New Roman" w:cs="Times New Roman"/>
          <w:sz w:val="28"/>
          <w:szCs w:val="28"/>
          <w:lang w:val="kk-KZ"/>
        </w:rPr>
      </w:pPr>
      <w:bookmarkStart w:id="0" w:name="_GoBack"/>
      <w:bookmarkEnd w:id="0"/>
    </w:p>
    <w:p w:rsidR="0011622D" w:rsidRPr="0011622D" w:rsidRDefault="006B78B4" w:rsidP="0011622D">
      <w:pPr>
        <w:tabs>
          <w:tab w:val="left" w:pos="-180"/>
        </w:tabs>
        <w:ind w:right="-185"/>
        <w:jc w:val="center"/>
        <w:rPr>
          <w:rFonts w:ascii="Times New Roman" w:hAnsi="Times New Roman" w:cs="Times New Roman"/>
          <w:sz w:val="28"/>
          <w:szCs w:val="28"/>
          <w:lang w:val="kk-KZ"/>
        </w:rPr>
      </w:pPr>
      <w:r>
        <w:rPr>
          <w:rFonts w:ascii="Times New Roman" w:hAnsi="Times New Roman" w:cs="Times New Roman"/>
          <w:sz w:val="28"/>
          <w:szCs w:val="28"/>
          <w:lang w:val="kk-KZ"/>
        </w:rPr>
        <w:lastRenderedPageBreak/>
        <w:t>Тоқсанбаева Ардақ Қалдыбекқызы</w:t>
      </w:r>
    </w:p>
    <w:p w:rsidR="0011622D" w:rsidRPr="0011622D" w:rsidRDefault="0011622D" w:rsidP="0011622D">
      <w:pPr>
        <w:tabs>
          <w:tab w:val="left" w:pos="-4140"/>
        </w:tabs>
        <w:jc w:val="center"/>
        <w:rPr>
          <w:rFonts w:ascii="Times New Roman" w:hAnsi="Times New Roman" w:cs="Times New Roman"/>
          <w:b/>
          <w:bCs/>
          <w:sz w:val="28"/>
          <w:szCs w:val="28"/>
          <w:lang w:val="kk-KZ"/>
        </w:rPr>
      </w:pPr>
    </w:p>
    <w:p w:rsidR="0011622D" w:rsidRPr="0011622D" w:rsidRDefault="0011622D" w:rsidP="0011622D">
      <w:pPr>
        <w:tabs>
          <w:tab w:val="left" w:pos="-4140"/>
        </w:tabs>
        <w:jc w:val="center"/>
        <w:rPr>
          <w:rFonts w:ascii="Times New Roman" w:hAnsi="Times New Roman" w:cs="Times New Roman"/>
          <w:b/>
          <w:bCs/>
          <w:sz w:val="28"/>
          <w:szCs w:val="28"/>
          <w:lang w:val="kk-KZ"/>
        </w:rPr>
      </w:pPr>
    </w:p>
    <w:p w:rsidR="0011622D" w:rsidRPr="0011622D" w:rsidRDefault="0011622D" w:rsidP="0011622D">
      <w:pPr>
        <w:tabs>
          <w:tab w:val="left" w:pos="-4140"/>
        </w:tabs>
        <w:jc w:val="center"/>
        <w:rPr>
          <w:rFonts w:ascii="Times New Roman" w:hAnsi="Times New Roman" w:cs="Times New Roman"/>
          <w:b/>
          <w:bCs/>
          <w:sz w:val="28"/>
          <w:szCs w:val="28"/>
          <w:lang w:val="kk-KZ"/>
        </w:rPr>
      </w:pPr>
    </w:p>
    <w:p w:rsidR="0011622D" w:rsidRPr="0011622D" w:rsidRDefault="0011622D" w:rsidP="0011622D">
      <w:pPr>
        <w:tabs>
          <w:tab w:val="left" w:pos="-4140"/>
        </w:tabs>
        <w:jc w:val="center"/>
        <w:rPr>
          <w:rFonts w:ascii="Times New Roman" w:hAnsi="Times New Roman" w:cs="Times New Roman"/>
          <w:b/>
          <w:bCs/>
          <w:sz w:val="28"/>
          <w:szCs w:val="28"/>
          <w:lang w:val="kk-KZ"/>
        </w:rPr>
      </w:pPr>
    </w:p>
    <w:p w:rsidR="0011622D" w:rsidRPr="0011622D" w:rsidRDefault="0011622D" w:rsidP="0011622D">
      <w:pPr>
        <w:tabs>
          <w:tab w:val="left" w:pos="-4140"/>
        </w:tabs>
        <w:jc w:val="center"/>
        <w:rPr>
          <w:rFonts w:ascii="Times New Roman" w:hAnsi="Times New Roman" w:cs="Times New Roman"/>
          <w:b/>
          <w:bCs/>
          <w:sz w:val="28"/>
          <w:szCs w:val="28"/>
          <w:lang w:val="kk-KZ"/>
        </w:rPr>
      </w:pPr>
    </w:p>
    <w:p w:rsidR="0011622D" w:rsidRPr="0011622D" w:rsidRDefault="0011622D" w:rsidP="0011622D">
      <w:pPr>
        <w:tabs>
          <w:tab w:val="left" w:pos="-4140"/>
        </w:tabs>
        <w:jc w:val="center"/>
        <w:rPr>
          <w:rFonts w:ascii="Times New Roman" w:hAnsi="Times New Roman" w:cs="Times New Roman"/>
          <w:b/>
          <w:bCs/>
          <w:sz w:val="28"/>
          <w:szCs w:val="28"/>
          <w:lang w:val="kk-KZ"/>
        </w:rPr>
      </w:pPr>
    </w:p>
    <w:p w:rsidR="0011622D" w:rsidRPr="0011622D" w:rsidRDefault="0011622D" w:rsidP="0011622D">
      <w:pPr>
        <w:tabs>
          <w:tab w:val="left" w:pos="-4140"/>
        </w:tabs>
        <w:jc w:val="center"/>
        <w:rPr>
          <w:rFonts w:ascii="Times New Roman" w:hAnsi="Times New Roman" w:cs="Times New Roman"/>
          <w:b/>
          <w:bCs/>
          <w:sz w:val="28"/>
          <w:szCs w:val="28"/>
          <w:lang w:val="kk-KZ"/>
        </w:rPr>
      </w:pPr>
    </w:p>
    <w:p w:rsidR="0011622D" w:rsidRPr="0011622D" w:rsidRDefault="0011622D" w:rsidP="0011622D">
      <w:pPr>
        <w:tabs>
          <w:tab w:val="left" w:pos="-4140"/>
        </w:tabs>
        <w:rPr>
          <w:rFonts w:ascii="Times New Roman" w:hAnsi="Times New Roman" w:cs="Times New Roman"/>
          <w:b/>
          <w:bCs/>
          <w:sz w:val="28"/>
          <w:szCs w:val="28"/>
          <w:lang w:val="kk-KZ"/>
        </w:rPr>
      </w:pPr>
    </w:p>
    <w:p w:rsidR="0011622D" w:rsidRPr="0011622D" w:rsidRDefault="0011622D" w:rsidP="0011622D">
      <w:pPr>
        <w:tabs>
          <w:tab w:val="left" w:pos="-4140"/>
          <w:tab w:val="left" w:pos="-180"/>
        </w:tabs>
        <w:ind w:right="-185"/>
        <w:jc w:val="center"/>
        <w:rPr>
          <w:rFonts w:ascii="Times New Roman" w:hAnsi="Times New Roman" w:cs="Times New Roman"/>
          <w:sz w:val="28"/>
          <w:szCs w:val="28"/>
          <w:lang w:val="kk-KZ"/>
        </w:rPr>
      </w:pPr>
      <w:r w:rsidRPr="0011622D">
        <w:rPr>
          <w:rFonts w:ascii="Times New Roman" w:hAnsi="Times New Roman" w:cs="Times New Roman"/>
          <w:sz w:val="28"/>
          <w:szCs w:val="28"/>
          <w:lang w:val="kk-KZ"/>
        </w:rPr>
        <w:t>Әдістемелік нұсқау</w:t>
      </w:r>
    </w:p>
    <w:p w:rsidR="0011622D" w:rsidRPr="0011622D" w:rsidRDefault="0011622D" w:rsidP="0011622D">
      <w:pPr>
        <w:tabs>
          <w:tab w:val="left" w:pos="-4140"/>
          <w:tab w:val="left" w:pos="-180"/>
        </w:tabs>
        <w:ind w:right="-185"/>
        <w:jc w:val="center"/>
        <w:rPr>
          <w:rFonts w:ascii="Times New Roman" w:hAnsi="Times New Roman" w:cs="Times New Roman"/>
          <w:sz w:val="28"/>
          <w:szCs w:val="28"/>
          <w:lang w:val="kk-KZ"/>
        </w:rPr>
      </w:pPr>
      <w:r w:rsidRPr="0011622D">
        <w:rPr>
          <w:rFonts w:ascii="Times New Roman" w:hAnsi="Times New Roman" w:cs="Times New Roman"/>
          <w:sz w:val="28"/>
          <w:szCs w:val="28"/>
          <w:lang w:val="kk-KZ"/>
        </w:rPr>
        <w:t>«Оқушылардың даму физиологиясы»</w:t>
      </w:r>
    </w:p>
    <w:p w:rsidR="0011622D" w:rsidRPr="0011622D" w:rsidRDefault="0011622D" w:rsidP="0011622D">
      <w:pPr>
        <w:tabs>
          <w:tab w:val="left" w:pos="2900"/>
        </w:tabs>
        <w:jc w:val="center"/>
        <w:rPr>
          <w:rFonts w:ascii="Times New Roman" w:hAnsi="Times New Roman" w:cs="Times New Roman"/>
          <w:sz w:val="28"/>
          <w:szCs w:val="28"/>
          <w:lang w:val="kk-KZ"/>
        </w:rPr>
      </w:pPr>
      <w:r w:rsidRPr="0011622D">
        <w:rPr>
          <w:rFonts w:ascii="Times New Roman" w:hAnsi="Times New Roman" w:cs="Times New Roman"/>
          <w:sz w:val="28"/>
          <w:szCs w:val="28"/>
          <w:lang w:val="kk-KZ"/>
        </w:rPr>
        <w:t>пәні бойынша практикалық сабақтарды орындауға арналған</w:t>
      </w:r>
    </w:p>
    <w:p w:rsidR="0011622D" w:rsidRPr="0011622D" w:rsidRDefault="0011622D" w:rsidP="0011622D">
      <w:pPr>
        <w:tabs>
          <w:tab w:val="left" w:pos="-4140"/>
          <w:tab w:val="left" w:pos="-180"/>
        </w:tabs>
        <w:ind w:right="-185"/>
        <w:jc w:val="center"/>
        <w:rPr>
          <w:rFonts w:ascii="Times New Roman" w:hAnsi="Times New Roman" w:cs="Times New Roman"/>
          <w:sz w:val="28"/>
          <w:szCs w:val="28"/>
          <w:lang w:val="kk-KZ"/>
        </w:rPr>
      </w:pPr>
    </w:p>
    <w:p w:rsidR="0011622D" w:rsidRPr="0011622D" w:rsidRDefault="0011622D" w:rsidP="0011622D">
      <w:pPr>
        <w:tabs>
          <w:tab w:val="left" w:pos="-4140"/>
          <w:tab w:val="left" w:pos="-180"/>
        </w:tabs>
        <w:ind w:right="-185"/>
        <w:jc w:val="center"/>
        <w:rPr>
          <w:rFonts w:ascii="Times New Roman" w:hAnsi="Times New Roman" w:cs="Times New Roman"/>
          <w:sz w:val="28"/>
          <w:szCs w:val="28"/>
          <w:lang w:val="kk-KZ"/>
        </w:rPr>
      </w:pPr>
    </w:p>
    <w:p w:rsidR="0011622D" w:rsidRPr="0011622D" w:rsidRDefault="0011622D" w:rsidP="0011622D">
      <w:pPr>
        <w:tabs>
          <w:tab w:val="left" w:pos="-4140"/>
          <w:tab w:val="left" w:pos="-180"/>
        </w:tabs>
        <w:ind w:right="-185"/>
        <w:jc w:val="center"/>
        <w:rPr>
          <w:rFonts w:ascii="Times New Roman" w:hAnsi="Times New Roman" w:cs="Times New Roman"/>
          <w:sz w:val="28"/>
          <w:szCs w:val="28"/>
          <w:lang w:val="kk-KZ"/>
        </w:rPr>
      </w:pPr>
      <w:r w:rsidRPr="0011622D">
        <w:rPr>
          <w:rFonts w:ascii="Times New Roman" w:hAnsi="Times New Roman" w:cs="Times New Roman"/>
          <w:sz w:val="28"/>
          <w:szCs w:val="28"/>
          <w:lang w:val="kk-KZ"/>
        </w:rPr>
        <w:t>Басуға қол қойылды.............</w:t>
      </w:r>
    </w:p>
    <w:p w:rsidR="0011622D" w:rsidRPr="0011622D" w:rsidRDefault="0011622D" w:rsidP="0011622D">
      <w:pPr>
        <w:tabs>
          <w:tab w:val="left" w:pos="-4140"/>
          <w:tab w:val="left" w:pos="-180"/>
        </w:tabs>
        <w:ind w:right="-185"/>
        <w:jc w:val="center"/>
        <w:rPr>
          <w:rFonts w:ascii="Times New Roman" w:hAnsi="Times New Roman" w:cs="Times New Roman"/>
          <w:sz w:val="28"/>
          <w:szCs w:val="28"/>
          <w:lang w:val="kk-KZ"/>
        </w:rPr>
      </w:pPr>
      <w:r w:rsidRPr="0011622D">
        <w:rPr>
          <w:rFonts w:ascii="Times New Roman" w:hAnsi="Times New Roman" w:cs="Times New Roman"/>
          <w:sz w:val="28"/>
          <w:szCs w:val="28"/>
          <w:lang w:val="kk-KZ"/>
        </w:rPr>
        <w:t>Қағаз пішімі........... 1/16</w:t>
      </w:r>
    </w:p>
    <w:p w:rsidR="0011622D" w:rsidRPr="0011622D" w:rsidRDefault="0011622D" w:rsidP="0011622D">
      <w:pPr>
        <w:tabs>
          <w:tab w:val="left" w:pos="-4140"/>
          <w:tab w:val="left" w:pos="-180"/>
        </w:tabs>
        <w:ind w:right="-185"/>
        <w:jc w:val="center"/>
        <w:rPr>
          <w:rFonts w:ascii="Times New Roman" w:hAnsi="Times New Roman" w:cs="Times New Roman"/>
          <w:sz w:val="28"/>
          <w:szCs w:val="28"/>
          <w:lang w:val="kk-KZ"/>
        </w:rPr>
      </w:pPr>
      <w:r w:rsidRPr="0011622D">
        <w:rPr>
          <w:rFonts w:ascii="Times New Roman" w:hAnsi="Times New Roman" w:cs="Times New Roman"/>
          <w:sz w:val="28"/>
          <w:szCs w:val="28"/>
          <w:lang w:val="kk-KZ"/>
        </w:rPr>
        <w:t>Типографтық қағаз. Офсеттік басылым. Көлемі 2,6 б.т.</w:t>
      </w:r>
    </w:p>
    <w:p w:rsidR="0011622D" w:rsidRPr="0011622D" w:rsidRDefault="0011622D" w:rsidP="0011622D">
      <w:pPr>
        <w:tabs>
          <w:tab w:val="left" w:pos="-4140"/>
          <w:tab w:val="left" w:pos="-180"/>
        </w:tabs>
        <w:ind w:right="-185"/>
        <w:jc w:val="center"/>
        <w:rPr>
          <w:rFonts w:ascii="Times New Roman" w:hAnsi="Times New Roman" w:cs="Times New Roman"/>
          <w:sz w:val="28"/>
          <w:szCs w:val="28"/>
          <w:lang w:val="kk-KZ"/>
        </w:rPr>
      </w:pPr>
      <w:r w:rsidRPr="0011622D">
        <w:rPr>
          <w:rFonts w:ascii="Times New Roman" w:hAnsi="Times New Roman" w:cs="Times New Roman"/>
          <w:sz w:val="28"/>
          <w:szCs w:val="28"/>
          <w:lang w:val="kk-KZ"/>
        </w:rPr>
        <w:t>Таралымы........... экз.   Тапсырыс №</w:t>
      </w:r>
    </w:p>
    <w:p w:rsidR="0011622D" w:rsidRPr="0011622D" w:rsidRDefault="0011622D" w:rsidP="0011622D">
      <w:pPr>
        <w:tabs>
          <w:tab w:val="left" w:pos="-4140"/>
          <w:tab w:val="left" w:pos="-180"/>
        </w:tabs>
        <w:ind w:right="-185"/>
        <w:jc w:val="center"/>
        <w:rPr>
          <w:rFonts w:ascii="Times New Roman" w:hAnsi="Times New Roman" w:cs="Times New Roman"/>
          <w:sz w:val="28"/>
          <w:szCs w:val="28"/>
          <w:lang w:val="kk-KZ"/>
        </w:rPr>
      </w:pPr>
    </w:p>
    <w:p w:rsidR="0011622D" w:rsidRDefault="0011622D" w:rsidP="0011622D">
      <w:pPr>
        <w:tabs>
          <w:tab w:val="left" w:pos="-4140"/>
          <w:tab w:val="left" w:pos="-180"/>
        </w:tabs>
        <w:ind w:right="-185"/>
        <w:jc w:val="both"/>
        <w:rPr>
          <w:rFonts w:ascii="Times New Roman" w:hAnsi="Times New Roman" w:cs="Times New Roman"/>
          <w:sz w:val="28"/>
          <w:szCs w:val="28"/>
          <w:lang w:val="kk-KZ"/>
        </w:rPr>
      </w:pPr>
    </w:p>
    <w:p w:rsidR="0011622D" w:rsidRDefault="0011622D" w:rsidP="0011622D">
      <w:pPr>
        <w:tabs>
          <w:tab w:val="left" w:pos="-4140"/>
          <w:tab w:val="left" w:pos="-180"/>
        </w:tabs>
        <w:ind w:right="-185"/>
        <w:jc w:val="both"/>
        <w:rPr>
          <w:rFonts w:ascii="Times New Roman" w:hAnsi="Times New Roman" w:cs="Times New Roman"/>
          <w:sz w:val="28"/>
          <w:szCs w:val="28"/>
          <w:lang w:val="kk-KZ"/>
        </w:rPr>
      </w:pPr>
    </w:p>
    <w:p w:rsidR="0011622D" w:rsidRDefault="0011622D" w:rsidP="0011622D">
      <w:pPr>
        <w:tabs>
          <w:tab w:val="left" w:pos="-4140"/>
          <w:tab w:val="left" w:pos="-180"/>
        </w:tabs>
        <w:ind w:right="-185"/>
        <w:jc w:val="both"/>
        <w:rPr>
          <w:rFonts w:ascii="Times New Roman" w:hAnsi="Times New Roman" w:cs="Times New Roman"/>
          <w:sz w:val="28"/>
          <w:szCs w:val="28"/>
          <w:lang w:val="kk-KZ"/>
        </w:rPr>
      </w:pPr>
    </w:p>
    <w:p w:rsidR="0011622D" w:rsidRPr="0011622D" w:rsidRDefault="0011622D" w:rsidP="0011622D">
      <w:pPr>
        <w:tabs>
          <w:tab w:val="left" w:pos="-4140"/>
          <w:tab w:val="left" w:pos="-180"/>
        </w:tabs>
        <w:ind w:right="-185"/>
        <w:jc w:val="both"/>
        <w:rPr>
          <w:rFonts w:ascii="Times New Roman" w:hAnsi="Times New Roman" w:cs="Times New Roman"/>
          <w:sz w:val="28"/>
          <w:szCs w:val="28"/>
          <w:lang w:val="kk-KZ"/>
        </w:rPr>
      </w:pPr>
    </w:p>
    <w:p w:rsidR="0011622D" w:rsidRPr="0011622D" w:rsidRDefault="0011622D" w:rsidP="0011622D">
      <w:pPr>
        <w:tabs>
          <w:tab w:val="left" w:pos="-4140"/>
          <w:tab w:val="left" w:pos="-180"/>
        </w:tabs>
        <w:ind w:right="-185"/>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 xml:space="preserve">М.Әуезов атындағы Оңтүстік Қазақстан Мемлекеттік Университетінің баспасы </w:t>
      </w:r>
    </w:p>
    <w:p w:rsidR="0011622D" w:rsidRPr="0011622D" w:rsidRDefault="0011622D" w:rsidP="0011622D">
      <w:pPr>
        <w:tabs>
          <w:tab w:val="left" w:pos="-4140"/>
          <w:tab w:val="left" w:pos="-180"/>
        </w:tabs>
        <w:ind w:right="-185"/>
        <w:jc w:val="both"/>
        <w:rPr>
          <w:rFonts w:ascii="Times New Roman" w:hAnsi="Times New Roman" w:cs="Times New Roman"/>
          <w:sz w:val="28"/>
          <w:szCs w:val="28"/>
          <w:lang w:val="kk-KZ"/>
        </w:rPr>
      </w:pPr>
      <w:r w:rsidRPr="0011622D">
        <w:rPr>
          <w:rFonts w:ascii="Times New Roman" w:hAnsi="Times New Roman" w:cs="Times New Roman"/>
          <w:sz w:val="28"/>
          <w:szCs w:val="28"/>
          <w:lang w:val="kk-KZ"/>
        </w:rPr>
        <w:t>М.Әуезов атындағы ОҚМУ баспа орталығы,Шымкент қ.,Тәуке хан даңғылы,  5</w:t>
      </w:r>
    </w:p>
    <w:p w:rsidR="0011622D" w:rsidRPr="0011622D" w:rsidRDefault="0011622D" w:rsidP="0011622D">
      <w:pPr>
        <w:pStyle w:val="aa"/>
        <w:rPr>
          <w:rFonts w:ascii="Times New Roman" w:hAnsi="Times New Roman"/>
          <w:sz w:val="28"/>
          <w:szCs w:val="28"/>
          <w:lang w:val="kk-KZ"/>
        </w:rPr>
      </w:pPr>
    </w:p>
    <w:p w:rsidR="0011622D" w:rsidRPr="0011622D" w:rsidRDefault="0011622D" w:rsidP="0011622D">
      <w:pPr>
        <w:pStyle w:val="aa"/>
        <w:rPr>
          <w:rFonts w:ascii="Times New Roman" w:hAnsi="Times New Roman"/>
          <w:sz w:val="28"/>
          <w:szCs w:val="28"/>
          <w:lang w:val="kk-KZ"/>
        </w:rPr>
      </w:pPr>
    </w:p>
    <w:p w:rsidR="0011622D" w:rsidRPr="0011622D" w:rsidRDefault="0011622D" w:rsidP="0011622D">
      <w:pPr>
        <w:ind w:firstLine="567"/>
        <w:rPr>
          <w:rFonts w:ascii="Times New Roman" w:hAnsi="Times New Roman" w:cs="Times New Roman"/>
          <w:sz w:val="28"/>
          <w:szCs w:val="28"/>
          <w:lang w:val="kk-KZ"/>
        </w:rPr>
      </w:pPr>
    </w:p>
    <w:p w:rsidR="00BC08BF" w:rsidRPr="0011622D" w:rsidRDefault="00BC08BF" w:rsidP="00BC08BF">
      <w:pPr>
        <w:ind w:firstLine="567"/>
        <w:jc w:val="center"/>
        <w:rPr>
          <w:rFonts w:ascii="Times New Roman" w:hAnsi="Times New Roman" w:cs="Times New Roman"/>
          <w:b/>
          <w:sz w:val="28"/>
          <w:szCs w:val="28"/>
          <w:lang w:val="kk-KZ"/>
        </w:rPr>
      </w:pPr>
    </w:p>
    <w:p w:rsidR="00BC08BF" w:rsidRPr="0011622D" w:rsidRDefault="00BC08BF" w:rsidP="00BC08BF">
      <w:pPr>
        <w:ind w:firstLine="567"/>
        <w:jc w:val="center"/>
        <w:rPr>
          <w:rFonts w:ascii="Times New Roman" w:hAnsi="Times New Roman" w:cs="Times New Roman"/>
          <w:b/>
          <w:sz w:val="28"/>
          <w:szCs w:val="28"/>
          <w:lang w:val="kk-KZ"/>
        </w:rPr>
      </w:pPr>
    </w:p>
    <w:p w:rsidR="00BC08BF" w:rsidRPr="0011622D" w:rsidRDefault="00BC08BF" w:rsidP="00BC08BF">
      <w:pPr>
        <w:ind w:firstLine="567"/>
        <w:jc w:val="center"/>
        <w:rPr>
          <w:rFonts w:ascii="Times New Roman" w:hAnsi="Times New Roman" w:cs="Times New Roman"/>
          <w:b/>
          <w:sz w:val="28"/>
          <w:szCs w:val="28"/>
          <w:lang w:val="kk-KZ"/>
        </w:rPr>
      </w:pPr>
    </w:p>
    <w:p w:rsidR="00BC08BF" w:rsidRPr="0011622D" w:rsidRDefault="00BC08BF" w:rsidP="006B1AFA">
      <w:pPr>
        <w:pStyle w:val="a3"/>
        <w:ind w:firstLine="708"/>
        <w:jc w:val="both"/>
        <w:rPr>
          <w:sz w:val="28"/>
          <w:szCs w:val="28"/>
          <w:lang w:val="kk-KZ"/>
        </w:rPr>
      </w:pPr>
    </w:p>
    <w:sectPr w:rsidR="00BC08BF" w:rsidRPr="0011622D" w:rsidSect="00C16271">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1853C7"/>
    <w:multiLevelType w:val="multilevel"/>
    <w:tmpl w:val="7D7A38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C21B31"/>
    <w:multiLevelType w:val="multilevel"/>
    <w:tmpl w:val="B37C22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0C75DFA"/>
    <w:multiLevelType w:val="hybridMultilevel"/>
    <w:tmpl w:val="B6847E6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252948A7"/>
    <w:multiLevelType w:val="multilevel"/>
    <w:tmpl w:val="D2E054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6787C72"/>
    <w:multiLevelType w:val="multilevel"/>
    <w:tmpl w:val="0F4425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330927D3"/>
    <w:multiLevelType w:val="multilevel"/>
    <w:tmpl w:val="0C9869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375029AC"/>
    <w:multiLevelType w:val="multilevel"/>
    <w:tmpl w:val="9E9E9A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37945AEA"/>
    <w:multiLevelType w:val="multilevel"/>
    <w:tmpl w:val="1F30E0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38B24526"/>
    <w:multiLevelType w:val="multilevel"/>
    <w:tmpl w:val="20B04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9F82077"/>
    <w:multiLevelType w:val="multilevel"/>
    <w:tmpl w:val="52480B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A4D53A6"/>
    <w:multiLevelType w:val="multilevel"/>
    <w:tmpl w:val="ADF28E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4C9704F9"/>
    <w:multiLevelType w:val="multilevel"/>
    <w:tmpl w:val="C3762B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52C04440"/>
    <w:multiLevelType w:val="multilevel"/>
    <w:tmpl w:val="D83E84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63501CF"/>
    <w:multiLevelType w:val="multilevel"/>
    <w:tmpl w:val="08CA6C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58980311"/>
    <w:multiLevelType w:val="multilevel"/>
    <w:tmpl w:val="C0308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5F46488A"/>
    <w:multiLevelType w:val="multilevel"/>
    <w:tmpl w:val="35381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7922ADD"/>
    <w:multiLevelType w:val="multilevel"/>
    <w:tmpl w:val="1CC8AF94"/>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6FC64CDD"/>
    <w:multiLevelType w:val="multilevel"/>
    <w:tmpl w:val="0D1667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72AD27ED"/>
    <w:multiLevelType w:val="multilevel"/>
    <w:tmpl w:val="F7EA4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57F5AC5"/>
    <w:multiLevelType w:val="multilevel"/>
    <w:tmpl w:val="135634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774F6F06"/>
    <w:multiLevelType w:val="multilevel"/>
    <w:tmpl w:val="19AA04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78CD1F6B"/>
    <w:multiLevelType w:val="multilevel"/>
    <w:tmpl w:val="1CA42E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1"/>
  </w:num>
  <w:num w:numId="3">
    <w:abstractNumId w:val="20"/>
  </w:num>
  <w:num w:numId="4">
    <w:abstractNumId w:val="3"/>
  </w:num>
  <w:num w:numId="5">
    <w:abstractNumId w:val="5"/>
  </w:num>
  <w:num w:numId="6">
    <w:abstractNumId w:val="11"/>
  </w:num>
  <w:num w:numId="7">
    <w:abstractNumId w:val="15"/>
  </w:num>
  <w:num w:numId="8">
    <w:abstractNumId w:val="9"/>
  </w:num>
  <w:num w:numId="9">
    <w:abstractNumId w:val="18"/>
  </w:num>
  <w:num w:numId="10">
    <w:abstractNumId w:val="21"/>
  </w:num>
  <w:num w:numId="11">
    <w:abstractNumId w:val="10"/>
  </w:num>
  <w:num w:numId="12">
    <w:abstractNumId w:val="7"/>
  </w:num>
  <w:num w:numId="13">
    <w:abstractNumId w:val="13"/>
  </w:num>
  <w:num w:numId="14">
    <w:abstractNumId w:val="6"/>
  </w:num>
  <w:num w:numId="15">
    <w:abstractNumId w:val="4"/>
  </w:num>
  <w:num w:numId="16">
    <w:abstractNumId w:val="0"/>
  </w:num>
  <w:num w:numId="17">
    <w:abstractNumId w:val="17"/>
  </w:num>
  <w:num w:numId="18">
    <w:abstractNumId w:val="19"/>
  </w:num>
  <w:num w:numId="19">
    <w:abstractNumId w:val="16"/>
  </w:num>
  <w:num w:numId="20">
    <w:abstractNumId w:val="8"/>
  </w:num>
  <w:num w:numId="21">
    <w:abstractNumId w:val="14"/>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8"/>
  <w:characterSpacingControl w:val="doNotCompress"/>
  <w:compat/>
  <w:rsids>
    <w:rsidRoot w:val="005A2AF8"/>
    <w:rsid w:val="00017C1A"/>
    <w:rsid w:val="00025354"/>
    <w:rsid w:val="000C4714"/>
    <w:rsid w:val="000F6180"/>
    <w:rsid w:val="0011622D"/>
    <w:rsid w:val="001266C9"/>
    <w:rsid w:val="00137272"/>
    <w:rsid w:val="00160A64"/>
    <w:rsid w:val="001A41FC"/>
    <w:rsid w:val="001B24B3"/>
    <w:rsid w:val="001E4F61"/>
    <w:rsid w:val="00205C1D"/>
    <w:rsid w:val="00237F45"/>
    <w:rsid w:val="00271782"/>
    <w:rsid w:val="00277589"/>
    <w:rsid w:val="002840ED"/>
    <w:rsid w:val="002C5ED1"/>
    <w:rsid w:val="002F097A"/>
    <w:rsid w:val="003049F2"/>
    <w:rsid w:val="00313712"/>
    <w:rsid w:val="00380BE8"/>
    <w:rsid w:val="00381CD7"/>
    <w:rsid w:val="003F71E6"/>
    <w:rsid w:val="004524C2"/>
    <w:rsid w:val="00516E45"/>
    <w:rsid w:val="005A2AF8"/>
    <w:rsid w:val="005B7365"/>
    <w:rsid w:val="005C63C3"/>
    <w:rsid w:val="005D7A27"/>
    <w:rsid w:val="00641832"/>
    <w:rsid w:val="00652113"/>
    <w:rsid w:val="00693B26"/>
    <w:rsid w:val="006A213F"/>
    <w:rsid w:val="006A4610"/>
    <w:rsid w:val="006B1AFA"/>
    <w:rsid w:val="006B6453"/>
    <w:rsid w:val="006B78B4"/>
    <w:rsid w:val="006D0754"/>
    <w:rsid w:val="006F72C2"/>
    <w:rsid w:val="00706986"/>
    <w:rsid w:val="00717E46"/>
    <w:rsid w:val="00746BA0"/>
    <w:rsid w:val="00776E07"/>
    <w:rsid w:val="00795CA1"/>
    <w:rsid w:val="008275CB"/>
    <w:rsid w:val="0084682F"/>
    <w:rsid w:val="00851F8C"/>
    <w:rsid w:val="008920C7"/>
    <w:rsid w:val="008C3859"/>
    <w:rsid w:val="008E7AB2"/>
    <w:rsid w:val="009212B8"/>
    <w:rsid w:val="00993296"/>
    <w:rsid w:val="009956A2"/>
    <w:rsid w:val="009D3CD5"/>
    <w:rsid w:val="009F1F50"/>
    <w:rsid w:val="00A02BF9"/>
    <w:rsid w:val="00A72523"/>
    <w:rsid w:val="00AC360A"/>
    <w:rsid w:val="00AE7F88"/>
    <w:rsid w:val="00AF62A8"/>
    <w:rsid w:val="00BC08BF"/>
    <w:rsid w:val="00BC0AB1"/>
    <w:rsid w:val="00BF75D0"/>
    <w:rsid w:val="00C16271"/>
    <w:rsid w:val="00C432EC"/>
    <w:rsid w:val="00C67711"/>
    <w:rsid w:val="00C74102"/>
    <w:rsid w:val="00C82671"/>
    <w:rsid w:val="00CC25A1"/>
    <w:rsid w:val="00D10953"/>
    <w:rsid w:val="00D55D7E"/>
    <w:rsid w:val="00D85EEE"/>
    <w:rsid w:val="00E142F6"/>
    <w:rsid w:val="00E25262"/>
    <w:rsid w:val="00E52C21"/>
    <w:rsid w:val="00E70883"/>
    <w:rsid w:val="00EB219D"/>
    <w:rsid w:val="00EC1D7B"/>
    <w:rsid w:val="00F15664"/>
    <w:rsid w:val="00F5322B"/>
    <w:rsid w:val="00F7407D"/>
    <w:rsid w:val="00F753E1"/>
    <w:rsid w:val="00FD144B"/>
    <w:rsid w:val="00FE5BC9"/>
    <w:rsid w:val="00FF595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16271"/>
  </w:style>
  <w:style w:type="paragraph" w:styleId="1">
    <w:name w:val="heading 1"/>
    <w:basedOn w:val="a"/>
    <w:next w:val="a"/>
    <w:link w:val="10"/>
    <w:uiPriority w:val="9"/>
    <w:qFormat/>
    <w:rsid w:val="00F7407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5A2AF8"/>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basedOn w:val="a"/>
    <w:next w:val="a"/>
    <w:link w:val="30"/>
    <w:uiPriority w:val="9"/>
    <w:semiHidden/>
    <w:unhideWhenUsed/>
    <w:qFormat/>
    <w:rsid w:val="006B1AFA"/>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5">
    <w:name w:val="heading 5"/>
    <w:basedOn w:val="a"/>
    <w:next w:val="a"/>
    <w:link w:val="50"/>
    <w:uiPriority w:val="9"/>
    <w:semiHidden/>
    <w:unhideWhenUsed/>
    <w:qFormat/>
    <w:rsid w:val="0011622D"/>
    <w:pPr>
      <w:keepNext/>
      <w:keepLines/>
      <w:spacing w:before="40" w:after="0"/>
      <w:outlineLvl w:val="4"/>
    </w:pPr>
    <w:rPr>
      <w:rFonts w:asciiTheme="majorHAnsi" w:eastAsiaTheme="majorEastAsia" w:hAnsiTheme="majorHAnsi" w:cstheme="majorBidi"/>
      <w:color w:val="365F91" w:themeColor="accent1" w:themeShade="BF"/>
    </w:rPr>
  </w:style>
  <w:style w:type="paragraph" w:styleId="7">
    <w:name w:val="heading 7"/>
    <w:basedOn w:val="a"/>
    <w:next w:val="a"/>
    <w:link w:val="70"/>
    <w:uiPriority w:val="9"/>
    <w:semiHidden/>
    <w:unhideWhenUsed/>
    <w:qFormat/>
    <w:rsid w:val="00795CA1"/>
    <w:pPr>
      <w:keepNext/>
      <w:keepLines/>
      <w:spacing w:before="40" w:after="0"/>
      <w:outlineLvl w:val="6"/>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5A2AF8"/>
    <w:rPr>
      <w:rFonts w:ascii="Times New Roman" w:eastAsia="Times New Roman" w:hAnsi="Times New Roman" w:cs="Times New Roman"/>
      <w:b/>
      <w:bCs/>
      <w:sz w:val="36"/>
      <w:szCs w:val="36"/>
      <w:lang w:eastAsia="ru-RU"/>
    </w:rPr>
  </w:style>
  <w:style w:type="paragraph" w:styleId="a3">
    <w:name w:val="Normal (Web)"/>
    <w:basedOn w:val="a"/>
    <w:uiPriority w:val="99"/>
    <w:unhideWhenUsed/>
    <w:rsid w:val="005A2AF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semiHidden/>
    <w:unhideWhenUsed/>
    <w:rsid w:val="005A2AF8"/>
    <w:rPr>
      <w:color w:val="0000FF"/>
      <w:u w:val="single"/>
    </w:rPr>
  </w:style>
  <w:style w:type="character" w:customStyle="1" w:styleId="tocnumber">
    <w:name w:val="tocnumber"/>
    <w:basedOn w:val="a0"/>
    <w:rsid w:val="005A2AF8"/>
  </w:style>
  <w:style w:type="character" w:customStyle="1" w:styleId="toctext">
    <w:name w:val="toctext"/>
    <w:basedOn w:val="a0"/>
    <w:rsid w:val="005A2AF8"/>
  </w:style>
  <w:style w:type="character" w:customStyle="1" w:styleId="mw-headline">
    <w:name w:val="mw-headline"/>
    <w:basedOn w:val="a0"/>
    <w:rsid w:val="005A2AF8"/>
  </w:style>
  <w:style w:type="paragraph" w:styleId="a5">
    <w:name w:val="Balloon Text"/>
    <w:basedOn w:val="a"/>
    <w:link w:val="a6"/>
    <w:uiPriority w:val="99"/>
    <w:semiHidden/>
    <w:unhideWhenUsed/>
    <w:rsid w:val="005A2AF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A2AF8"/>
    <w:rPr>
      <w:rFonts w:ascii="Tahoma" w:hAnsi="Tahoma" w:cs="Tahoma"/>
      <w:sz w:val="16"/>
      <w:szCs w:val="16"/>
    </w:rPr>
  </w:style>
  <w:style w:type="character" w:customStyle="1" w:styleId="10">
    <w:name w:val="Заголовок 1 Знак"/>
    <w:basedOn w:val="a0"/>
    <w:link w:val="1"/>
    <w:uiPriority w:val="9"/>
    <w:rsid w:val="00F7407D"/>
    <w:rPr>
      <w:rFonts w:asciiTheme="majorHAnsi" w:eastAsiaTheme="majorEastAsia" w:hAnsiTheme="majorHAnsi" w:cstheme="majorBidi"/>
      <w:b/>
      <w:bCs/>
      <w:color w:val="365F91" w:themeColor="accent1" w:themeShade="BF"/>
      <w:sz w:val="28"/>
      <w:szCs w:val="28"/>
    </w:rPr>
  </w:style>
  <w:style w:type="character" w:styleId="a7">
    <w:name w:val="Strong"/>
    <w:basedOn w:val="a0"/>
    <w:uiPriority w:val="22"/>
    <w:qFormat/>
    <w:rsid w:val="00F7407D"/>
    <w:rPr>
      <w:b/>
      <w:bCs/>
    </w:rPr>
  </w:style>
  <w:style w:type="paragraph" w:styleId="31">
    <w:name w:val="Body Text Indent 3"/>
    <w:basedOn w:val="a"/>
    <w:link w:val="32"/>
    <w:uiPriority w:val="99"/>
    <w:semiHidden/>
    <w:unhideWhenUsed/>
    <w:rsid w:val="00AE7F8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2">
    <w:name w:val="Основной текст с отступом 3 Знак"/>
    <w:basedOn w:val="a0"/>
    <w:link w:val="31"/>
    <w:uiPriority w:val="99"/>
    <w:semiHidden/>
    <w:rsid w:val="00AE7F88"/>
    <w:rPr>
      <w:rFonts w:ascii="Times New Roman" w:eastAsia="Times New Roman" w:hAnsi="Times New Roman" w:cs="Times New Roman"/>
      <w:sz w:val="24"/>
      <w:szCs w:val="24"/>
      <w:lang w:eastAsia="ru-RU"/>
    </w:rPr>
  </w:style>
  <w:style w:type="character" w:styleId="a8">
    <w:name w:val="Emphasis"/>
    <w:basedOn w:val="a0"/>
    <w:uiPriority w:val="20"/>
    <w:qFormat/>
    <w:rsid w:val="00AE7F88"/>
    <w:rPr>
      <w:i/>
      <w:iCs/>
    </w:rPr>
  </w:style>
  <w:style w:type="paragraph" w:customStyle="1" w:styleId="a00">
    <w:name w:val="a0"/>
    <w:basedOn w:val="a"/>
    <w:rsid w:val="006D075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style-span">
    <w:name w:val="apple-style-span"/>
    <w:basedOn w:val="a0"/>
    <w:rsid w:val="006D0754"/>
  </w:style>
  <w:style w:type="paragraph" w:customStyle="1" w:styleId="a10">
    <w:name w:val="a1"/>
    <w:basedOn w:val="a"/>
    <w:rsid w:val="006D075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9">
    <w:name w:val="List Paragraph"/>
    <w:basedOn w:val="a"/>
    <w:uiPriority w:val="34"/>
    <w:qFormat/>
    <w:rsid w:val="006D0754"/>
    <w:pPr>
      <w:ind w:left="720"/>
      <w:contextualSpacing/>
    </w:pPr>
  </w:style>
  <w:style w:type="character" w:customStyle="1" w:styleId="30">
    <w:name w:val="Заголовок 3 Знак"/>
    <w:basedOn w:val="a0"/>
    <w:link w:val="3"/>
    <w:uiPriority w:val="9"/>
    <w:semiHidden/>
    <w:rsid w:val="006B1AFA"/>
    <w:rPr>
      <w:rFonts w:asciiTheme="majorHAnsi" w:eastAsiaTheme="majorEastAsia" w:hAnsiTheme="majorHAnsi" w:cstheme="majorBidi"/>
      <w:color w:val="243F60" w:themeColor="accent1" w:themeShade="7F"/>
      <w:sz w:val="24"/>
      <w:szCs w:val="24"/>
    </w:rPr>
  </w:style>
  <w:style w:type="character" w:customStyle="1" w:styleId="mw-editsection">
    <w:name w:val="mw-editsection"/>
    <w:basedOn w:val="a0"/>
    <w:rsid w:val="006B1AFA"/>
  </w:style>
  <w:style w:type="character" w:customStyle="1" w:styleId="mw-editsection-bracket">
    <w:name w:val="mw-editsection-bracket"/>
    <w:basedOn w:val="a0"/>
    <w:rsid w:val="006B1AFA"/>
  </w:style>
  <w:style w:type="paragraph" w:customStyle="1" w:styleId="p4">
    <w:name w:val="p4"/>
    <w:basedOn w:val="a"/>
    <w:rsid w:val="006B1AF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5">
    <w:name w:val="p5"/>
    <w:basedOn w:val="a"/>
    <w:rsid w:val="006B1AF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
    <w:name w:val="p7"/>
    <w:basedOn w:val="a"/>
    <w:rsid w:val="006B1AF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8">
    <w:name w:val="p8"/>
    <w:basedOn w:val="a"/>
    <w:rsid w:val="006B1AF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9">
    <w:name w:val="p9"/>
    <w:basedOn w:val="a"/>
    <w:rsid w:val="006B1AF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0">
    <w:name w:val="p10"/>
    <w:basedOn w:val="a"/>
    <w:rsid w:val="006B1AF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pagenum">
    <w:name w:val="pagenum"/>
    <w:basedOn w:val="a0"/>
    <w:rsid w:val="006B1AFA"/>
  </w:style>
  <w:style w:type="paragraph" w:customStyle="1" w:styleId="p12">
    <w:name w:val="p12"/>
    <w:basedOn w:val="a"/>
    <w:rsid w:val="006B1AF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doclink">
    <w:name w:val="nodoclink"/>
    <w:basedOn w:val="a0"/>
    <w:rsid w:val="006B1AFA"/>
  </w:style>
  <w:style w:type="paragraph" w:customStyle="1" w:styleId="p13">
    <w:name w:val="p13"/>
    <w:basedOn w:val="a"/>
    <w:rsid w:val="006B1AF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4">
    <w:name w:val="p14"/>
    <w:basedOn w:val="a"/>
    <w:rsid w:val="006B1AF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5">
    <w:name w:val="p15"/>
    <w:basedOn w:val="a"/>
    <w:rsid w:val="006B1AF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6">
    <w:name w:val="p16"/>
    <w:basedOn w:val="a"/>
    <w:rsid w:val="006B1AF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7">
    <w:name w:val="p17"/>
    <w:basedOn w:val="a"/>
    <w:rsid w:val="006B1AF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0">
    <w:name w:val="p20"/>
    <w:basedOn w:val="a"/>
    <w:rsid w:val="006B1AF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1">
    <w:name w:val="p21"/>
    <w:basedOn w:val="a"/>
    <w:rsid w:val="006B1AF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2">
    <w:name w:val="p22"/>
    <w:basedOn w:val="a"/>
    <w:rsid w:val="006B1AF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5">
    <w:name w:val="p25"/>
    <w:basedOn w:val="a"/>
    <w:rsid w:val="006B1AF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70">
    <w:name w:val="Заголовок 7 Знак"/>
    <w:basedOn w:val="a0"/>
    <w:link w:val="7"/>
    <w:uiPriority w:val="9"/>
    <w:semiHidden/>
    <w:rsid w:val="00795CA1"/>
    <w:rPr>
      <w:rFonts w:asciiTheme="majorHAnsi" w:eastAsiaTheme="majorEastAsia" w:hAnsiTheme="majorHAnsi" w:cstheme="majorBidi"/>
      <w:i/>
      <w:iCs/>
      <w:color w:val="243F60" w:themeColor="accent1" w:themeShade="7F"/>
    </w:rPr>
  </w:style>
  <w:style w:type="paragraph" w:styleId="aa">
    <w:name w:val="No Spacing"/>
    <w:link w:val="ab"/>
    <w:uiPriority w:val="99"/>
    <w:qFormat/>
    <w:rsid w:val="006A4610"/>
    <w:pPr>
      <w:spacing w:after="0" w:line="240" w:lineRule="auto"/>
    </w:pPr>
    <w:rPr>
      <w:rFonts w:ascii="Calibri" w:eastAsia="Times New Roman" w:hAnsi="Calibri" w:cs="Times New Roman"/>
      <w:lang w:eastAsia="ru-RU"/>
    </w:rPr>
  </w:style>
  <w:style w:type="character" w:customStyle="1" w:styleId="FontStyle37">
    <w:name w:val="Font Style37"/>
    <w:rsid w:val="006A4610"/>
    <w:rPr>
      <w:rFonts w:ascii="Times New Roman" w:hAnsi="Times New Roman" w:cs="Times New Roman"/>
      <w:sz w:val="18"/>
      <w:szCs w:val="18"/>
    </w:rPr>
  </w:style>
  <w:style w:type="paragraph" w:styleId="33">
    <w:name w:val="Body Text 3"/>
    <w:basedOn w:val="a"/>
    <w:link w:val="34"/>
    <w:rsid w:val="006A4610"/>
    <w:pPr>
      <w:spacing w:after="120" w:line="240" w:lineRule="auto"/>
    </w:pPr>
    <w:rPr>
      <w:rFonts w:ascii="Times New Roman" w:eastAsia="Times New Roman" w:hAnsi="Times New Roman" w:cs="Times New Roman"/>
      <w:sz w:val="16"/>
      <w:szCs w:val="16"/>
      <w:lang w:eastAsia="zh-CN"/>
    </w:rPr>
  </w:style>
  <w:style w:type="character" w:customStyle="1" w:styleId="34">
    <w:name w:val="Основной текст 3 Знак"/>
    <w:basedOn w:val="a0"/>
    <w:link w:val="33"/>
    <w:rsid w:val="006A4610"/>
    <w:rPr>
      <w:rFonts w:ascii="Times New Roman" w:eastAsia="Times New Roman" w:hAnsi="Times New Roman" w:cs="Times New Roman"/>
      <w:sz w:val="16"/>
      <w:szCs w:val="16"/>
      <w:lang w:eastAsia="zh-CN"/>
    </w:rPr>
  </w:style>
  <w:style w:type="character" w:customStyle="1" w:styleId="ab">
    <w:name w:val="Без интервала Знак"/>
    <w:link w:val="aa"/>
    <w:uiPriority w:val="99"/>
    <w:rsid w:val="006A4610"/>
    <w:rPr>
      <w:rFonts w:ascii="Calibri" w:eastAsia="Times New Roman" w:hAnsi="Calibri" w:cs="Times New Roman"/>
      <w:lang w:eastAsia="ru-RU"/>
    </w:rPr>
  </w:style>
  <w:style w:type="paragraph" w:styleId="ac">
    <w:name w:val="Body Text"/>
    <w:basedOn w:val="a"/>
    <w:link w:val="ad"/>
    <w:rsid w:val="00025354"/>
    <w:pPr>
      <w:spacing w:after="120" w:line="240" w:lineRule="auto"/>
    </w:pPr>
    <w:rPr>
      <w:rFonts w:ascii="Times New Roman" w:eastAsia="Times New Roman" w:hAnsi="Times New Roman" w:cs="Times New Roman"/>
      <w:sz w:val="20"/>
      <w:szCs w:val="20"/>
      <w:lang w:eastAsia="zh-CN"/>
    </w:rPr>
  </w:style>
  <w:style w:type="character" w:customStyle="1" w:styleId="ad">
    <w:name w:val="Основной текст Знак"/>
    <w:basedOn w:val="a0"/>
    <w:link w:val="ac"/>
    <w:rsid w:val="00025354"/>
    <w:rPr>
      <w:rFonts w:ascii="Times New Roman" w:eastAsia="Times New Roman" w:hAnsi="Times New Roman" w:cs="Times New Roman"/>
      <w:sz w:val="20"/>
      <w:szCs w:val="20"/>
      <w:lang w:eastAsia="zh-CN"/>
    </w:rPr>
  </w:style>
  <w:style w:type="paragraph" w:styleId="21">
    <w:name w:val="Body Text Indent 2"/>
    <w:basedOn w:val="a"/>
    <w:link w:val="22"/>
    <w:rsid w:val="00BC08BF"/>
    <w:pPr>
      <w:spacing w:after="120" w:line="480" w:lineRule="auto"/>
      <w:ind w:left="283"/>
    </w:pPr>
    <w:rPr>
      <w:rFonts w:ascii="Times New Roman" w:eastAsia="Times New Roman" w:hAnsi="Times New Roman" w:cs="Times New Roman"/>
      <w:sz w:val="20"/>
      <w:szCs w:val="20"/>
      <w:lang w:eastAsia="ru-RU"/>
    </w:rPr>
  </w:style>
  <w:style w:type="character" w:customStyle="1" w:styleId="22">
    <w:name w:val="Основной текст с отступом 2 Знак"/>
    <w:basedOn w:val="a0"/>
    <w:link w:val="21"/>
    <w:rsid w:val="00BC08BF"/>
    <w:rPr>
      <w:rFonts w:ascii="Times New Roman" w:eastAsia="Times New Roman" w:hAnsi="Times New Roman" w:cs="Times New Roman"/>
      <w:sz w:val="20"/>
      <w:szCs w:val="20"/>
      <w:lang w:eastAsia="ru-RU"/>
    </w:rPr>
  </w:style>
  <w:style w:type="character" w:customStyle="1" w:styleId="50">
    <w:name w:val="Заголовок 5 Знак"/>
    <w:basedOn w:val="a0"/>
    <w:link w:val="5"/>
    <w:uiPriority w:val="9"/>
    <w:semiHidden/>
    <w:rsid w:val="0011622D"/>
    <w:rPr>
      <w:rFonts w:asciiTheme="majorHAnsi" w:eastAsiaTheme="majorEastAsia" w:hAnsiTheme="majorHAnsi" w:cstheme="majorBidi"/>
      <w:color w:val="365F91" w:themeColor="accent1" w:themeShade="BF"/>
    </w:rPr>
  </w:style>
  <w:style w:type="paragraph" w:customStyle="1" w:styleId="Style20">
    <w:name w:val="Style20"/>
    <w:basedOn w:val="a"/>
    <w:rsid w:val="0011622D"/>
    <w:pPr>
      <w:widowControl w:val="0"/>
      <w:autoSpaceDE w:val="0"/>
      <w:autoSpaceDN w:val="0"/>
      <w:adjustRightInd w:val="0"/>
      <w:spacing w:after="0" w:line="211" w:lineRule="exact"/>
      <w:ind w:hanging="230"/>
    </w:pPr>
    <w:rPr>
      <w:rFonts w:ascii="Times New Roman" w:eastAsia="Times New Roman" w:hAnsi="Times New Roman" w:cs="Times New Roman"/>
      <w:sz w:val="24"/>
      <w:szCs w:val="24"/>
      <w:lang w:eastAsia="ru-RU"/>
    </w:rPr>
  </w:style>
  <w:style w:type="character" w:customStyle="1" w:styleId="FontStyle60">
    <w:name w:val="Font Style60"/>
    <w:rsid w:val="0011622D"/>
    <w:rPr>
      <w:rFonts w:ascii="Times New Roman" w:hAnsi="Times New Roman" w:cs="Times New Roman" w:hint="default"/>
      <w:b/>
      <w:bCs/>
      <w:sz w:val="18"/>
      <w:szCs w:val="18"/>
    </w:rPr>
  </w:style>
</w:styles>
</file>

<file path=word/webSettings.xml><?xml version="1.0" encoding="utf-8"?>
<w:webSettings xmlns:r="http://schemas.openxmlformats.org/officeDocument/2006/relationships" xmlns:w="http://schemas.openxmlformats.org/wordprocessingml/2006/main">
  <w:divs>
    <w:div w:id="8606829">
      <w:bodyDiv w:val="1"/>
      <w:marLeft w:val="0"/>
      <w:marRight w:val="0"/>
      <w:marTop w:val="0"/>
      <w:marBottom w:val="0"/>
      <w:divBdr>
        <w:top w:val="none" w:sz="0" w:space="0" w:color="auto"/>
        <w:left w:val="none" w:sz="0" w:space="0" w:color="auto"/>
        <w:bottom w:val="none" w:sz="0" w:space="0" w:color="auto"/>
        <w:right w:val="none" w:sz="0" w:space="0" w:color="auto"/>
      </w:divBdr>
      <w:divsChild>
        <w:div w:id="109403099">
          <w:marLeft w:val="0"/>
          <w:marRight w:val="0"/>
          <w:marTop w:val="0"/>
          <w:marBottom w:val="0"/>
          <w:divBdr>
            <w:top w:val="none" w:sz="0" w:space="0" w:color="auto"/>
            <w:left w:val="none" w:sz="0" w:space="0" w:color="auto"/>
            <w:bottom w:val="none" w:sz="0" w:space="0" w:color="auto"/>
            <w:right w:val="none" w:sz="0" w:space="0" w:color="auto"/>
          </w:divBdr>
        </w:div>
      </w:divsChild>
    </w:div>
    <w:div w:id="116025778">
      <w:bodyDiv w:val="1"/>
      <w:marLeft w:val="0"/>
      <w:marRight w:val="0"/>
      <w:marTop w:val="0"/>
      <w:marBottom w:val="0"/>
      <w:divBdr>
        <w:top w:val="none" w:sz="0" w:space="0" w:color="auto"/>
        <w:left w:val="none" w:sz="0" w:space="0" w:color="auto"/>
        <w:bottom w:val="none" w:sz="0" w:space="0" w:color="auto"/>
        <w:right w:val="none" w:sz="0" w:space="0" w:color="auto"/>
      </w:divBdr>
    </w:div>
    <w:div w:id="272327722">
      <w:bodyDiv w:val="1"/>
      <w:marLeft w:val="0"/>
      <w:marRight w:val="0"/>
      <w:marTop w:val="0"/>
      <w:marBottom w:val="0"/>
      <w:divBdr>
        <w:top w:val="none" w:sz="0" w:space="0" w:color="auto"/>
        <w:left w:val="none" w:sz="0" w:space="0" w:color="auto"/>
        <w:bottom w:val="none" w:sz="0" w:space="0" w:color="auto"/>
        <w:right w:val="none" w:sz="0" w:space="0" w:color="auto"/>
      </w:divBdr>
    </w:div>
    <w:div w:id="403379362">
      <w:bodyDiv w:val="1"/>
      <w:marLeft w:val="0"/>
      <w:marRight w:val="0"/>
      <w:marTop w:val="0"/>
      <w:marBottom w:val="0"/>
      <w:divBdr>
        <w:top w:val="none" w:sz="0" w:space="0" w:color="auto"/>
        <w:left w:val="none" w:sz="0" w:space="0" w:color="auto"/>
        <w:bottom w:val="none" w:sz="0" w:space="0" w:color="auto"/>
        <w:right w:val="none" w:sz="0" w:space="0" w:color="auto"/>
      </w:divBdr>
      <w:divsChild>
        <w:div w:id="745614556">
          <w:marLeft w:val="0"/>
          <w:marRight w:val="0"/>
          <w:marTop w:val="0"/>
          <w:marBottom w:val="0"/>
          <w:divBdr>
            <w:top w:val="none" w:sz="0" w:space="0" w:color="auto"/>
            <w:left w:val="none" w:sz="0" w:space="0" w:color="auto"/>
            <w:bottom w:val="none" w:sz="0" w:space="0" w:color="auto"/>
            <w:right w:val="none" w:sz="0" w:space="0" w:color="auto"/>
          </w:divBdr>
          <w:divsChild>
            <w:div w:id="636449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2977501">
      <w:bodyDiv w:val="1"/>
      <w:marLeft w:val="0"/>
      <w:marRight w:val="0"/>
      <w:marTop w:val="0"/>
      <w:marBottom w:val="0"/>
      <w:divBdr>
        <w:top w:val="none" w:sz="0" w:space="0" w:color="auto"/>
        <w:left w:val="none" w:sz="0" w:space="0" w:color="auto"/>
        <w:bottom w:val="none" w:sz="0" w:space="0" w:color="auto"/>
        <w:right w:val="none" w:sz="0" w:space="0" w:color="auto"/>
      </w:divBdr>
    </w:div>
    <w:div w:id="625232370">
      <w:bodyDiv w:val="1"/>
      <w:marLeft w:val="0"/>
      <w:marRight w:val="0"/>
      <w:marTop w:val="0"/>
      <w:marBottom w:val="0"/>
      <w:divBdr>
        <w:top w:val="none" w:sz="0" w:space="0" w:color="auto"/>
        <w:left w:val="none" w:sz="0" w:space="0" w:color="auto"/>
        <w:bottom w:val="none" w:sz="0" w:space="0" w:color="auto"/>
        <w:right w:val="none" w:sz="0" w:space="0" w:color="auto"/>
      </w:divBdr>
    </w:div>
    <w:div w:id="629475130">
      <w:bodyDiv w:val="1"/>
      <w:marLeft w:val="0"/>
      <w:marRight w:val="0"/>
      <w:marTop w:val="0"/>
      <w:marBottom w:val="0"/>
      <w:divBdr>
        <w:top w:val="none" w:sz="0" w:space="0" w:color="auto"/>
        <w:left w:val="none" w:sz="0" w:space="0" w:color="auto"/>
        <w:bottom w:val="none" w:sz="0" w:space="0" w:color="auto"/>
        <w:right w:val="none" w:sz="0" w:space="0" w:color="auto"/>
      </w:divBdr>
      <w:divsChild>
        <w:div w:id="404762219">
          <w:marLeft w:val="0"/>
          <w:marRight w:val="0"/>
          <w:marTop w:val="0"/>
          <w:marBottom w:val="0"/>
          <w:divBdr>
            <w:top w:val="none" w:sz="0" w:space="0" w:color="auto"/>
            <w:left w:val="none" w:sz="0" w:space="0" w:color="auto"/>
            <w:bottom w:val="none" w:sz="0" w:space="0" w:color="auto"/>
            <w:right w:val="none" w:sz="0" w:space="0" w:color="auto"/>
          </w:divBdr>
          <w:divsChild>
            <w:div w:id="478615020">
              <w:marLeft w:val="0"/>
              <w:marRight w:val="0"/>
              <w:marTop w:val="0"/>
              <w:marBottom w:val="0"/>
              <w:divBdr>
                <w:top w:val="none" w:sz="0" w:space="0" w:color="auto"/>
                <w:left w:val="none" w:sz="0" w:space="0" w:color="auto"/>
                <w:bottom w:val="none" w:sz="0" w:space="0" w:color="auto"/>
                <w:right w:val="none" w:sz="0" w:space="0" w:color="auto"/>
              </w:divBdr>
            </w:div>
          </w:divsChild>
        </w:div>
        <w:div w:id="1267805601">
          <w:marLeft w:val="0"/>
          <w:marRight w:val="0"/>
          <w:marTop w:val="0"/>
          <w:marBottom w:val="0"/>
          <w:divBdr>
            <w:top w:val="none" w:sz="0" w:space="0" w:color="auto"/>
            <w:left w:val="none" w:sz="0" w:space="0" w:color="auto"/>
            <w:bottom w:val="none" w:sz="0" w:space="0" w:color="auto"/>
            <w:right w:val="none" w:sz="0" w:space="0" w:color="auto"/>
          </w:divBdr>
          <w:divsChild>
            <w:div w:id="1156342608">
              <w:marLeft w:val="0"/>
              <w:marRight w:val="0"/>
              <w:marTop w:val="0"/>
              <w:marBottom w:val="0"/>
              <w:divBdr>
                <w:top w:val="none" w:sz="0" w:space="0" w:color="auto"/>
                <w:left w:val="none" w:sz="0" w:space="0" w:color="auto"/>
                <w:bottom w:val="none" w:sz="0" w:space="0" w:color="auto"/>
                <w:right w:val="none" w:sz="0" w:space="0" w:color="auto"/>
              </w:divBdr>
            </w:div>
          </w:divsChild>
        </w:div>
        <w:div w:id="1953631597">
          <w:marLeft w:val="0"/>
          <w:marRight w:val="0"/>
          <w:marTop w:val="0"/>
          <w:marBottom w:val="0"/>
          <w:divBdr>
            <w:top w:val="none" w:sz="0" w:space="0" w:color="auto"/>
            <w:left w:val="none" w:sz="0" w:space="0" w:color="auto"/>
            <w:bottom w:val="none" w:sz="0" w:space="0" w:color="auto"/>
            <w:right w:val="none" w:sz="0" w:space="0" w:color="auto"/>
          </w:divBdr>
          <w:divsChild>
            <w:div w:id="236551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804195">
      <w:bodyDiv w:val="1"/>
      <w:marLeft w:val="0"/>
      <w:marRight w:val="0"/>
      <w:marTop w:val="0"/>
      <w:marBottom w:val="0"/>
      <w:divBdr>
        <w:top w:val="none" w:sz="0" w:space="0" w:color="auto"/>
        <w:left w:val="none" w:sz="0" w:space="0" w:color="auto"/>
        <w:bottom w:val="none" w:sz="0" w:space="0" w:color="auto"/>
        <w:right w:val="none" w:sz="0" w:space="0" w:color="auto"/>
      </w:divBdr>
      <w:divsChild>
        <w:div w:id="1802654709">
          <w:marLeft w:val="0"/>
          <w:marRight w:val="0"/>
          <w:marTop w:val="0"/>
          <w:marBottom w:val="0"/>
          <w:divBdr>
            <w:top w:val="none" w:sz="0" w:space="0" w:color="auto"/>
            <w:left w:val="none" w:sz="0" w:space="0" w:color="auto"/>
            <w:bottom w:val="none" w:sz="0" w:space="0" w:color="auto"/>
            <w:right w:val="none" w:sz="0" w:space="0" w:color="auto"/>
          </w:divBdr>
          <w:divsChild>
            <w:div w:id="680622817">
              <w:marLeft w:val="0"/>
              <w:marRight w:val="0"/>
              <w:marTop w:val="0"/>
              <w:marBottom w:val="0"/>
              <w:divBdr>
                <w:top w:val="none" w:sz="0" w:space="0" w:color="auto"/>
                <w:left w:val="none" w:sz="0" w:space="0" w:color="auto"/>
                <w:bottom w:val="none" w:sz="0" w:space="0" w:color="auto"/>
                <w:right w:val="none" w:sz="0" w:space="0" w:color="auto"/>
              </w:divBdr>
            </w:div>
          </w:divsChild>
        </w:div>
        <w:div w:id="2096246965">
          <w:marLeft w:val="0"/>
          <w:marRight w:val="0"/>
          <w:marTop w:val="0"/>
          <w:marBottom w:val="0"/>
          <w:divBdr>
            <w:top w:val="none" w:sz="0" w:space="0" w:color="auto"/>
            <w:left w:val="none" w:sz="0" w:space="0" w:color="auto"/>
            <w:bottom w:val="none" w:sz="0" w:space="0" w:color="auto"/>
            <w:right w:val="none" w:sz="0" w:space="0" w:color="auto"/>
          </w:divBdr>
          <w:divsChild>
            <w:div w:id="290786154">
              <w:marLeft w:val="0"/>
              <w:marRight w:val="0"/>
              <w:marTop w:val="0"/>
              <w:marBottom w:val="0"/>
              <w:divBdr>
                <w:top w:val="none" w:sz="0" w:space="0" w:color="auto"/>
                <w:left w:val="none" w:sz="0" w:space="0" w:color="auto"/>
                <w:bottom w:val="none" w:sz="0" w:space="0" w:color="auto"/>
                <w:right w:val="none" w:sz="0" w:space="0" w:color="auto"/>
              </w:divBdr>
            </w:div>
          </w:divsChild>
        </w:div>
        <w:div w:id="444350754">
          <w:marLeft w:val="0"/>
          <w:marRight w:val="0"/>
          <w:marTop w:val="0"/>
          <w:marBottom w:val="0"/>
          <w:divBdr>
            <w:top w:val="none" w:sz="0" w:space="0" w:color="auto"/>
            <w:left w:val="none" w:sz="0" w:space="0" w:color="auto"/>
            <w:bottom w:val="none" w:sz="0" w:space="0" w:color="auto"/>
            <w:right w:val="none" w:sz="0" w:space="0" w:color="auto"/>
          </w:divBdr>
          <w:divsChild>
            <w:div w:id="766192150">
              <w:marLeft w:val="0"/>
              <w:marRight w:val="0"/>
              <w:marTop w:val="0"/>
              <w:marBottom w:val="0"/>
              <w:divBdr>
                <w:top w:val="none" w:sz="0" w:space="0" w:color="auto"/>
                <w:left w:val="none" w:sz="0" w:space="0" w:color="auto"/>
                <w:bottom w:val="none" w:sz="0" w:space="0" w:color="auto"/>
                <w:right w:val="none" w:sz="0" w:space="0" w:color="auto"/>
              </w:divBdr>
              <w:divsChild>
                <w:div w:id="78349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030977">
          <w:marLeft w:val="0"/>
          <w:marRight w:val="0"/>
          <w:marTop w:val="0"/>
          <w:marBottom w:val="0"/>
          <w:divBdr>
            <w:top w:val="none" w:sz="0" w:space="0" w:color="auto"/>
            <w:left w:val="none" w:sz="0" w:space="0" w:color="auto"/>
            <w:bottom w:val="none" w:sz="0" w:space="0" w:color="auto"/>
            <w:right w:val="none" w:sz="0" w:space="0" w:color="auto"/>
          </w:divBdr>
          <w:divsChild>
            <w:div w:id="1671366157">
              <w:marLeft w:val="0"/>
              <w:marRight w:val="0"/>
              <w:marTop w:val="0"/>
              <w:marBottom w:val="0"/>
              <w:divBdr>
                <w:top w:val="none" w:sz="0" w:space="0" w:color="auto"/>
                <w:left w:val="none" w:sz="0" w:space="0" w:color="auto"/>
                <w:bottom w:val="none" w:sz="0" w:space="0" w:color="auto"/>
                <w:right w:val="none" w:sz="0" w:space="0" w:color="auto"/>
              </w:divBdr>
            </w:div>
          </w:divsChild>
        </w:div>
        <w:div w:id="1953825787">
          <w:marLeft w:val="0"/>
          <w:marRight w:val="0"/>
          <w:marTop w:val="0"/>
          <w:marBottom w:val="0"/>
          <w:divBdr>
            <w:top w:val="none" w:sz="0" w:space="0" w:color="auto"/>
            <w:left w:val="none" w:sz="0" w:space="0" w:color="auto"/>
            <w:bottom w:val="none" w:sz="0" w:space="0" w:color="auto"/>
            <w:right w:val="none" w:sz="0" w:space="0" w:color="auto"/>
          </w:divBdr>
          <w:divsChild>
            <w:div w:id="570847963">
              <w:marLeft w:val="0"/>
              <w:marRight w:val="0"/>
              <w:marTop w:val="0"/>
              <w:marBottom w:val="0"/>
              <w:divBdr>
                <w:top w:val="none" w:sz="0" w:space="0" w:color="auto"/>
                <w:left w:val="none" w:sz="0" w:space="0" w:color="auto"/>
                <w:bottom w:val="none" w:sz="0" w:space="0" w:color="auto"/>
                <w:right w:val="none" w:sz="0" w:space="0" w:color="auto"/>
              </w:divBdr>
              <w:divsChild>
                <w:div w:id="994918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7447662">
      <w:bodyDiv w:val="1"/>
      <w:marLeft w:val="0"/>
      <w:marRight w:val="0"/>
      <w:marTop w:val="0"/>
      <w:marBottom w:val="0"/>
      <w:divBdr>
        <w:top w:val="none" w:sz="0" w:space="0" w:color="auto"/>
        <w:left w:val="none" w:sz="0" w:space="0" w:color="auto"/>
        <w:bottom w:val="none" w:sz="0" w:space="0" w:color="auto"/>
        <w:right w:val="none" w:sz="0" w:space="0" w:color="auto"/>
      </w:divBdr>
      <w:divsChild>
        <w:div w:id="1758288010">
          <w:marLeft w:val="0"/>
          <w:marRight w:val="0"/>
          <w:marTop w:val="0"/>
          <w:marBottom w:val="0"/>
          <w:divBdr>
            <w:top w:val="none" w:sz="0" w:space="0" w:color="auto"/>
            <w:left w:val="none" w:sz="0" w:space="0" w:color="auto"/>
            <w:bottom w:val="none" w:sz="0" w:space="0" w:color="auto"/>
            <w:right w:val="none" w:sz="0" w:space="0" w:color="auto"/>
          </w:divBdr>
          <w:divsChild>
            <w:div w:id="433088790">
              <w:marLeft w:val="0"/>
              <w:marRight w:val="0"/>
              <w:marTop w:val="0"/>
              <w:marBottom w:val="0"/>
              <w:divBdr>
                <w:top w:val="none" w:sz="0" w:space="0" w:color="auto"/>
                <w:left w:val="none" w:sz="0" w:space="0" w:color="auto"/>
                <w:bottom w:val="none" w:sz="0" w:space="0" w:color="auto"/>
                <w:right w:val="none" w:sz="0" w:space="0" w:color="auto"/>
              </w:divBdr>
            </w:div>
            <w:div w:id="426004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632385">
      <w:bodyDiv w:val="1"/>
      <w:marLeft w:val="0"/>
      <w:marRight w:val="0"/>
      <w:marTop w:val="0"/>
      <w:marBottom w:val="0"/>
      <w:divBdr>
        <w:top w:val="none" w:sz="0" w:space="0" w:color="auto"/>
        <w:left w:val="none" w:sz="0" w:space="0" w:color="auto"/>
        <w:bottom w:val="none" w:sz="0" w:space="0" w:color="auto"/>
        <w:right w:val="none" w:sz="0" w:space="0" w:color="auto"/>
      </w:divBdr>
    </w:div>
    <w:div w:id="1432121271">
      <w:bodyDiv w:val="1"/>
      <w:marLeft w:val="0"/>
      <w:marRight w:val="0"/>
      <w:marTop w:val="0"/>
      <w:marBottom w:val="0"/>
      <w:divBdr>
        <w:top w:val="none" w:sz="0" w:space="0" w:color="auto"/>
        <w:left w:val="none" w:sz="0" w:space="0" w:color="auto"/>
        <w:bottom w:val="none" w:sz="0" w:space="0" w:color="auto"/>
        <w:right w:val="none" w:sz="0" w:space="0" w:color="auto"/>
      </w:divBdr>
    </w:div>
    <w:div w:id="1650480524">
      <w:bodyDiv w:val="1"/>
      <w:marLeft w:val="0"/>
      <w:marRight w:val="0"/>
      <w:marTop w:val="0"/>
      <w:marBottom w:val="0"/>
      <w:divBdr>
        <w:top w:val="none" w:sz="0" w:space="0" w:color="auto"/>
        <w:left w:val="none" w:sz="0" w:space="0" w:color="auto"/>
        <w:bottom w:val="none" w:sz="0" w:space="0" w:color="auto"/>
        <w:right w:val="none" w:sz="0" w:space="0" w:color="auto"/>
      </w:divBdr>
    </w:div>
    <w:div w:id="1712539108">
      <w:bodyDiv w:val="1"/>
      <w:marLeft w:val="0"/>
      <w:marRight w:val="0"/>
      <w:marTop w:val="0"/>
      <w:marBottom w:val="0"/>
      <w:divBdr>
        <w:top w:val="none" w:sz="0" w:space="0" w:color="auto"/>
        <w:left w:val="none" w:sz="0" w:space="0" w:color="auto"/>
        <w:bottom w:val="none" w:sz="0" w:space="0" w:color="auto"/>
        <w:right w:val="none" w:sz="0" w:space="0" w:color="auto"/>
      </w:divBdr>
      <w:divsChild>
        <w:div w:id="1620994138">
          <w:marLeft w:val="0"/>
          <w:marRight w:val="0"/>
          <w:marTop w:val="0"/>
          <w:marBottom w:val="0"/>
          <w:divBdr>
            <w:top w:val="none" w:sz="0" w:space="0" w:color="auto"/>
            <w:left w:val="none" w:sz="0" w:space="0" w:color="auto"/>
            <w:bottom w:val="none" w:sz="0" w:space="0" w:color="auto"/>
            <w:right w:val="none" w:sz="0" w:space="0" w:color="auto"/>
          </w:divBdr>
          <w:divsChild>
            <w:div w:id="129709839">
              <w:marLeft w:val="0"/>
              <w:marRight w:val="0"/>
              <w:marTop w:val="0"/>
              <w:marBottom w:val="0"/>
              <w:divBdr>
                <w:top w:val="none" w:sz="0" w:space="0" w:color="auto"/>
                <w:left w:val="none" w:sz="0" w:space="0" w:color="auto"/>
                <w:bottom w:val="none" w:sz="0" w:space="0" w:color="auto"/>
                <w:right w:val="none" w:sz="0" w:space="0" w:color="auto"/>
              </w:divBdr>
            </w:div>
          </w:divsChild>
        </w:div>
        <w:div w:id="1131165540">
          <w:marLeft w:val="0"/>
          <w:marRight w:val="0"/>
          <w:marTop w:val="0"/>
          <w:marBottom w:val="0"/>
          <w:divBdr>
            <w:top w:val="none" w:sz="0" w:space="0" w:color="auto"/>
            <w:left w:val="none" w:sz="0" w:space="0" w:color="auto"/>
            <w:bottom w:val="none" w:sz="0" w:space="0" w:color="auto"/>
            <w:right w:val="none" w:sz="0" w:space="0" w:color="auto"/>
          </w:divBdr>
          <w:divsChild>
            <w:div w:id="1561332265">
              <w:marLeft w:val="0"/>
              <w:marRight w:val="0"/>
              <w:marTop w:val="0"/>
              <w:marBottom w:val="0"/>
              <w:divBdr>
                <w:top w:val="none" w:sz="0" w:space="0" w:color="auto"/>
                <w:left w:val="none" w:sz="0" w:space="0" w:color="auto"/>
                <w:bottom w:val="none" w:sz="0" w:space="0" w:color="auto"/>
                <w:right w:val="none" w:sz="0" w:space="0" w:color="auto"/>
              </w:divBdr>
            </w:div>
          </w:divsChild>
        </w:div>
        <w:div w:id="2142111550">
          <w:marLeft w:val="0"/>
          <w:marRight w:val="0"/>
          <w:marTop w:val="0"/>
          <w:marBottom w:val="0"/>
          <w:divBdr>
            <w:top w:val="none" w:sz="0" w:space="0" w:color="auto"/>
            <w:left w:val="none" w:sz="0" w:space="0" w:color="auto"/>
            <w:bottom w:val="none" w:sz="0" w:space="0" w:color="auto"/>
            <w:right w:val="none" w:sz="0" w:space="0" w:color="auto"/>
          </w:divBdr>
          <w:divsChild>
            <w:div w:id="442499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703855">
      <w:bodyDiv w:val="1"/>
      <w:marLeft w:val="0"/>
      <w:marRight w:val="0"/>
      <w:marTop w:val="0"/>
      <w:marBottom w:val="0"/>
      <w:divBdr>
        <w:top w:val="none" w:sz="0" w:space="0" w:color="auto"/>
        <w:left w:val="none" w:sz="0" w:space="0" w:color="auto"/>
        <w:bottom w:val="none" w:sz="0" w:space="0" w:color="auto"/>
        <w:right w:val="none" w:sz="0" w:space="0" w:color="auto"/>
      </w:divBdr>
      <w:divsChild>
        <w:div w:id="218058739">
          <w:marLeft w:val="0"/>
          <w:marRight w:val="0"/>
          <w:marTop w:val="0"/>
          <w:marBottom w:val="0"/>
          <w:divBdr>
            <w:top w:val="none" w:sz="0" w:space="0" w:color="auto"/>
            <w:left w:val="none" w:sz="0" w:space="0" w:color="auto"/>
            <w:bottom w:val="none" w:sz="0" w:space="0" w:color="auto"/>
            <w:right w:val="none" w:sz="0" w:space="0" w:color="auto"/>
          </w:divBdr>
        </w:div>
        <w:div w:id="1303579918">
          <w:marLeft w:val="0"/>
          <w:marRight w:val="0"/>
          <w:marTop w:val="0"/>
          <w:marBottom w:val="0"/>
          <w:divBdr>
            <w:top w:val="none" w:sz="0" w:space="0" w:color="auto"/>
            <w:left w:val="none" w:sz="0" w:space="0" w:color="auto"/>
            <w:bottom w:val="none" w:sz="0" w:space="0" w:color="auto"/>
            <w:right w:val="none" w:sz="0" w:space="0" w:color="auto"/>
          </w:divBdr>
          <w:divsChild>
            <w:div w:id="984702941">
              <w:marLeft w:val="0"/>
              <w:marRight w:val="0"/>
              <w:marTop w:val="0"/>
              <w:marBottom w:val="0"/>
              <w:divBdr>
                <w:top w:val="none" w:sz="0" w:space="0" w:color="auto"/>
                <w:left w:val="none" w:sz="0" w:space="0" w:color="auto"/>
                <w:bottom w:val="none" w:sz="0" w:space="0" w:color="auto"/>
                <w:right w:val="none" w:sz="0" w:space="0" w:color="auto"/>
              </w:divBdr>
              <w:divsChild>
                <w:div w:id="746851347">
                  <w:marLeft w:val="0"/>
                  <w:marRight w:val="0"/>
                  <w:marTop w:val="0"/>
                  <w:marBottom w:val="0"/>
                  <w:divBdr>
                    <w:top w:val="none" w:sz="0" w:space="0" w:color="auto"/>
                    <w:left w:val="none" w:sz="0" w:space="0" w:color="auto"/>
                    <w:bottom w:val="none" w:sz="0" w:space="0" w:color="auto"/>
                    <w:right w:val="none" w:sz="0" w:space="0" w:color="auto"/>
                  </w:divBdr>
                  <w:divsChild>
                    <w:div w:id="2021852358">
                      <w:marLeft w:val="0"/>
                      <w:marRight w:val="0"/>
                      <w:marTop w:val="0"/>
                      <w:marBottom w:val="0"/>
                      <w:divBdr>
                        <w:top w:val="none" w:sz="0" w:space="0" w:color="auto"/>
                        <w:left w:val="none" w:sz="0" w:space="0" w:color="auto"/>
                        <w:bottom w:val="none" w:sz="0" w:space="0" w:color="auto"/>
                        <w:right w:val="none" w:sz="0" w:space="0" w:color="auto"/>
                      </w:divBdr>
                      <w:divsChild>
                        <w:div w:id="2116755047">
                          <w:marLeft w:val="0"/>
                          <w:marRight w:val="0"/>
                          <w:marTop w:val="0"/>
                          <w:marBottom w:val="0"/>
                          <w:divBdr>
                            <w:top w:val="none" w:sz="0" w:space="0" w:color="auto"/>
                            <w:left w:val="none" w:sz="0" w:space="0" w:color="auto"/>
                            <w:bottom w:val="none" w:sz="0" w:space="0" w:color="auto"/>
                            <w:right w:val="none" w:sz="0" w:space="0" w:color="auto"/>
                          </w:divBdr>
                          <w:divsChild>
                            <w:div w:id="864051223">
                              <w:marLeft w:val="0"/>
                              <w:marRight w:val="0"/>
                              <w:marTop w:val="0"/>
                              <w:marBottom w:val="0"/>
                              <w:divBdr>
                                <w:top w:val="none" w:sz="0" w:space="0" w:color="auto"/>
                                <w:left w:val="none" w:sz="0" w:space="0" w:color="auto"/>
                                <w:bottom w:val="none" w:sz="0" w:space="0" w:color="auto"/>
                                <w:right w:val="none" w:sz="0" w:space="0" w:color="auto"/>
                              </w:divBdr>
                              <w:divsChild>
                                <w:div w:id="664209607">
                                  <w:marLeft w:val="0"/>
                                  <w:marRight w:val="0"/>
                                  <w:marTop w:val="0"/>
                                  <w:marBottom w:val="0"/>
                                  <w:divBdr>
                                    <w:top w:val="none" w:sz="0" w:space="0" w:color="auto"/>
                                    <w:left w:val="none" w:sz="0" w:space="0" w:color="auto"/>
                                    <w:bottom w:val="none" w:sz="0" w:space="0" w:color="auto"/>
                                    <w:right w:val="none" w:sz="0" w:space="0" w:color="auto"/>
                                  </w:divBdr>
                                  <w:divsChild>
                                    <w:div w:id="1426657936">
                                      <w:marLeft w:val="0"/>
                                      <w:marRight w:val="0"/>
                                      <w:marTop w:val="0"/>
                                      <w:marBottom w:val="0"/>
                                      <w:divBdr>
                                        <w:top w:val="none" w:sz="0" w:space="0" w:color="auto"/>
                                        <w:left w:val="none" w:sz="0" w:space="0" w:color="auto"/>
                                        <w:bottom w:val="none" w:sz="0" w:space="0" w:color="auto"/>
                                        <w:right w:val="none" w:sz="0" w:space="0" w:color="auto"/>
                                      </w:divBdr>
                                      <w:divsChild>
                                        <w:div w:id="753740578">
                                          <w:marLeft w:val="0"/>
                                          <w:marRight w:val="0"/>
                                          <w:marTop w:val="0"/>
                                          <w:marBottom w:val="0"/>
                                          <w:divBdr>
                                            <w:top w:val="none" w:sz="0" w:space="0" w:color="auto"/>
                                            <w:left w:val="none" w:sz="0" w:space="0" w:color="auto"/>
                                            <w:bottom w:val="none" w:sz="0" w:space="0" w:color="auto"/>
                                            <w:right w:val="none" w:sz="0" w:space="0" w:color="auto"/>
                                          </w:divBdr>
                                          <w:divsChild>
                                            <w:div w:id="931015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36143457">
      <w:bodyDiv w:val="1"/>
      <w:marLeft w:val="0"/>
      <w:marRight w:val="0"/>
      <w:marTop w:val="0"/>
      <w:marBottom w:val="0"/>
      <w:divBdr>
        <w:top w:val="none" w:sz="0" w:space="0" w:color="auto"/>
        <w:left w:val="none" w:sz="0" w:space="0" w:color="auto"/>
        <w:bottom w:val="none" w:sz="0" w:space="0" w:color="auto"/>
        <w:right w:val="none" w:sz="0" w:space="0" w:color="auto"/>
      </w:divBdr>
    </w:div>
    <w:div w:id="1880119241">
      <w:bodyDiv w:val="1"/>
      <w:marLeft w:val="0"/>
      <w:marRight w:val="0"/>
      <w:marTop w:val="0"/>
      <w:marBottom w:val="0"/>
      <w:divBdr>
        <w:top w:val="none" w:sz="0" w:space="0" w:color="auto"/>
        <w:left w:val="none" w:sz="0" w:space="0" w:color="auto"/>
        <w:bottom w:val="none" w:sz="0" w:space="0" w:color="auto"/>
        <w:right w:val="none" w:sz="0" w:space="0" w:color="auto"/>
      </w:divBdr>
      <w:divsChild>
        <w:div w:id="1395279275">
          <w:marLeft w:val="0"/>
          <w:marRight w:val="0"/>
          <w:marTop w:val="0"/>
          <w:marBottom w:val="0"/>
          <w:divBdr>
            <w:top w:val="none" w:sz="0" w:space="0" w:color="auto"/>
            <w:left w:val="none" w:sz="0" w:space="0" w:color="auto"/>
            <w:bottom w:val="none" w:sz="0" w:space="0" w:color="auto"/>
            <w:right w:val="none" w:sz="0" w:space="0" w:color="auto"/>
          </w:divBdr>
          <w:divsChild>
            <w:div w:id="1905410778">
              <w:marLeft w:val="0"/>
              <w:marRight w:val="0"/>
              <w:marTop w:val="0"/>
              <w:marBottom w:val="0"/>
              <w:divBdr>
                <w:top w:val="none" w:sz="0" w:space="0" w:color="auto"/>
                <w:left w:val="none" w:sz="0" w:space="0" w:color="auto"/>
                <w:bottom w:val="none" w:sz="0" w:space="0" w:color="auto"/>
                <w:right w:val="none" w:sz="0" w:space="0" w:color="auto"/>
              </w:divBdr>
            </w:div>
          </w:divsChild>
        </w:div>
        <w:div w:id="971442233">
          <w:marLeft w:val="0"/>
          <w:marRight w:val="0"/>
          <w:marTop w:val="0"/>
          <w:marBottom w:val="0"/>
          <w:divBdr>
            <w:top w:val="none" w:sz="0" w:space="0" w:color="auto"/>
            <w:left w:val="none" w:sz="0" w:space="0" w:color="auto"/>
            <w:bottom w:val="none" w:sz="0" w:space="0" w:color="auto"/>
            <w:right w:val="none" w:sz="0" w:space="0" w:color="auto"/>
          </w:divBdr>
          <w:divsChild>
            <w:div w:id="65614800">
              <w:marLeft w:val="0"/>
              <w:marRight w:val="0"/>
              <w:marTop w:val="0"/>
              <w:marBottom w:val="0"/>
              <w:divBdr>
                <w:top w:val="none" w:sz="0" w:space="0" w:color="auto"/>
                <w:left w:val="none" w:sz="0" w:space="0" w:color="auto"/>
                <w:bottom w:val="none" w:sz="0" w:space="0" w:color="auto"/>
                <w:right w:val="none" w:sz="0" w:space="0" w:color="auto"/>
              </w:divBdr>
              <w:divsChild>
                <w:div w:id="1008868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903434">
          <w:marLeft w:val="0"/>
          <w:marRight w:val="0"/>
          <w:marTop w:val="0"/>
          <w:marBottom w:val="0"/>
          <w:divBdr>
            <w:top w:val="none" w:sz="0" w:space="0" w:color="auto"/>
            <w:left w:val="none" w:sz="0" w:space="0" w:color="auto"/>
            <w:bottom w:val="none" w:sz="0" w:space="0" w:color="auto"/>
            <w:right w:val="none" w:sz="0" w:space="0" w:color="auto"/>
          </w:divBdr>
          <w:divsChild>
            <w:div w:id="2091268832">
              <w:marLeft w:val="0"/>
              <w:marRight w:val="0"/>
              <w:marTop w:val="0"/>
              <w:marBottom w:val="0"/>
              <w:divBdr>
                <w:top w:val="none" w:sz="0" w:space="0" w:color="auto"/>
                <w:left w:val="none" w:sz="0" w:space="0" w:color="auto"/>
                <w:bottom w:val="none" w:sz="0" w:space="0" w:color="auto"/>
                <w:right w:val="none" w:sz="0" w:space="0" w:color="auto"/>
              </w:divBdr>
            </w:div>
          </w:divsChild>
        </w:div>
        <w:div w:id="1781219956">
          <w:marLeft w:val="0"/>
          <w:marRight w:val="0"/>
          <w:marTop w:val="0"/>
          <w:marBottom w:val="0"/>
          <w:divBdr>
            <w:top w:val="none" w:sz="0" w:space="0" w:color="auto"/>
            <w:left w:val="none" w:sz="0" w:space="0" w:color="auto"/>
            <w:bottom w:val="none" w:sz="0" w:space="0" w:color="auto"/>
            <w:right w:val="none" w:sz="0" w:space="0" w:color="auto"/>
          </w:divBdr>
          <w:divsChild>
            <w:div w:id="1489319989">
              <w:marLeft w:val="0"/>
              <w:marRight w:val="0"/>
              <w:marTop w:val="0"/>
              <w:marBottom w:val="0"/>
              <w:divBdr>
                <w:top w:val="none" w:sz="0" w:space="0" w:color="auto"/>
                <w:left w:val="none" w:sz="0" w:space="0" w:color="auto"/>
                <w:bottom w:val="none" w:sz="0" w:space="0" w:color="auto"/>
                <w:right w:val="none" w:sz="0" w:space="0" w:color="auto"/>
              </w:divBdr>
              <w:divsChild>
                <w:div w:id="37473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669655">
      <w:bodyDiv w:val="1"/>
      <w:marLeft w:val="0"/>
      <w:marRight w:val="0"/>
      <w:marTop w:val="0"/>
      <w:marBottom w:val="0"/>
      <w:divBdr>
        <w:top w:val="none" w:sz="0" w:space="0" w:color="auto"/>
        <w:left w:val="none" w:sz="0" w:space="0" w:color="auto"/>
        <w:bottom w:val="none" w:sz="0" w:space="0" w:color="auto"/>
        <w:right w:val="none" w:sz="0" w:space="0" w:color="auto"/>
      </w:divBdr>
      <w:divsChild>
        <w:div w:id="864098661">
          <w:marLeft w:val="0"/>
          <w:marRight w:val="0"/>
          <w:marTop w:val="0"/>
          <w:marBottom w:val="300"/>
          <w:divBdr>
            <w:top w:val="single" w:sz="6" w:space="0" w:color="676262"/>
            <w:left w:val="single" w:sz="6" w:space="0" w:color="676262"/>
            <w:bottom w:val="single" w:sz="6" w:space="0" w:color="676262"/>
            <w:right w:val="single" w:sz="6" w:space="0" w:color="676262"/>
          </w:divBdr>
          <w:divsChild>
            <w:div w:id="1064183792">
              <w:marLeft w:val="0"/>
              <w:marRight w:val="0"/>
              <w:marTop w:val="0"/>
              <w:marBottom w:val="0"/>
              <w:divBdr>
                <w:top w:val="none" w:sz="0" w:space="0" w:color="auto"/>
                <w:left w:val="none" w:sz="0" w:space="0" w:color="auto"/>
                <w:bottom w:val="none" w:sz="0" w:space="0" w:color="auto"/>
                <w:right w:val="none" w:sz="0" w:space="0" w:color="auto"/>
              </w:divBdr>
            </w:div>
          </w:divsChild>
        </w:div>
        <w:div w:id="1222056631">
          <w:marLeft w:val="0"/>
          <w:marRight w:val="0"/>
          <w:marTop w:val="0"/>
          <w:marBottom w:val="300"/>
          <w:divBdr>
            <w:top w:val="none" w:sz="0" w:space="0" w:color="auto"/>
            <w:left w:val="none" w:sz="0" w:space="0" w:color="auto"/>
            <w:bottom w:val="none" w:sz="0" w:space="0" w:color="auto"/>
            <w:right w:val="none" w:sz="0" w:space="0" w:color="auto"/>
          </w:divBdr>
        </w:div>
      </w:divsChild>
    </w:div>
    <w:div w:id="2031448839">
      <w:bodyDiv w:val="1"/>
      <w:marLeft w:val="0"/>
      <w:marRight w:val="0"/>
      <w:marTop w:val="0"/>
      <w:marBottom w:val="0"/>
      <w:divBdr>
        <w:top w:val="none" w:sz="0" w:space="0" w:color="auto"/>
        <w:left w:val="none" w:sz="0" w:space="0" w:color="auto"/>
        <w:bottom w:val="none" w:sz="0" w:space="0" w:color="auto"/>
        <w:right w:val="none" w:sz="0" w:space="0" w:color="auto"/>
      </w:divBdr>
      <w:divsChild>
        <w:div w:id="15807536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kk.wikipedia.org/wiki/%D0%A1%D1%96%D1%80%D0%B5%D1%81%D0%BF%D0%B5" TargetMode="External"/><Relationship Id="rId117" Type="http://schemas.openxmlformats.org/officeDocument/2006/relationships/hyperlink" Target="https://kk.wikipedia.org/w/index.php?title=%D0%9B%D0%B8%D0%BC%D1%84%D0%B0_%D1%82%D0%B0%D0%BC%D1%8B%D1%80%D0%BB%D0%B0%D1%80%D1%8B&amp;action=edit&amp;redlink=1" TargetMode="External"/><Relationship Id="rId21" Type="http://schemas.openxmlformats.org/officeDocument/2006/relationships/hyperlink" Target="https://kk.wikipedia.org/w/index.php?title=%D2%9A%D0%BE%D0%B7%D2%93%D0%B0%D2%93%D1%8B%D1%88_%D0%BD%D0%B5%D0%B9%D1%80%D0%BE%D0%BD&amp;action=edit&amp;redlink=1" TargetMode="External"/><Relationship Id="rId42" Type="http://schemas.openxmlformats.org/officeDocument/2006/relationships/hyperlink" Target="http://netref.ru/mhtar-euezov-jene-manas-jirini-talisi-trsin-jrtbaj.html" TargetMode="External"/><Relationship Id="rId47" Type="http://schemas.openxmlformats.org/officeDocument/2006/relationships/hyperlink" Target="http://netref.ru/audan-trfindarini-nazarina.html" TargetMode="External"/><Relationship Id="rId63" Type="http://schemas.openxmlformats.org/officeDocument/2006/relationships/hyperlink" Target="https://kk.wikipedia.org/wiki/%D0%AD%D0%BC%D0%BE%D1%86%D0%B8%D1%8F" TargetMode="External"/><Relationship Id="rId68" Type="http://schemas.openxmlformats.org/officeDocument/2006/relationships/hyperlink" Target="https://kk.wikipedia.org/w/index.php?title=%D0%AD%D0%BD%D0%B4%D0%BE%D0%BA%D1%80%D0%B8%D0%BD&amp;action=edit&amp;redlink=1" TargetMode="External"/><Relationship Id="rId84" Type="http://schemas.openxmlformats.org/officeDocument/2006/relationships/hyperlink" Target="https://kk.wikipedia.org/w/index.php?title=%D0%A2%D1%80%D0%B8%D0%B9%D0%BE%D0%B4%D1%82%D0%B8%D1%80%D0%BE%D0%BD%D0%B8%D0%BD&amp;action=edit&amp;redlink=1" TargetMode="External"/><Relationship Id="rId89" Type="http://schemas.openxmlformats.org/officeDocument/2006/relationships/hyperlink" Target="https://kk.wikipedia.org/wiki/%D0%A1%D1%83%D1%80%D0%B5%D1%82:Gray970.png" TargetMode="External"/><Relationship Id="rId112" Type="http://schemas.openxmlformats.org/officeDocument/2006/relationships/hyperlink" Target="https://kk.wikipedia.org/wiki/%D0%94%D0%B5%D1%80%D0%BC%D0%B0" TargetMode="External"/><Relationship Id="rId133" Type="http://schemas.openxmlformats.org/officeDocument/2006/relationships/hyperlink" Target="https://kk.wikipedia.org/wiki/%D0%A2%D0%B5%D1%85%D0%BD%D0%B8%D0%BA%D0%B0" TargetMode="External"/><Relationship Id="rId138" Type="http://schemas.openxmlformats.org/officeDocument/2006/relationships/hyperlink" Target="https://kk.wikipedia.org/wiki/%D0%AD%D0%B2%D0%BE%D0%BB%D1%8E%D1%86%D0%B8%D1%8F" TargetMode="External"/><Relationship Id="rId16" Type="http://schemas.openxmlformats.org/officeDocument/2006/relationships/hyperlink" Target="https://kk.wikipedia.org/w/index.php?title=%D0%A1%D0%B5%D1%87%D0%B5%D0%BD%D0%BE%D0%B2_%D1%82%D0%B5%D0%B6%D0%B5%D0%BB%D1%83%D1%96&amp;action=edit&amp;redlink=1" TargetMode="External"/><Relationship Id="rId107" Type="http://schemas.openxmlformats.org/officeDocument/2006/relationships/hyperlink" Target="https://kk.wikipedia.org/w/index.php?title=%D0%9C%D0%B5%D1%85%D0%B0%D0%BD%D0%B8%D0%BA%D0%B0%D0%BB%D1%8B%D2%9B_%D0%BA%D2%AF%D1%88&amp;action=edit&amp;redlink=1" TargetMode="External"/><Relationship Id="rId11" Type="http://schemas.openxmlformats.org/officeDocument/2006/relationships/hyperlink" Target="https://kk.wikipedia.org/wiki/%D0%93%D0%B8%D0%BF%D0%BE%D0%B4%D0%B8%D0%BD%D0%B0%D0%BC%D0%B8%D1%8F" TargetMode="External"/><Relationship Id="rId32" Type="http://schemas.openxmlformats.org/officeDocument/2006/relationships/hyperlink" Target="https://kk.wikipedia.org/w/index.php?title=%D0%9E%D0%BC%D1%8B%D1%80%D1%82%D2%9B%D0%B0%D0%BB%D1%8B_%D0%B6%D0%B0%D0%BD%D1%83%D0%B0%D1%80%D0%BB%D0%B0%D1%80%D0%B4%D0%B0&amp;action=edit&amp;redlink=1" TargetMode="External"/><Relationship Id="rId37" Type="http://schemas.openxmlformats.org/officeDocument/2006/relationships/hyperlink" Target="https://kk.wikipedia.org/wiki/%D0%98%D0%BC%D0%BF%D1%83%D0%BB%D1%8C%D1%81" TargetMode="External"/><Relationship Id="rId53" Type="http://schemas.openxmlformats.org/officeDocument/2006/relationships/hyperlink" Target="https://kk.wikipedia.org/wiki/%D0%93%D0%BE%D1%80%D0%BC%D0%BE%D0%BD%D0%B4%D0%B0%D1%80" TargetMode="External"/><Relationship Id="rId58" Type="http://schemas.openxmlformats.org/officeDocument/2006/relationships/hyperlink" Target="https://kk.wikipedia.org/wiki/%D0%86%D1%88%D0%BA%D1%96_%D1%81%D0%B5%D0%BA%D1%80%D0%B5%D1%86%D0%B8%D1%8F_%D0%B1%D0%B5%D0%B7%D0%B4%D0%B5%D1%80%D1%96" TargetMode="External"/><Relationship Id="rId74" Type="http://schemas.openxmlformats.org/officeDocument/2006/relationships/hyperlink" Target="https://kk.wikipedia.org/wiki/%D0%9E%D0%BA%D1%81%D0%B8%D1%82%D0%BE%D1%86%D0%B8%D0%BD" TargetMode="External"/><Relationship Id="rId79" Type="http://schemas.openxmlformats.org/officeDocument/2006/relationships/hyperlink" Target="https://kk.wikipedia.org/wiki/%D0%AD%D0%BF%D0%B8%D1%84%D0%B8%D0%B7" TargetMode="External"/><Relationship Id="rId102" Type="http://schemas.openxmlformats.org/officeDocument/2006/relationships/image" Target="media/image8.jpeg"/><Relationship Id="rId123" Type="http://schemas.openxmlformats.org/officeDocument/2006/relationships/hyperlink" Target="https://kk.wikipedia.org/wiki/%D0%9C%D0%B0%D0%B9" TargetMode="External"/><Relationship Id="rId128" Type="http://schemas.openxmlformats.org/officeDocument/2006/relationships/hyperlink" Target="https://kk.wikipedia.org/w/index.php?title=%D2%9A%D0%B0%D0%BD%D1%82%D0%B0%D0%BC%D1%8B%D1%80%D0%BB%D0%B0%D1%80&amp;action=edit&amp;redlink=1" TargetMode="External"/><Relationship Id="rId144" Type="http://schemas.openxmlformats.org/officeDocument/2006/relationships/hyperlink" Target="https://kk.wikipedia.org/wiki/%D0%A4%D0%B8%D1%80%D0%BC%D0%B0" TargetMode="External"/><Relationship Id="rId5" Type="http://schemas.openxmlformats.org/officeDocument/2006/relationships/webSettings" Target="webSettings.xml"/><Relationship Id="rId90" Type="http://schemas.openxmlformats.org/officeDocument/2006/relationships/image" Target="media/image7.png"/><Relationship Id="rId95" Type="http://schemas.openxmlformats.org/officeDocument/2006/relationships/hyperlink" Target="https://kk.wikipedia.org/wiki/%D0%96%D0%B0%D0%BD%D1%83%D0%B0%D1%80%D0%BB%D0%B0%D1%80" TargetMode="External"/><Relationship Id="rId22" Type="http://schemas.openxmlformats.org/officeDocument/2006/relationships/hyperlink" Target="https://kk.wikipedia.org/wiki/%D0%90%D0%BA%D1%81%D0%BE%D0%BD" TargetMode="External"/><Relationship Id="rId27" Type="http://schemas.openxmlformats.org/officeDocument/2006/relationships/hyperlink" Target="https://kk.wikipedia.org/w/index.php?title=%D0%A2%D0%BE%D0%BA%D1%81%D0%B8%D0%BD%D1%8B&amp;action=edit&amp;redlink=1" TargetMode="External"/><Relationship Id="rId43" Type="http://schemas.openxmlformats.org/officeDocument/2006/relationships/hyperlink" Target="http://netref.ru/saba-masati-an-ajnalim-jjesi-bojinsha-bilimderin-tolitiru.html" TargetMode="External"/><Relationship Id="rId48" Type="http://schemas.openxmlformats.org/officeDocument/2006/relationships/hyperlink" Target="http://netref.ru/rabochaya-uchebnaya-programma-mamandi-5v071600-aspap-jasau.html" TargetMode="External"/><Relationship Id="rId64" Type="http://schemas.openxmlformats.org/officeDocument/2006/relationships/hyperlink" Target="https://kk.wikipedia.org/wiki/%D0%86%D1%88%D0%BA%D1%96_%D1%81%D0%B5%D0%BA%D1%80%D0%B5%D1%86%D0%B8%D1%8F_%D0%B1%D0%B5%D0%B7%D0%B4%D0%B5%D1%80%D1%96" TargetMode="External"/><Relationship Id="rId69" Type="http://schemas.openxmlformats.org/officeDocument/2006/relationships/hyperlink" Target="https://kk.wikipedia.org/wiki/%D0%9E%D1%80%D0%B3%D0%B0%D0%BD%D0%B8%D0%B7%D0%BC" TargetMode="External"/><Relationship Id="rId113" Type="http://schemas.openxmlformats.org/officeDocument/2006/relationships/hyperlink" Target="https://kk.wikipedia.org/w/index.php?title=%D0%94%D0%B5%D1%80%D0%BC%D0%B0%D1%82%D0%BE%D0%BB%D0%BE%D0%B3&amp;action=edit&amp;redlink=1" TargetMode="External"/><Relationship Id="rId118" Type="http://schemas.openxmlformats.org/officeDocument/2006/relationships/hyperlink" Target="https://kk.wikipedia.org/w/index.php?title=%D0%96%D2%AF%D0%B9%D0%BA%D0%B5_%D1%82%D0%B0%D0%BB%D1%88%D1%8B%D2%9B%D1%82%D0%B0%D1%80%D1%8B&amp;action=edit&amp;redlink=1" TargetMode="External"/><Relationship Id="rId134" Type="http://schemas.openxmlformats.org/officeDocument/2006/relationships/hyperlink" Target="https://kk.wikipedia.org/w/index.php?title=%D0%90%D0%BB%D0%B3%D0%BE%D1%80%D0%B8%D1%82&amp;action=edit&amp;redlink=1" TargetMode="External"/><Relationship Id="rId139" Type="http://schemas.openxmlformats.org/officeDocument/2006/relationships/hyperlink" Target="https://kk.wikipedia.org/wiki/%D0%9E%D1%80%D0%B3%D0%B0%D0%BD%D0%B8%D0%B7%D0%BC" TargetMode="External"/><Relationship Id="rId80" Type="http://schemas.openxmlformats.org/officeDocument/2006/relationships/hyperlink" Target="https://kk.wikipedia.org/wiki/%D2%9A%D0%B0%D0%BB%D2%9B%D0%B0%D0%BD%D1%88%D0%B0_%D0%B1%D0%B5%D0%B7" TargetMode="External"/><Relationship Id="rId85" Type="http://schemas.openxmlformats.org/officeDocument/2006/relationships/hyperlink" Target="https://kk.wikipedia.org/w/index.php?title=%D2%9A%D0%B0%D0%BB%D2%9B%D0%B0%D0%BD%D1%88%D0%B0_%D0%BC%D0%B0%D2%A3%D1%8B_%D0%B1%D0%B5%D0%B7%D1%96&amp;action=edit&amp;redlink=1" TargetMode="External"/><Relationship Id="rId3" Type="http://schemas.openxmlformats.org/officeDocument/2006/relationships/styles" Target="styles.xml"/><Relationship Id="rId12" Type="http://schemas.openxmlformats.org/officeDocument/2006/relationships/hyperlink" Target="https://kk.wikipedia.org/wiki/%D0%A4%D0%B8%D0%B7%D0%B8%D0%BE%D0%BB%D0%BE%D0%B3%D0%B8%D1%8F" TargetMode="External"/><Relationship Id="rId17" Type="http://schemas.openxmlformats.org/officeDocument/2006/relationships/hyperlink" Target="https://kk.wikipedia.org/wiki/%D0%94%D0%B6%D0%BE%D0%BD_%D0%9A%D1%8D%D1%80%D1%8C%D1%8E_%D0%AD%D0%BA%D0%BA%D0%BB%D1%81" TargetMode="External"/><Relationship Id="rId25" Type="http://schemas.openxmlformats.org/officeDocument/2006/relationships/hyperlink" Target="https://kk.wikipedia.org/w/index.php?title=%D0%A1%D1%82%D1%80%D0%B8%D1%85%D0%BD%D0%B8%D0%BD&amp;action=edit&amp;redlink=1" TargetMode="External"/><Relationship Id="rId33" Type="http://schemas.openxmlformats.org/officeDocument/2006/relationships/hyperlink" Target="https://kk.wikipedia.org/w/index.php?title=%D0%9E%D1%80%D0%B3%D0%B0%D0%BD%D0%B8%D0%B7%D0%BC%D0%B4%D1%96&amp;action=edit&amp;redlink=1" TargetMode="External"/><Relationship Id="rId38" Type="http://schemas.openxmlformats.org/officeDocument/2006/relationships/hyperlink" Target="https://kk.wikipedia.org/w/index.php?title=%D0%9C%D0%B8%D0%B4%D1%8B%D2%A3_%D1%81%D2%B1%D1%80_%D0%B7%D0%B0%D1%82%D1%8B%D0%BD%D1%8B%D2%A3&amp;action=edit&amp;redlink=1" TargetMode="External"/><Relationship Id="rId46" Type="http://schemas.openxmlformats.org/officeDocument/2006/relationships/hyperlink" Target="http://netref.ru/rami-men-rilimi-jene-oni-ekonomikali-maizi.html" TargetMode="External"/><Relationship Id="rId59" Type="http://schemas.openxmlformats.org/officeDocument/2006/relationships/hyperlink" Target="https://kk.wikipedia.org/w/index.php?title=%D0%90%D1%80%D0%B0%D0%BB%D0%B0%D1%81_%D1%81%D0%B5%D0%BA%D1%80%D0%B5%D1%86%D0%B8%D1%8F_%D0%B1%D0%B5%D0%B7%D0%B4%D0%B5%D1%80%D1%96&amp;action=edit&amp;redlink=1" TargetMode="External"/><Relationship Id="rId67" Type="http://schemas.openxmlformats.org/officeDocument/2006/relationships/hyperlink" Target="https://kk.wikipedia.org/wiki/%D0%91%D0%B5%D0%B7" TargetMode="External"/><Relationship Id="rId103" Type="http://schemas.openxmlformats.org/officeDocument/2006/relationships/hyperlink" Target="https://kk.wikipedia.org/wiki/%D0%9B%D0%B0%D1%82%D1%8B%D0%BD_%D1%82%D1%96%D0%BB%D1%96" TargetMode="External"/><Relationship Id="rId108" Type="http://schemas.openxmlformats.org/officeDocument/2006/relationships/hyperlink" Target="https://kk.wikipedia.org/wiki/%D0%AD%D0%BF%D0%B8%D0%B4%D0%B5%D1%80%D0%BC%D0%B8%D1%81" TargetMode="External"/><Relationship Id="rId116" Type="http://schemas.openxmlformats.org/officeDocument/2006/relationships/hyperlink" Target="https://kk.wikipedia.org/wiki/%D0%94%D3%99%D0%BD%D0%B5%D0%BA%D0%B5%D1%80" TargetMode="External"/><Relationship Id="rId124" Type="http://schemas.openxmlformats.org/officeDocument/2006/relationships/hyperlink" Target="https://kk.wikipedia.org/w/index.php?title=%D0%A3%D0%BB%D1%8C%D1%82%D1%80%D0%B0%D0%BA%D2%AF%D0%BB%D0%B3%D1%96%D0%BD&amp;action=edit&amp;redlink=1" TargetMode="External"/><Relationship Id="rId129" Type="http://schemas.openxmlformats.org/officeDocument/2006/relationships/hyperlink" Target="https://kk.wikipedia.org/wiki/%D0%A1%D1%83" TargetMode="External"/><Relationship Id="rId137" Type="http://schemas.openxmlformats.org/officeDocument/2006/relationships/hyperlink" Target="https://kk.wikipedia.org/wiki/%D2%B0%D1%80%D0%BF%D0%B0%D2%9B" TargetMode="External"/><Relationship Id="rId20" Type="http://schemas.openxmlformats.org/officeDocument/2006/relationships/hyperlink" Target="https://kk.wikipedia.org/w/index.php?title=%D0%90%D0%BD%D0%B8%D1%82%D1%80%D0%BE%D0%BC&amp;action=edit&amp;redlink=1" TargetMode="External"/><Relationship Id="rId41" Type="http://schemas.openxmlformats.org/officeDocument/2006/relationships/hyperlink" Target="http://netref.ru/ans-03-05-06-07-10-ukajite-mediatori.html" TargetMode="External"/><Relationship Id="rId54" Type="http://schemas.openxmlformats.org/officeDocument/2006/relationships/hyperlink" Target="https://kk.wikipedia.org/wiki/%D0%9C%D0%B8%D0%BD%D0%B5%D1%80%D0%B0%D0%BB%D0%B4%D1%8B%D2%9B_%D0%B7%D0%B0%D1%82%D1%82%D0%B0%D1%80" TargetMode="External"/><Relationship Id="rId62" Type="http://schemas.openxmlformats.org/officeDocument/2006/relationships/hyperlink" Target="https://kk.wikipedia.org/wiki/%D0%98%D0%BC%D0%BC%D1%83%D0%BD%D0%B4%D1%8B%D2%9B_%D0%B6%D2%AF%D0%B9%D0%B5" TargetMode="External"/><Relationship Id="rId70" Type="http://schemas.openxmlformats.org/officeDocument/2006/relationships/hyperlink" Target="https://kk.wikipedia.org/wiki/%D0%AD%D0%BD%D0%B4%D0%BE%D0%BA%D1%80%D0%B8%D0%BD%D0%B4%D1%96%D0%BA_%D0%B6%D2%AF%D0%B9%D0%B5" TargetMode="External"/><Relationship Id="rId75" Type="http://schemas.openxmlformats.org/officeDocument/2006/relationships/hyperlink" Target="https://kk.wikipedia.org/wiki/%D0%92%D0%B0%D0%B7%D0%BE%D0%BF%D1%80%D0%B5%D1%81%D1%81%D0%B8%D0%BD" TargetMode="External"/><Relationship Id="rId83" Type="http://schemas.openxmlformats.org/officeDocument/2006/relationships/hyperlink" Target="https://kk.wikipedia.org/wiki/%D0%9A%D0%B0%D0%BB%D1%8C%D1%86%D0%B8%D1%82%D0%BE%D0%BD%D0%B8%D0%BD" TargetMode="External"/><Relationship Id="rId88" Type="http://schemas.openxmlformats.org/officeDocument/2006/relationships/image" Target="media/image6.jpeg"/><Relationship Id="rId91" Type="http://schemas.openxmlformats.org/officeDocument/2006/relationships/hyperlink" Target="https://kk.wikipedia.org/wiki/%D0%95%D0%B6%D0%B5%D0%BB%D0%B3%D1%96_%D0%B3%D1%80%D0%B5%D0%BA_%D1%82%D1%96%D0%BB%D1%96" TargetMode="External"/><Relationship Id="rId96" Type="http://schemas.openxmlformats.org/officeDocument/2006/relationships/hyperlink" Target="https://kk.wikipedia.org/wiki/%D2%9A%D0%B0%D0%B1%D1%8B%D0%BB%D0%B4%D0%B0%D1%83" TargetMode="External"/><Relationship Id="rId111" Type="http://schemas.openxmlformats.org/officeDocument/2006/relationships/hyperlink" Target="https://kk.wikipedia.org/wiki/%D2%9A%D0%B0%D0%B9%D1%8B%D0%B7%D2%93%D0%B0%D2%9B" TargetMode="External"/><Relationship Id="rId132" Type="http://schemas.openxmlformats.org/officeDocument/2006/relationships/hyperlink" Target="https://kk.wikipedia.org/wiki/%D0%9B%D0%B0%D1%82%D1%8B%D0%BD_%D1%82%D1%96%D0%BB%D1%96" TargetMode="External"/><Relationship Id="rId140" Type="http://schemas.openxmlformats.org/officeDocument/2006/relationships/hyperlink" Target="https://kk.wikipedia.org/wiki/%D0%9C%D0%B8%D0%B3%D1%80%D0%B0%D0%BD%D1%82" TargetMode="External"/><Relationship Id="rId145" Type="http://schemas.openxmlformats.org/officeDocument/2006/relationships/hyperlink" Target="https://kk.wikipedia.org/wiki/%D0%A2%D2%B1%D0%BB%D2%93%D0%B0" TargetMode="External"/><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hyperlink" Target="https://kk.wikipedia.org/wiki/%D0%A4%D0%B8%D0%B7%D0%B8%D0%BE%D0%BB%D0%BE%D0%B3%D0%B8%D1%8F" TargetMode="External"/><Relationship Id="rId23" Type="http://schemas.openxmlformats.org/officeDocument/2006/relationships/hyperlink" Target="https://kk.wikipedia.org/wiki/%D0%9D%D0%B5%D0%B9%D1%80%D0%BE%D0%BD" TargetMode="External"/><Relationship Id="rId28" Type="http://schemas.openxmlformats.org/officeDocument/2006/relationships/hyperlink" Target="https://kk.wikipedia.org/w/index.php?title=%D0%90%D1%84%D1%84%D0%B5%D1%80%D0%B5%D0%BD%D1%82%D1%82%D1%96%D0%BA_%D0%B8%D0%BC%D0%BF%D1%83%D0%BB%D1%8C%D1%81&amp;action=edit&amp;redlink=1" TargetMode="External"/><Relationship Id="rId36" Type="http://schemas.openxmlformats.org/officeDocument/2006/relationships/hyperlink" Target="https://kk.wikipedia.org/w/index.php?title=%D0%92%D0%B5%D0%B3%D0%B5%D1%82%D0%B0%D1%82%D0%B8%D0%B2%D1%82%D1%96%D0%BA_%D0%B6%D2%AF%D0%B9%D0%BA%D0%B5_%D1%82%D2%AF%D0%B9%D1%96%D0%BD%D0%B4%D0%B5%D1%80%D1%96%D0%BC%D0%B5%D0%BD&amp;action=edit&amp;redlink=1" TargetMode="External"/><Relationship Id="rId49" Type="http://schemas.openxmlformats.org/officeDocument/2006/relationships/image" Target="media/image3.jpeg"/><Relationship Id="rId57" Type="http://schemas.openxmlformats.org/officeDocument/2006/relationships/hyperlink" Target="https://kk.wikipedia.org/w/index.php?title=%D0%A1%D1%8B%D1%80%D1%82%D2%9B%D1%8B_%D1%81%D0%B5%D0%BA%D1%80%D0%B5%D1%86%D0%B8%D1%8F_%D0%B1%D0%B5%D0%B7%D0%B4%D0%B5%D1%80%D1%96&amp;action=edit&amp;redlink=1" TargetMode="External"/><Relationship Id="rId106" Type="http://schemas.openxmlformats.org/officeDocument/2006/relationships/hyperlink" Target="https://kk.wikipedia.org/wiki/%D0%96%D0%B0%D0%B1%D1%8B%D0%BD" TargetMode="External"/><Relationship Id="rId114" Type="http://schemas.openxmlformats.org/officeDocument/2006/relationships/hyperlink" Target="https://kk.wikipedia.org/wiki/%D0%94%D0%B5%D1%80%D0%BC%D0%B0" TargetMode="External"/><Relationship Id="rId119" Type="http://schemas.openxmlformats.org/officeDocument/2006/relationships/hyperlink" Target="https://kk.wikipedia.org/wiki/%D0%A2%D0%B0%D1%80%D0%B0%D2%9B" TargetMode="External"/><Relationship Id="rId127" Type="http://schemas.openxmlformats.org/officeDocument/2006/relationships/hyperlink" Target="https://kk.wikipedia.org/wiki/%D0%A8%D0%B0%D1%88" TargetMode="External"/><Relationship Id="rId10" Type="http://schemas.openxmlformats.org/officeDocument/2006/relationships/hyperlink" Target="https://kk.wikipedia.org/wiki/%D0%91%D2%B1%D0%BB%D1%88%D1%8B%D2%9B%D0%B5%D1%82" TargetMode="External"/><Relationship Id="rId31" Type="http://schemas.openxmlformats.org/officeDocument/2006/relationships/hyperlink" Target="https://kk.wikipedia.org/w/index.php?title=%D0%9E%D0%BC%D1%8B%D1%80%D1%82%D2%9B%D0%B0%D1%81%D1%8B%D0%B7_%D0%B6%D0%B0%D0%BD%D1%83%D0%B0%D1%80%D0%BB%D0%B0%D1%80%D0%B4%D0%B0&amp;action=edit&amp;redlink=1" TargetMode="External"/><Relationship Id="rId44" Type="http://schemas.openxmlformats.org/officeDocument/2006/relationships/hyperlink" Target="http://netref.ru/terbie-rali--eleumettik-orta.html" TargetMode="External"/><Relationship Id="rId52" Type="http://schemas.openxmlformats.org/officeDocument/2006/relationships/hyperlink" Target="https://kk.wikipedia.org/wiki/%D2%9A%D0%B0%D0%BD" TargetMode="External"/><Relationship Id="rId60" Type="http://schemas.openxmlformats.org/officeDocument/2006/relationships/hyperlink" Target="https://kk.wikipedia.org/wiki/%D0%93%D0%BE%D0%BC%D0%B5%D0%BE%D1%81%D1%82%D0%B0%D0%B7" TargetMode="External"/><Relationship Id="rId65" Type="http://schemas.openxmlformats.org/officeDocument/2006/relationships/hyperlink" Target="https://kk.wikipedia.org/w/index.php?title=%D0%98%D0%BD%D0%BA%D1%80%D0%B5%D1%82&amp;action=edit&amp;redlink=1" TargetMode="External"/><Relationship Id="rId73" Type="http://schemas.openxmlformats.org/officeDocument/2006/relationships/hyperlink" Target="https://kk.wikipedia.org/wiki/%D0%93%D0%B8%D0%BF%D0%BE%D1%84%D0%B8%D0%B7" TargetMode="External"/><Relationship Id="rId78" Type="http://schemas.openxmlformats.org/officeDocument/2006/relationships/hyperlink" Target="https://kk.wikipedia.org/wiki/%D0%93%D0%B8%D0%BF%D0%BE%D1%84%D0%B8%D0%B7" TargetMode="External"/><Relationship Id="rId81" Type="http://schemas.openxmlformats.org/officeDocument/2006/relationships/hyperlink" Target="https://kk.wikipedia.org/wiki/%D0%99%D0%BE%D0%B4" TargetMode="External"/><Relationship Id="rId86" Type="http://schemas.openxmlformats.org/officeDocument/2006/relationships/hyperlink" Target="https://kk.wikipedia.org/w/index.php?title=%D0%9F%D0%B0%D1%80%D0%B0%D1%82%D0%B3%D0%BE%D1%80%D0%BC%D0%BE%D0%BD&amp;action=edit&amp;redlink=1" TargetMode="External"/><Relationship Id="rId94" Type="http://schemas.openxmlformats.org/officeDocument/2006/relationships/hyperlink" Target="https://kk.wikipedia.org/wiki/%D0%90%D0%B4%D0%B0%D0%BC" TargetMode="External"/><Relationship Id="rId99" Type="http://schemas.openxmlformats.org/officeDocument/2006/relationships/hyperlink" Target="https://kk.wikipedia.org/w/index.php?title=%D0%A1%D1%96%D2%A3%D1%96%D1%80%D1%83&amp;action=edit&amp;redlink=1" TargetMode="External"/><Relationship Id="rId101" Type="http://schemas.openxmlformats.org/officeDocument/2006/relationships/hyperlink" Target="https://kk.wikipedia.org/wiki/%D2%9A%D2%B1%D1%80%D0%B0%D0%BC" TargetMode="External"/><Relationship Id="rId122" Type="http://schemas.openxmlformats.org/officeDocument/2006/relationships/hyperlink" Target="https://kk.wikipedia.org/w/index.php?title=%D0%A2%D0%B5%D1%80_%D0%B1%D0%B5%D0%B7%D0%B4%D0%B5%D1%80%D1%96&amp;action=edit&amp;redlink=1" TargetMode="External"/><Relationship Id="rId130" Type="http://schemas.openxmlformats.org/officeDocument/2006/relationships/hyperlink" Target="https://kk.wikipedia.org/wiki/%D0%90%D0%BC%D0%BC%D0%B8%D0%B0%D0%BA" TargetMode="External"/><Relationship Id="rId135" Type="http://schemas.openxmlformats.org/officeDocument/2006/relationships/hyperlink" Target="https://kk.wikipedia.org/wiki/%D0%91%D0%B5%D0%B9%D1%96%D0%BC%D0%B4%D0%B5%D0%BB%D1%83" TargetMode="External"/><Relationship Id="rId143" Type="http://schemas.openxmlformats.org/officeDocument/2006/relationships/hyperlink" Target="https://kk.wikipedia.org/wiki/%D0%9E%D1%82%D0%B1%D0%B0%D1%81%D1%8B" TargetMode="External"/><Relationship Id="rId4" Type="http://schemas.openxmlformats.org/officeDocument/2006/relationships/settings" Target="settings.xml"/><Relationship Id="rId9" Type="http://schemas.openxmlformats.org/officeDocument/2006/relationships/hyperlink" Target="https://kk.wikipedia.org/wiki/%D0%96%D0%B0%D0%BD%D1%83%D0%B0%D1%80%D0%BB%D0%B0%D1%80" TargetMode="External"/><Relationship Id="rId13" Type="http://schemas.openxmlformats.org/officeDocument/2006/relationships/hyperlink" Target="https://kk.wikipedia.org/wiki/%D2%9A%D0%BE%D0%B7%D1%83" TargetMode="External"/><Relationship Id="rId18" Type="http://schemas.openxmlformats.org/officeDocument/2006/relationships/hyperlink" Target="https://kk.wikipedia.org/wiki/%D0%9D%D0%B5%D0%B9%D1%80%D0%BE%D0%BD" TargetMode="External"/><Relationship Id="rId39" Type="http://schemas.openxmlformats.org/officeDocument/2006/relationships/hyperlink" Target="http://netref.ru/omirime-isa-ole-siyatanip-isa-bolar-dep-ojlap-em-zin-boldi-omi.html" TargetMode="External"/><Relationship Id="rId109" Type="http://schemas.openxmlformats.org/officeDocument/2006/relationships/hyperlink" Target="https://kk.wikipedia.org/wiki/%D0%AD%D0%BF%D0%B8%D0%B4%D0%B5%D1%80%D0%BC%D0%B8%D1%81" TargetMode="External"/><Relationship Id="rId34" Type="http://schemas.openxmlformats.org/officeDocument/2006/relationships/hyperlink" Target="https://kk.wikipedia.org/wiki/%D0%96%D2%B1%D0%BB%D1%8B%D0%BD_%D0%B6%D2%AF%D0%B9%D0%BA%D0%B5%D0%BB%D0%B5%D1%80%D1%96" TargetMode="External"/><Relationship Id="rId50" Type="http://schemas.openxmlformats.org/officeDocument/2006/relationships/image" Target="http://pixelbrush.ru/uploads/posts/2008-11/1227080525_tablica_sivtseva.jpg" TargetMode="External"/><Relationship Id="rId55" Type="http://schemas.openxmlformats.org/officeDocument/2006/relationships/hyperlink" Target="https://kk.wikipedia.org/wiki/%D0%9E%D1%80%D0%B3%D0%B0%D0%BD%D0%B8%D0%B7%D0%BC" TargetMode="External"/><Relationship Id="rId76" Type="http://schemas.openxmlformats.org/officeDocument/2006/relationships/hyperlink" Target="https://kk.wikipedia.org/wiki/%D0%A1%D1%83%D1%80%D0%B5%D1%82:Illu_pituitary_pineal_glands.jpg" TargetMode="External"/><Relationship Id="rId97" Type="http://schemas.openxmlformats.org/officeDocument/2006/relationships/hyperlink" Target="https://kk.wikipedia.org/wiki/%D3%A8%D0%BD%D0%B4%D0%B5%D1%83" TargetMode="External"/><Relationship Id="rId104" Type="http://schemas.openxmlformats.org/officeDocument/2006/relationships/hyperlink" Target="https://kk.wikipedia.org/wiki/%D0%94%D0%B5%D1%80%D0%BC%D0%B0" TargetMode="External"/><Relationship Id="rId120" Type="http://schemas.openxmlformats.org/officeDocument/2006/relationships/hyperlink" Target="https://kk.wikipedia.org/w/index.php?title=%D0%A2%D0%B5%D1%80%D1%96_%D0%B1%D0%B5%D0%B4%D0%B5%D1%80%D1%96&amp;action=edit&amp;redlink=1" TargetMode="External"/><Relationship Id="rId125" Type="http://schemas.openxmlformats.org/officeDocument/2006/relationships/hyperlink" Target="https://kk.wikipedia.org/wiki/%D0%93%D0%B8%D0%BF%D0%BE%D0%B4%D0%B5%D1%80%D0%BC%D0%B0" TargetMode="External"/><Relationship Id="rId141" Type="http://schemas.openxmlformats.org/officeDocument/2006/relationships/hyperlink" Target="https://kk.wikipedia.org/wiki/%D3%98%D0%BB%D0%B5%D1%83%D0%BC%D0%B5%D1%82" TargetMode="External"/><Relationship Id="rId146" Type="http://schemas.openxmlformats.org/officeDocument/2006/relationships/fontTable" Target="fontTable.xml"/><Relationship Id="rId7" Type="http://schemas.openxmlformats.org/officeDocument/2006/relationships/image" Target="media/image2.jpeg"/><Relationship Id="rId71" Type="http://schemas.openxmlformats.org/officeDocument/2006/relationships/hyperlink" Target="https://kk.wikipedia.org/w/index.php?title=%D0%AD%D0%BD%D0%B4%D0%BE%D0%BA%D1%80%D0%B8%D0%BD%D0%B4%D1%96%D0%BA_%D0%B6%D2%AF%D0%B9%D0%B5&amp;action=edit&amp;section=4" TargetMode="External"/><Relationship Id="rId92" Type="http://schemas.openxmlformats.org/officeDocument/2006/relationships/hyperlink" Target="https://kk.wikipedia.org/wiki/%D0%95%D0%B6%D0%B5%D0%BB%D0%B3%D1%96_%D0%B3%D1%80%D0%B5%D0%BA_%D1%82%D1%96%D0%BB%D1%96" TargetMode="External"/><Relationship Id="rId2" Type="http://schemas.openxmlformats.org/officeDocument/2006/relationships/numbering" Target="numbering.xml"/><Relationship Id="rId29" Type="http://schemas.openxmlformats.org/officeDocument/2006/relationships/hyperlink" Target="https://kk.wikipedia.org/w/index.php?title=%D0%9F%D0%B5%D1%81%D1%81%D0%B8%D0%BC%D0%B0%D0%BB%D0%B4%D1%8B_%D1%82%D0%B5%D0%B6%D0%B5%D0%BB%D1%83&amp;action=edit&amp;redlink=1" TargetMode="External"/><Relationship Id="rId24" Type="http://schemas.openxmlformats.org/officeDocument/2006/relationships/hyperlink" Target="https://kk.wikipedia.org/w/index.php?title=%D0%9F%D0%BE%D1%81%D1%82%D1%81%D0%B8%D0%BD%D0%B0%D0%BF%D1%81%D1%82%D1%8B%D2%9B_%D1%82%D0%B5%D0%B6%D0%B5%D0%BB%D1%83&amp;action=edit&amp;redlink=1" TargetMode="External"/><Relationship Id="rId40" Type="http://schemas.openxmlformats.org/officeDocument/2006/relationships/hyperlink" Target="http://netref.ru/ermuhanova-nurjamal-bahitjanovna.html" TargetMode="External"/><Relationship Id="rId45" Type="http://schemas.openxmlformats.org/officeDocument/2006/relationships/hyperlink" Target="http://netref.ru/ilgerilemeli-jene-ajnalmali-ozfalistafi-materialdi-nkteni-dina.html" TargetMode="External"/><Relationship Id="rId66" Type="http://schemas.openxmlformats.org/officeDocument/2006/relationships/hyperlink" Target="https://kk.wikipedia.org/wiki/%D0%9E%D1%80%D0%B3%D0%B0%D0%BD%D0%B8%D0%B7%D0%BC" TargetMode="External"/><Relationship Id="rId87" Type="http://schemas.openxmlformats.org/officeDocument/2006/relationships/hyperlink" Target="https://kk.wikipedia.org/wiki/%D0%A1%D1%83%D1%80%D0%B5%D1%82:Thoracic_anatomy.jpg" TargetMode="External"/><Relationship Id="rId110" Type="http://schemas.openxmlformats.org/officeDocument/2006/relationships/hyperlink" Target="https://kk.wikipedia.org/w/index.php?title=%D0%9C%D2%AF%D0%B9%D1%96%D0%B7%D0%B4%D1%96_%D2%9B%D0%B0%D0%B1%D0%B0%D1%82&amp;action=edit&amp;redlink=1" TargetMode="External"/><Relationship Id="rId115" Type="http://schemas.openxmlformats.org/officeDocument/2006/relationships/hyperlink" Target="https://kk.wikipedia.org/wiki/%D0%94%D3%99%D0%BD%D0%B5%D0%BA%D0%B5%D1%80" TargetMode="External"/><Relationship Id="rId131" Type="http://schemas.openxmlformats.org/officeDocument/2006/relationships/hyperlink" Target="https://kk.wikipedia.org/w/index.php?title=%D0%9D%D0%B5%D1%81%D0%B5%D0%BF%D0%BD%D3%99%D1%80&amp;action=edit&amp;redlink=1" TargetMode="External"/><Relationship Id="rId136" Type="http://schemas.openxmlformats.org/officeDocument/2006/relationships/hyperlink" Target="https://kk.wikipedia.org/wiki/%D0%A4%D0%B8%D0%B7%D0%B8%D0%BE%D0%BB%D0%BE%D0%B3%D0%B8%D1%8F" TargetMode="External"/><Relationship Id="rId61" Type="http://schemas.openxmlformats.org/officeDocument/2006/relationships/hyperlink" Target="https://kk.wikipedia.org/wiki/%D0%96%D2%AF%D0%B9%D0%BA%D0%B5_%D0%B6%D2%AF%D0%B9%D0%B5%D1%81%D1%96" TargetMode="External"/><Relationship Id="rId82" Type="http://schemas.openxmlformats.org/officeDocument/2006/relationships/hyperlink" Target="https://kk.wikipedia.org/w/index.php?title=%D0%A2%D0%B8%D1%80%D0%BE%D0%BA%D1%81%D0%B8%D0%BD&amp;action=edit&amp;redlink=1" TargetMode="External"/><Relationship Id="rId19" Type="http://schemas.openxmlformats.org/officeDocument/2006/relationships/hyperlink" Target="https://kk.wikipedia.org/w/index.php?title=%D0%A0%D0%B5%D0%BD%D1%88%D0%BE%D1%83_%D0%B6%D0%B0%D1%81%D1%83%D1%88%D0%B0%D0%BB%D0%B0%D1%80%D1%8B&amp;action=edit&amp;redlink=1" TargetMode="External"/><Relationship Id="rId14" Type="http://schemas.openxmlformats.org/officeDocument/2006/relationships/hyperlink" Target="https://kk.wikipedia.org/wiki/%D0%A1%D0%B5%D1%87%D0%B5%D0%BD%D0%BE%D0%B2_%D0%98%D0%B2%D0%B0%D0%BD_%D0%9C%D0%B8%D1%85%D0%B0%D0%B9%D0%BB%D0%BE%D0%B2%D0%B8%D1%87" TargetMode="External"/><Relationship Id="rId30" Type="http://schemas.openxmlformats.org/officeDocument/2006/relationships/hyperlink" Target="https://kk.wikipedia.org/w/index.php?title=%D0%9F%D0%B0%D1%80%D0%B0%D0%B1%D0%B8%D0%BE%D0%B7%D0%B4%D1%8B%D2%9B_%D1%82%D0%B5%D0%B6%D0%B5%D0%BB%D1%83&amp;action=edit&amp;redlink=1" TargetMode="External"/><Relationship Id="rId35" Type="http://schemas.openxmlformats.org/officeDocument/2006/relationships/hyperlink" Target="https://kk.wikipedia.org/w/index.php?title=%D0%9E%D0%BC%D1%8B%D1%80%D1%82%D2%9B%D0%B0%D0%B0%D1%80%D0%B0%D0%BB%D1%8B%D2%9B&amp;action=edit&amp;redlink=1" TargetMode="External"/><Relationship Id="rId56" Type="http://schemas.openxmlformats.org/officeDocument/2006/relationships/hyperlink" Target="https://kk.wikipedia.org/wiki/%D0%86%D1%88%D0%BA%D1%96_%D1%81%D0%B5%D0%BA%D1%80%D0%B5%D1%86%D0%B8%D1%8F_%D0%B1%D0%B5%D0%B7%D0%B4%D0%B5%D1%80%D1%96" TargetMode="External"/><Relationship Id="rId77" Type="http://schemas.openxmlformats.org/officeDocument/2006/relationships/image" Target="media/image5.jpeg"/><Relationship Id="rId100" Type="http://schemas.openxmlformats.org/officeDocument/2006/relationships/hyperlink" Target="https://kk.wikipedia.org/w/index.php?title=%D0%A2%D2%B1%D1%80%D0%B0%D0%B4%D1%8B&amp;action=edit&amp;redlink=1" TargetMode="External"/><Relationship Id="rId105" Type="http://schemas.openxmlformats.org/officeDocument/2006/relationships/hyperlink" Target="https://kk.wikipedia.org/wiki/%D0%AD%D0%BF%D0%B8%D1%82%D0%B5%D0%BB%D0%B8%D0%B9" TargetMode="External"/><Relationship Id="rId126" Type="http://schemas.openxmlformats.org/officeDocument/2006/relationships/hyperlink" Target="https://kk.wikipedia.org/wiki/%D0%94%D3%99%D0%BD%D0%B5%D0%BA%D0%B5%D1%80" TargetMode="External"/><Relationship Id="rId147" Type="http://schemas.openxmlformats.org/officeDocument/2006/relationships/theme" Target="theme/theme1.xml"/><Relationship Id="rId8" Type="http://schemas.openxmlformats.org/officeDocument/2006/relationships/hyperlink" Target="https://kk.wikipedia.org/wiki/%D0%90%D0%B4%D0%B0%D0%BC" TargetMode="External"/><Relationship Id="rId51" Type="http://schemas.openxmlformats.org/officeDocument/2006/relationships/image" Target="media/image4.jpeg"/><Relationship Id="rId72" Type="http://schemas.openxmlformats.org/officeDocument/2006/relationships/hyperlink" Target="https://kk.wikipedia.org/wiki/%D0%93%D0%B8%D0%BF%D0%BE%D1%82%D0%B0%D0%BB%D0%B0%D0%BC%D1%83%D1%81" TargetMode="External"/><Relationship Id="rId93" Type="http://schemas.openxmlformats.org/officeDocument/2006/relationships/hyperlink" Target="https://kk.wikipedia.org/wiki/%D0%9B%D0%B0%D1%82%D1%8B%D0%BD_%D1%82%D1%96%D0%BB%D1%96" TargetMode="External"/><Relationship Id="rId98" Type="http://schemas.openxmlformats.org/officeDocument/2006/relationships/hyperlink" Target="https://kk.wikipedia.org/wiki/%D2%9A%D0%BE%D1%80%D1%8B%D1%82%D1%83" TargetMode="External"/><Relationship Id="rId121" Type="http://schemas.openxmlformats.org/officeDocument/2006/relationships/hyperlink" Target="https://kk.wikipedia.org/w/index.php?title=%D0%A2%D0%B5%D1%80_%D0%B1%D0%B5%D0%B7%D0%B4%D0%B5%D1%80%D1%96&amp;action=edit&amp;redlink=1" TargetMode="External"/><Relationship Id="rId142" Type="http://schemas.openxmlformats.org/officeDocument/2006/relationships/hyperlink" Target="https://kk.wikipedia.org/wiki/%D0%96%D2%AF%D0%B9%D0%B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00FC9A-2B60-4552-8E1C-0732840D0D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88</Pages>
  <Words>27185</Words>
  <Characters>154959</Characters>
  <Application>Microsoft Office Word</Application>
  <DocSecurity>0</DocSecurity>
  <Lines>1291</Lines>
  <Paragraphs>363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181781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20</cp:revision>
  <dcterms:created xsi:type="dcterms:W3CDTF">2019-12-23T07:11:00Z</dcterms:created>
  <dcterms:modified xsi:type="dcterms:W3CDTF">2019-12-27T06:57:00Z</dcterms:modified>
</cp:coreProperties>
</file>